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2673" w:rsidRPr="00EC08B5" w:rsidRDefault="00B72673" w:rsidP="00CC7D33">
      <w:pPr>
        <w:spacing w:after="0"/>
        <w:jc w:val="left"/>
        <w:rPr>
          <w:rFonts w:asciiTheme="minorHAnsi" w:hAnsiTheme="minorHAnsi" w:cstheme="minorHAnsi"/>
          <w:noProof/>
        </w:rPr>
      </w:pPr>
    </w:p>
    <w:p w:rsidR="006003F9" w:rsidRDefault="006003F9" w:rsidP="006003F9">
      <w:pPr>
        <w:jc w:val="center"/>
        <w:rPr>
          <w:b/>
          <w:bCs/>
          <w:noProof/>
          <w:sz w:val="56"/>
          <w:szCs w:val="56"/>
        </w:rPr>
      </w:pPr>
    </w:p>
    <w:p w:rsidR="006003F9" w:rsidRPr="00266571" w:rsidRDefault="006003F9" w:rsidP="006003F9">
      <w:pPr>
        <w:jc w:val="center"/>
        <w:rPr>
          <w:b/>
          <w:bCs/>
          <w:noProof/>
          <w:sz w:val="56"/>
          <w:szCs w:val="56"/>
        </w:rPr>
      </w:pPr>
      <w:r w:rsidRPr="00266571">
        <w:rPr>
          <w:b/>
          <w:bCs/>
          <w:noProof/>
          <w:sz w:val="56"/>
          <w:szCs w:val="56"/>
        </w:rPr>
        <w:t>T.C.</w:t>
      </w:r>
    </w:p>
    <w:p w:rsidR="006003F9" w:rsidRPr="00266571" w:rsidRDefault="006003F9" w:rsidP="006003F9">
      <w:pPr>
        <w:jc w:val="center"/>
        <w:rPr>
          <w:b/>
          <w:bCs/>
          <w:noProof/>
          <w:sz w:val="56"/>
          <w:szCs w:val="56"/>
        </w:rPr>
      </w:pPr>
      <w:r w:rsidRPr="00266571">
        <w:rPr>
          <w:b/>
          <w:bCs/>
          <w:noProof/>
          <w:sz w:val="56"/>
          <w:szCs w:val="56"/>
        </w:rPr>
        <w:t>MELİKGAZİ KAYMAKAMLIĞI</w:t>
      </w:r>
    </w:p>
    <w:p w:rsidR="006003F9" w:rsidRPr="00266571" w:rsidRDefault="006003F9" w:rsidP="006003F9">
      <w:pPr>
        <w:jc w:val="center"/>
        <w:rPr>
          <w:b/>
          <w:bCs/>
          <w:noProof/>
          <w:sz w:val="56"/>
          <w:szCs w:val="56"/>
        </w:rPr>
      </w:pPr>
      <w:r w:rsidRPr="00266571">
        <w:rPr>
          <w:b/>
          <w:bCs/>
          <w:noProof/>
          <w:sz w:val="56"/>
          <w:szCs w:val="56"/>
        </w:rPr>
        <w:t>AYŞE AHMET İNCİ İLKOKULU MÜDÜRLÜĞÜ</w:t>
      </w:r>
    </w:p>
    <w:p w:rsidR="006003F9" w:rsidRPr="00266571" w:rsidRDefault="006003F9" w:rsidP="006003F9">
      <w:pPr>
        <w:jc w:val="center"/>
        <w:rPr>
          <w:b/>
          <w:bCs/>
          <w:noProof/>
          <w:sz w:val="56"/>
          <w:szCs w:val="56"/>
        </w:rPr>
      </w:pPr>
      <w:r w:rsidRPr="00266571">
        <w:rPr>
          <w:b/>
          <w:bCs/>
          <w:noProof/>
          <w:sz w:val="56"/>
          <w:szCs w:val="56"/>
        </w:rPr>
        <w:drawing>
          <wp:inline distT="0" distB="0" distL="0" distR="0">
            <wp:extent cx="3206115" cy="3206115"/>
            <wp:effectExtent l="19050" t="0" r="0" b="0"/>
            <wp:docPr id="73" name="Resim 1" descr="LOGO_DARK_AA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DARK_AAİO"/>
                    <pic:cNvPicPr>
                      <a:picLocks noChangeAspect="1" noChangeArrowheads="1"/>
                    </pic:cNvPicPr>
                  </pic:nvPicPr>
                  <pic:blipFill>
                    <a:blip r:embed="rId8" cstate="print"/>
                    <a:srcRect/>
                    <a:stretch>
                      <a:fillRect/>
                    </a:stretch>
                  </pic:blipFill>
                  <pic:spPr bwMode="auto">
                    <a:xfrm>
                      <a:off x="0" y="0"/>
                      <a:ext cx="3206115" cy="3206115"/>
                    </a:xfrm>
                    <a:prstGeom prst="rect">
                      <a:avLst/>
                    </a:prstGeom>
                    <a:noFill/>
                    <a:ln w="9525">
                      <a:noFill/>
                      <a:miter lim="800000"/>
                      <a:headEnd/>
                      <a:tailEnd/>
                    </a:ln>
                  </pic:spPr>
                </pic:pic>
              </a:graphicData>
            </a:graphic>
          </wp:inline>
        </w:drawing>
      </w:r>
    </w:p>
    <w:p w:rsidR="006003F9" w:rsidRPr="00266571" w:rsidRDefault="006003F9" w:rsidP="006003F9">
      <w:pPr>
        <w:jc w:val="center"/>
        <w:rPr>
          <w:b/>
          <w:bCs/>
          <w:noProof/>
          <w:sz w:val="56"/>
          <w:szCs w:val="56"/>
        </w:rPr>
      </w:pPr>
    </w:p>
    <w:p w:rsidR="006003F9" w:rsidRPr="00266571" w:rsidRDefault="006003F9" w:rsidP="006003F9">
      <w:pPr>
        <w:jc w:val="center"/>
        <w:rPr>
          <w:b/>
          <w:bCs/>
          <w:noProof/>
          <w:sz w:val="56"/>
          <w:szCs w:val="56"/>
        </w:rPr>
      </w:pPr>
      <w:r w:rsidRPr="00266571">
        <w:rPr>
          <w:b/>
          <w:bCs/>
          <w:noProof/>
          <w:sz w:val="56"/>
          <w:szCs w:val="56"/>
        </w:rPr>
        <w:t>AYŞE AHMET İNCİ İLKOKULU</w:t>
      </w:r>
    </w:p>
    <w:p w:rsidR="006003F9" w:rsidRDefault="006003F9" w:rsidP="006003F9">
      <w:pPr>
        <w:jc w:val="center"/>
        <w:rPr>
          <w:b/>
          <w:bCs/>
          <w:noProof/>
          <w:sz w:val="56"/>
          <w:szCs w:val="56"/>
        </w:rPr>
      </w:pPr>
      <w:r>
        <w:rPr>
          <w:b/>
          <w:bCs/>
          <w:noProof/>
          <w:sz w:val="56"/>
          <w:szCs w:val="56"/>
        </w:rPr>
        <w:t>2024-2028 STRATEJİK PLAN</w:t>
      </w:r>
    </w:p>
    <w:p w:rsidR="006003F9" w:rsidRDefault="006003F9" w:rsidP="006003F9">
      <w:pPr>
        <w:jc w:val="center"/>
        <w:rPr>
          <w:b/>
          <w:bCs/>
          <w:noProof/>
          <w:sz w:val="56"/>
          <w:szCs w:val="56"/>
        </w:rPr>
      </w:pPr>
    </w:p>
    <w:p w:rsidR="003924A7" w:rsidRPr="00EC08B5" w:rsidRDefault="003924A7" w:rsidP="00CC7D33">
      <w:pPr>
        <w:spacing w:after="200" w:line="360" w:lineRule="auto"/>
        <w:jc w:val="left"/>
        <w:rPr>
          <w:rFonts w:asciiTheme="minorHAnsi" w:hAnsiTheme="minorHAnsi" w:cstheme="minorHAnsi"/>
          <w:b/>
        </w:rPr>
        <w:sectPr w:rsidR="003924A7" w:rsidRPr="00EC08B5" w:rsidSect="005B00BB">
          <w:type w:val="oddPage"/>
          <w:pgSz w:w="11906" w:h="16838" w:code="9"/>
          <w:pgMar w:top="227" w:right="312" w:bottom="238" w:left="227" w:header="113" w:footer="113" w:gutter="0"/>
          <w:pgNumType w:fmt="upperRoman" w:start="1"/>
          <w:cols w:space="708"/>
          <w:vAlign w:val="center"/>
          <w:docGrid w:linePitch="360"/>
        </w:sectPr>
      </w:pPr>
    </w:p>
    <w:tbl>
      <w:tblPr>
        <w:tblStyle w:val="TabloKlavuzu"/>
        <w:tblpPr w:leftFromText="141" w:rightFromText="141" w:vertAnchor="text" w:horzAnchor="margin" w:tblpXSpec="center" w:tblpY="-8399"/>
        <w:tblOverlap w:val="never"/>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tblPr>
      <w:tblGrid>
        <w:gridCol w:w="10456"/>
      </w:tblGrid>
      <w:tr w:rsidR="00BB26C0" w:rsidRPr="00EC08B5" w:rsidTr="00CF0F9F">
        <w:trPr>
          <w:trHeight w:val="1494"/>
        </w:trPr>
        <w:tc>
          <w:tcPr>
            <w:tcW w:w="10456" w:type="dxa"/>
            <w:shd w:val="clear" w:color="auto" w:fill="auto"/>
          </w:tcPr>
          <w:p w:rsidR="00C3477B" w:rsidRDefault="00C3477B" w:rsidP="006003F9">
            <w:pPr>
              <w:rPr>
                <w:rFonts w:asciiTheme="minorHAnsi" w:hAnsiTheme="minorHAnsi" w:cstheme="minorHAnsi"/>
                <w:b/>
                <w:color w:val="80D219" w:themeColor="accent3" w:themeShade="BF"/>
              </w:rPr>
            </w:pPr>
          </w:p>
          <w:p w:rsidR="00C3477B" w:rsidRDefault="00C3477B" w:rsidP="00C3477B">
            <w:pPr>
              <w:jc w:val="right"/>
              <w:rPr>
                <w:rFonts w:asciiTheme="minorHAnsi" w:hAnsiTheme="minorHAnsi" w:cstheme="minorHAnsi"/>
                <w:b/>
                <w:color w:val="80D219" w:themeColor="accent3" w:themeShade="BF"/>
              </w:rPr>
            </w:pPr>
          </w:p>
          <w:p w:rsidR="00C3477B" w:rsidRDefault="00C3477B" w:rsidP="00C3477B">
            <w:pPr>
              <w:jc w:val="right"/>
              <w:rPr>
                <w:rFonts w:asciiTheme="minorHAnsi" w:hAnsiTheme="minorHAnsi" w:cstheme="minorHAnsi"/>
                <w:b/>
                <w:color w:val="80D219" w:themeColor="accent3" w:themeShade="BF"/>
              </w:rPr>
            </w:pPr>
          </w:p>
          <w:p w:rsidR="00C3477B" w:rsidRDefault="00C3477B" w:rsidP="00C3477B">
            <w:pPr>
              <w:jc w:val="right"/>
              <w:rPr>
                <w:rFonts w:asciiTheme="minorHAnsi" w:hAnsiTheme="minorHAnsi" w:cstheme="minorHAnsi"/>
                <w:b/>
                <w:color w:val="80D219" w:themeColor="accent3" w:themeShade="BF"/>
              </w:rPr>
            </w:pPr>
          </w:p>
          <w:p w:rsidR="00C3477B" w:rsidRDefault="00C3477B" w:rsidP="00C3477B">
            <w:pPr>
              <w:jc w:val="right"/>
              <w:rPr>
                <w:rFonts w:asciiTheme="minorHAnsi" w:hAnsiTheme="minorHAnsi" w:cstheme="minorHAnsi"/>
                <w:b/>
                <w:color w:val="80D219" w:themeColor="accent3" w:themeShade="BF"/>
              </w:rPr>
            </w:pPr>
          </w:p>
          <w:p w:rsidR="00C3477B" w:rsidRDefault="00C3477B" w:rsidP="00C3477B">
            <w:pPr>
              <w:jc w:val="right"/>
              <w:rPr>
                <w:rFonts w:asciiTheme="minorHAnsi" w:hAnsiTheme="minorHAnsi" w:cstheme="minorHAnsi"/>
                <w:b/>
                <w:color w:val="80D219" w:themeColor="accent3" w:themeShade="BF"/>
              </w:rPr>
            </w:pPr>
          </w:p>
          <w:p w:rsidR="00BB26C0" w:rsidRPr="00EC08B5" w:rsidRDefault="00BB26C0" w:rsidP="00C3477B">
            <w:pPr>
              <w:jc w:val="right"/>
              <w:rPr>
                <w:rFonts w:asciiTheme="minorHAnsi" w:hAnsiTheme="minorHAnsi" w:cstheme="minorHAnsi"/>
                <w:b/>
              </w:rPr>
            </w:pPr>
          </w:p>
        </w:tc>
      </w:tr>
      <w:tr w:rsidR="00112187" w:rsidRPr="00EC08B5" w:rsidTr="00CF0F9F">
        <w:trPr>
          <w:trHeight w:val="1494"/>
        </w:trPr>
        <w:tc>
          <w:tcPr>
            <w:tcW w:w="10456" w:type="dxa"/>
            <w:shd w:val="clear" w:color="auto" w:fill="auto"/>
          </w:tcPr>
          <w:p w:rsidR="00112187" w:rsidRPr="00EC08B5" w:rsidRDefault="0084771C" w:rsidP="00CC7D33">
            <w:pPr>
              <w:jc w:val="left"/>
              <w:rPr>
                <w:rFonts w:asciiTheme="minorHAnsi" w:hAnsiTheme="minorHAnsi" w:cstheme="minorHAnsi"/>
                <w:b/>
              </w:rPr>
            </w:pPr>
            <w:r w:rsidRPr="00EC08B5">
              <w:rPr>
                <w:rFonts w:asciiTheme="minorHAnsi" w:hAnsiTheme="minorHAnsi" w:cstheme="minorHAnsi"/>
                <w:b/>
                <w:noProof/>
              </w:rPr>
              <w:drawing>
                <wp:anchor distT="0" distB="0" distL="114300" distR="114300" simplePos="0" relativeHeight="251671552" behindDoc="0" locked="0" layoutInCell="1" allowOverlap="1">
                  <wp:simplePos x="0" y="0"/>
                  <wp:positionH relativeFrom="column">
                    <wp:posOffset>2345055</wp:posOffset>
                  </wp:positionH>
                  <wp:positionV relativeFrom="paragraph">
                    <wp:posOffset>7031355</wp:posOffset>
                  </wp:positionV>
                  <wp:extent cx="1863090" cy="607695"/>
                  <wp:effectExtent l="0" t="0" r="3810" b="1905"/>
                  <wp:wrapTopAndBottom/>
                  <wp:docPr id="10" name="Resim 60"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msgsl.com/wp-content/uploads/2011/12/Atat%C3%BCrk-imza.jpg"/>
                          <pic:cNvPicPr>
                            <a:picLocks noChangeAspect="1" noChangeArrowheads="1"/>
                          </pic:cNvPicPr>
                        </pic:nvPicPr>
                        <pic:blipFill>
                          <a:blip r:embed="rId9" cstate="print">
                            <a:clrChange>
                              <a:clrFrom>
                                <a:srgbClr val="FFFFFF"/>
                              </a:clrFrom>
                              <a:clrTo>
                                <a:srgbClr val="FFFFFF">
                                  <a:alpha val="0"/>
                                </a:srgbClr>
                              </a:clrTo>
                            </a:clrChange>
                            <a:biLevel thresh="5000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3090" cy="607695"/>
                          </a:xfrm>
                          <a:prstGeom prst="rect">
                            <a:avLst/>
                          </a:prstGeom>
                          <a:noFill/>
                          <a:ln w="9525">
                            <a:noFill/>
                            <a:miter lim="800000"/>
                            <a:headEnd/>
                            <a:tailEnd/>
                          </a:ln>
                        </pic:spPr>
                      </pic:pic>
                    </a:graphicData>
                  </a:graphic>
                </wp:anchor>
              </w:drawing>
            </w:r>
            <w:r w:rsidR="00BC0194" w:rsidRPr="00BC0194">
              <w:rPr>
                <w:rFonts w:asciiTheme="minorHAnsi" w:hAnsiTheme="minorHAnsi" w:cstheme="minorHAnsi"/>
                <w:noProof/>
              </w:rPr>
              <w:pict>
                <v:roundrect id="Otomatik Şekil 2" o:spid="_x0000_s1026" style="position:absolute;margin-left:92.65pt;margin-top:234.25pt;width:308.85pt;height:463.85pt;rotation:90;z-index:251670528;visibility:visible;mso-wrap-distance-left:10.8pt;mso-wrap-distance-top:7.2pt;mso-wrap-distance-right:10.8pt;mso-wrap-distance-bottom:7.2pt;mso-position-horizontal-relative:margin;mso-position-vertical-relative:margin;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" o:allowincell="f" filled="f" stroked="f">
                  <v:textbox>
                    <w:txbxContent>
                      <w:p w:rsidR="000F3762" w:rsidRPr="003A7DE5" w:rsidRDefault="000F3762" w:rsidP="0084771C">
                        <w:pPr>
                          <w:jc w:val="center"/>
                          <w:rPr>
                            <w:bCs/>
                            <w:i/>
                            <w:iCs/>
                            <w:color w:val="000000" w:themeColor="text1"/>
                            <w:sz w:val="48"/>
                            <w:szCs w:val="48"/>
                          </w:rPr>
                        </w:pPr>
                        <w:r w:rsidRPr="003A7DE5">
                          <w:rPr>
                            <w:bCs/>
                            <w:i/>
                            <w:iCs/>
                            <w:color w:val="000000" w:themeColor="text1"/>
                            <w:sz w:val="48"/>
                            <w:szCs w:val="48"/>
                          </w:rPr>
                          <w:t>“Bir millet, savaş meydanlarında ne kadar parlak zaferler elde ederse etsin, o zaferlerin yaşayacak sonuçlar vermesi ancak irfan ordusuyla kaimdir.”</w:t>
                        </w:r>
                      </w:p>
                      <w:p w:rsidR="000F3762" w:rsidRPr="003A7DE5" w:rsidRDefault="000F3762" w:rsidP="0084771C">
                        <w:pPr>
                          <w:jc w:val="center"/>
                          <w:rPr>
                            <w:rFonts w:asciiTheme="majorHAnsi" w:eastAsiaTheme="majorEastAsia" w:hAnsiTheme="majorHAnsi" w:cstheme="majorBidi"/>
                            <w:i/>
                            <w:iCs/>
                            <w:color w:val="000000" w:themeColor="text1"/>
                            <w:sz w:val="28"/>
                            <w:szCs w:val="28"/>
                          </w:rPr>
                        </w:pPr>
                        <w:r w:rsidRPr="003A7DE5">
                          <w:rPr>
                            <w:bCs/>
                            <w:i/>
                            <w:iCs/>
                            <w:color w:val="000000" w:themeColor="text1"/>
                            <w:sz w:val="48"/>
                            <w:szCs w:val="48"/>
                          </w:rPr>
                          <w:t>Mustafa Kemal ATATÜRK</w:t>
                        </w:r>
                      </w:p>
                    </w:txbxContent>
                  </v:textbox>
                  <w10:wrap type="square" anchorx="margin" anchory="margin"/>
                </v:roundrect>
              </w:pict>
            </w:r>
            <w:r w:rsidR="00112187" w:rsidRPr="00EC08B5">
              <w:rPr>
                <w:rFonts w:asciiTheme="minorHAnsi" w:hAnsiTheme="minorHAnsi" w:cstheme="minorHAnsi"/>
                <w:b/>
                <w:noProof/>
              </w:rPr>
              <w:drawing>
                <wp:anchor distT="0" distB="0" distL="114300" distR="114300" simplePos="0" relativeHeight="251663360" behindDoc="1" locked="0" layoutInCell="1" allowOverlap="1">
                  <wp:simplePos x="0" y="0"/>
                  <wp:positionH relativeFrom="column">
                    <wp:posOffset>2345055</wp:posOffset>
                  </wp:positionH>
                  <wp:positionV relativeFrom="paragraph">
                    <wp:posOffset>-746125</wp:posOffset>
                  </wp:positionV>
                  <wp:extent cx="2130425" cy="6785610"/>
                  <wp:effectExtent l="0" t="0" r="3175" b="0"/>
                  <wp:wrapTight wrapText="bothSides">
                    <wp:wrapPolygon edited="0">
                      <wp:start x="1159" y="0"/>
                      <wp:lineTo x="0" y="243"/>
                      <wp:lineTo x="0" y="13826"/>
                      <wp:lineTo x="21439" y="13826"/>
                      <wp:lineTo x="21439" y="243"/>
                      <wp:lineTo x="20280" y="0"/>
                      <wp:lineTo x="1159" y="0"/>
                    </wp:wrapPolygon>
                  </wp:wrapTight>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0425" cy="6785610"/>
                          </a:xfrm>
                          <a:prstGeom prst="rect">
                            <a:avLst/>
                          </a:prstGeom>
                          <a:noFill/>
                        </pic:spPr>
                      </pic:pic>
                    </a:graphicData>
                  </a:graphic>
                </wp:anchor>
              </w:drawing>
            </w:r>
          </w:p>
        </w:tc>
      </w:tr>
    </w:tbl>
    <w:p w:rsidR="00C05809" w:rsidRPr="00EC08B5" w:rsidRDefault="00C05809" w:rsidP="00CC7D33">
      <w:pPr>
        <w:spacing w:after="200" w:line="360" w:lineRule="auto"/>
        <w:jc w:val="left"/>
        <w:rPr>
          <w:rFonts w:asciiTheme="minorHAnsi" w:hAnsiTheme="minorHAnsi" w:cstheme="minorHAnsi"/>
        </w:rPr>
        <w:sectPr w:rsidR="00C05809" w:rsidRPr="00EC08B5" w:rsidSect="003924A7">
          <w:headerReference w:type="default" r:id="rId11"/>
          <w:footerReference w:type="default" r:id="rId12"/>
          <w:pgSz w:w="11906" w:h="16838" w:code="9"/>
          <w:pgMar w:top="1134" w:right="1134" w:bottom="1134" w:left="1418" w:header="113" w:footer="113" w:gutter="0"/>
          <w:pgNumType w:fmt="upperRoman" w:start="1"/>
          <w:cols w:space="708"/>
          <w:vAlign w:val="center"/>
          <w:docGrid w:linePitch="360"/>
        </w:sectPr>
      </w:pPr>
    </w:p>
    <w:p w:rsidR="002704FB" w:rsidRPr="00EC08B5" w:rsidRDefault="00DB14E3" w:rsidP="00CF0F9F">
      <w:bookmarkStart w:id="0" w:name="_Toc531853174"/>
      <w:bookmarkStart w:id="1" w:name="_Toc532075668"/>
      <w:bookmarkStart w:id="2" w:name="_Toc532075981"/>
      <w:bookmarkStart w:id="3" w:name="_Toc532154546"/>
      <w:bookmarkStart w:id="4" w:name="_Toc536179225"/>
      <w:bookmarkStart w:id="5" w:name="_Hlk532074794"/>
      <w:r w:rsidRPr="00EC08B5">
        <w:lastRenderedPageBreak/>
        <w:t>Kaymakam</w:t>
      </w:r>
      <w:r w:rsidR="00CF0F9F">
        <w:t xml:space="preserve"> </w:t>
      </w:r>
      <w:r w:rsidR="002704FB" w:rsidRPr="00EC08B5">
        <w:t>Sunuşu</w:t>
      </w:r>
      <w:bookmarkEnd w:id="0"/>
      <w:bookmarkEnd w:id="1"/>
      <w:bookmarkEnd w:id="2"/>
      <w:bookmarkEnd w:id="3"/>
      <w:bookmarkEnd w:id="4"/>
    </w:p>
    <w:p w:rsidR="00DB7859" w:rsidRPr="00EC08B5" w:rsidRDefault="00DB7859" w:rsidP="00CC7D33">
      <w:pPr>
        <w:jc w:val="left"/>
        <w:rPr>
          <w:rFonts w:asciiTheme="minorHAnsi" w:hAnsiTheme="minorHAnsi" w:cstheme="minorHAnsi"/>
          <w:lang w:eastAsia="en-US"/>
        </w:rPr>
      </w:pPr>
      <w:r w:rsidRPr="00EC08B5">
        <w:rPr>
          <w:rFonts w:asciiTheme="minorHAnsi" w:hAnsiTheme="minorHAnsi" w:cstheme="minorHAnsi"/>
          <w:noProof/>
        </w:rPr>
        <w:drawing>
          <wp:inline distT="0" distB="0" distL="0" distR="0">
            <wp:extent cx="5748951" cy="4000096"/>
            <wp:effectExtent l="0" t="0" r="4445" b="635"/>
            <wp:docPr id="5" name="Resim 5" descr="http://www.melikgazi.gov.tr/kurumlar/melikgazi.gov.tr/kaymamimiz/BulentKaracan/IMG_4974-_-Kopya1-_Custom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likgazi.gov.tr/kurumlar/melikgazi.gov.tr/kaymamimiz/BulentKaracan/IMG_4974-_-Kopya1-_Custom_.JPG"/>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80002" cy="4021701"/>
                    </a:xfrm>
                    <a:prstGeom prst="rect">
                      <a:avLst/>
                    </a:prstGeom>
                    <a:noFill/>
                    <a:ln>
                      <a:noFill/>
                    </a:ln>
                  </pic:spPr>
                </pic:pic>
              </a:graphicData>
            </a:graphic>
          </wp:inline>
        </w:drawing>
      </w:r>
    </w:p>
    <w:p w:rsidR="00D077A6" w:rsidRPr="00EC08B5" w:rsidRDefault="00D077A6" w:rsidP="00CC7D33">
      <w:pPr>
        <w:jc w:val="left"/>
        <w:rPr>
          <w:rFonts w:asciiTheme="minorHAnsi" w:hAnsiTheme="minorHAnsi" w:cstheme="minorHAnsi"/>
          <w:lang w:eastAsia="en-US"/>
        </w:rPr>
      </w:pPr>
    </w:p>
    <w:bookmarkEnd w:id="5"/>
    <w:p w:rsidR="002704FB" w:rsidRPr="00EC08B5" w:rsidRDefault="00E37773" w:rsidP="00CC7D33">
      <w:pPr>
        <w:spacing w:line="240" w:lineRule="auto"/>
        <w:ind w:right="-6" w:firstLine="709"/>
        <w:jc w:val="left"/>
        <w:rPr>
          <w:rFonts w:asciiTheme="minorHAnsi" w:hAnsiTheme="minorHAnsi" w:cstheme="minorHAnsi"/>
        </w:rPr>
      </w:pPr>
      <w:r w:rsidRPr="00EC08B5">
        <w:rPr>
          <w:rFonts w:asciiTheme="minorHAnsi" w:hAnsiTheme="minorHAnsi" w:cstheme="minorHAnsi"/>
        </w:rPr>
        <w:t>Gelişim</w:t>
      </w:r>
      <w:r w:rsidR="00B72D5A" w:rsidRPr="00EC08B5">
        <w:rPr>
          <w:rFonts w:asciiTheme="minorHAnsi" w:hAnsiTheme="minorHAnsi" w:cstheme="minorHAnsi"/>
        </w:rPr>
        <w:t>i</w:t>
      </w:r>
      <w:r w:rsidR="00FB5CD0" w:rsidRPr="00EC08B5">
        <w:rPr>
          <w:rFonts w:asciiTheme="minorHAnsi" w:hAnsiTheme="minorHAnsi" w:cstheme="minorHAnsi"/>
        </w:rPr>
        <w:t>n</w:t>
      </w:r>
      <w:r w:rsidR="00B72D5A" w:rsidRPr="00EC08B5">
        <w:rPr>
          <w:rFonts w:asciiTheme="minorHAnsi" w:hAnsiTheme="minorHAnsi" w:cstheme="minorHAnsi"/>
        </w:rPr>
        <w:t xml:space="preserve">, yenilenmenin ve değişimin en üst noktada yaşandığı </w:t>
      </w:r>
      <w:r w:rsidR="002704FB" w:rsidRPr="00EC08B5">
        <w:rPr>
          <w:rFonts w:asciiTheme="minorHAnsi" w:hAnsiTheme="minorHAnsi" w:cstheme="minorHAnsi"/>
        </w:rPr>
        <w:t xml:space="preserve">21. </w:t>
      </w:r>
      <w:r w:rsidR="00B72D5A" w:rsidRPr="00EC08B5">
        <w:rPr>
          <w:rFonts w:asciiTheme="minorHAnsi" w:hAnsiTheme="minorHAnsi" w:cstheme="minorHAnsi"/>
        </w:rPr>
        <w:t>y</w:t>
      </w:r>
      <w:r w:rsidR="002704FB" w:rsidRPr="00EC08B5">
        <w:rPr>
          <w:rFonts w:asciiTheme="minorHAnsi" w:hAnsiTheme="minorHAnsi" w:cstheme="minorHAnsi"/>
        </w:rPr>
        <w:t>üzyıl</w:t>
      </w:r>
      <w:r w:rsidR="00B72D5A" w:rsidRPr="00EC08B5">
        <w:rPr>
          <w:rFonts w:asciiTheme="minorHAnsi" w:hAnsiTheme="minorHAnsi" w:cstheme="minorHAnsi"/>
        </w:rPr>
        <w:t xml:space="preserve"> da </w:t>
      </w:r>
      <w:r w:rsidR="002704FB" w:rsidRPr="00EC08B5">
        <w:rPr>
          <w:rFonts w:asciiTheme="minorHAnsi" w:hAnsiTheme="minorHAnsi" w:cstheme="minorHAnsi"/>
        </w:rPr>
        <w:t>özellikle teknolojik, ekonomik ve toplumsal alanlarda meydana gelen gelişmeler, sınırları aşarak tüm ülkeleri ve kurumları çok yönlü olarak etkilemektedir.</w:t>
      </w:r>
    </w:p>
    <w:p w:rsidR="00DB7859" w:rsidRPr="00EC08B5" w:rsidRDefault="00B72D5A" w:rsidP="00CC7D33">
      <w:pPr>
        <w:spacing w:line="240" w:lineRule="auto"/>
        <w:ind w:firstLine="709"/>
        <w:jc w:val="left"/>
        <w:rPr>
          <w:rFonts w:asciiTheme="minorHAnsi" w:hAnsiTheme="minorHAnsi" w:cstheme="minorHAnsi"/>
        </w:rPr>
      </w:pPr>
      <w:r w:rsidRPr="00EC08B5">
        <w:rPr>
          <w:rFonts w:asciiTheme="minorHAnsi" w:hAnsiTheme="minorHAnsi" w:cstheme="minorHAnsi"/>
        </w:rPr>
        <w:t xml:space="preserve">Bu yüzyılda insan gücünü doğru ve yerinde kullanabilmek önem arz etmektedir.Bu gelişmeler ışığında </w:t>
      </w:r>
      <w:r w:rsidR="002704FB" w:rsidRPr="00EC08B5">
        <w:rPr>
          <w:rFonts w:asciiTheme="minorHAnsi" w:hAnsiTheme="minorHAnsi" w:cstheme="minorHAnsi"/>
        </w:rPr>
        <w:t>gerek kamu yönetiminde gerekse özel kurumlarda kapsamlı bir yeniden yapılanma ih</w:t>
      </w:r>
      <w:r w:rsidR="00437BBB" w:rsidRPr="00EC08B5">
        <w:rPr>
          <w:rFonts w:asciiTheme="minorHAnsi" w:hAnsiTheme="minorHAnsi" w:cstheme="minorHAnsi"/>
        </w:rPr>
        <w:t>tiyacı</w:t>
      </w:r>
      <w:r w:rsidR="00833305">
        <w:rPr>
          <w:rFonts w:asciiTheme="minorHAnsi" w:hAnsiTheme="minorHAnsi" w:cstheme="minorHAnsi"/>
        </w:rPr>
        <w:t xml:space="preserve"> </w:t>
      </w:r>
      <w:r w:rsidR="00437BBB" w:rsidRPr="00EC08B5">
        <w:rPr>
          <w:rFonts w:asciiTheme="minorHAnsi" w:hAnsiTheme="minorHAnsi" w:cstheme="minorHAnsi"/>
        </w:rPr>
        <w:t>doğmaktadır</w:t>
      </w:r>
      <w:r w:rsidRPr="00EC08B5">
        <w:rPr>
          <w:rFonts w:asciiTheme="minorHAnsi" w:hAnsiTheme="minorHAnsi" w:cstheme="minorHAnsi"/>
        </w:rPr>
        <w:t>.</w:t>
      </w:r>
      <w:r w:rsidR="002704FB" w:rsidRPr="00EC08B5">
        <w:rPr>
          <w:rFonts w:asciiTheme="minorHAnsi" w:hAnsiTheme="minorHAnsi" w:cstheme="minorHAnsi"/>
        </w:rPr>
        <w:t xml:space="preserve">Bu </w:t>
      </w:r>
      <w:r w:rsidR="00CC7D33" w:rsidRPr="00EC08B5">
        <w:rPr>
          <w:rFonts w:asciiTheme="minorHAnsi" w:hAnsiTheme="minorHAnsi" w:cstheme="minorHAnsi"/>
        </w:rPr>
        <w:t>kapsamda “</w:t>
      </w:r>
      <w:r w:rsidR="002704FB" w:rsidRPr="00EC08B5">
        <w:rPr>
          <w:rFonts w:asciiTheme="minorHAnsi" w:hAnsiTheme="minorHAnsi" w:cstheme="minorHAnsi"/>
        </w:rPr>
        <w:t xml:space="preserve">Stratejik Yönetim” yaklaşımı </w:t>
      </w:r>
      <w:r w:rsidRPr="00EC08B5">
        <w:rPr>
          <w:rFonts w:asciiTheme="minorHAnsi" w:hAnsiTheme="minorHAnsi" w:cstheme="minorHAnsi"/>
        </w:rPr>
        <w:t xml:space="preserve">ön plana çıkmaktadır. </w:t>
      </w:r>
      <w:r w:rsidR="00DB7859" w:rsidRPr="00EC08B5">
        <w:rPr>
          <w:rFonts w:asciiTheme="minorHAnsi" w:hAnsiTheme="minorHAnsi" w:cstheme="minorHAnsi"/>
          <w:color w:val="040C28"/>
        </w:rPr>
        <w:t>Stratejik planlama</w:t>
      </w:r>
      <w:r w:rsidR="00DB7859" w:rsidRPr="00EC08B5">
        <w:rPr>
          <w:rFonts w:asciiTheme="minorHAnsi" w:hAnsiTheme="minorHAnsi" w:cstheme="minorHAnsi"/>
          <w:color w:val="202124"/>
          <w:shd w:val="clear" w:color="auto" w:fill="FFFFFF"/>
        </w:rPr>
        <w:t xml:space="preserve">, bir kurumun </w:t>
      </w:r>
      <w:r w:rsidR="002C28B6" w:rsidRPr="00EC08B5">
        <w:rPr>
          <w:rFonts w:asciiTheme="minorHAnsi" w:hAnsiTheme="minorHAnsi" w:cstheme="minorHAnsi"/>
          <w:color w:val="202124"/>
          <w:shd w:val="clear" w:color="auto" w:fill="FFFFFF"/>
        </w:rPr>
        <w:t>var olan</w:t>
      </w:r>
      <w:r w:rsidR="00DB7859" w:rsidRPr="00EC08B5">
        <w:rPr>
          <w:rFonts w:asciiTheme="minorHAnsi" w:hAnsiTheme="minorHAnsi" w:cstheme="minorHAnsi"/>
          <w:color w:val="202124"/>
          <w:shd w:val="clear" w:color="auto" w:fill="FFFFFF"/>
        </w:rPr>
        <w:t xml:space="preserve"> durumu ile ge</w:t>
      </w:r>
      <w:r w:rsidR="002C28B6" w:rsidRPr="00EC08B5">
        <w:rPr>
          <w:rFonts w:asciiTheme="minorHAnsi" w:hAnsiTheme="minorHAnsi" w:cstheme="minorHAnsi"/>
          <w:color w:val="202124"/>
          <w:shd w:val="clear" w:color="auto" w:fill="FFFFFF"/>
        </w:rPr>
        <w:t xml:space="preserve">lecekte ortaya çıkması muhtemel </w:t>
      </w:r>
      <w:r w:rsidR="00DB7859" w:rsidRPr="00EC08B5">
        <w:rPr>
          <w:rFonts w:asciiTheme="minorHAnsi" w:hAnsiTheme="minorHAnsi" w:cstheme="minorHAnsi"/>
          <w:color w:val="202124"/>
          <w:shd w:val="clear" w:color="auto" w:fill="FFFFFF"/>
        </w:rPr>
        <w:t>gidişatını inceleme, hedeflerini belirleme, bu hedeflere ulaşmak için </w:t>
      </w:r>
      <w:r w:rsidR="00DB7859" w:rsidRPr="00EC08B5">
        <w:rPr>
          <w:rFonts w:asciiTheme="minorHAnsi" w:hAnsiTheme="minorHAnsi" w:cstheme="minorHAnsi"/>
          <w:color w:val="040C28"/>
        </w:rPr>
        <w:t>strateji</w:t>
      </w:r>
      <w:r w:rsidR="00DB7859" w:rsidRPr="00EC08B5">
        <w:rPr>
          <w:rFonts w:asciiTheme="minorHAnsi" w:hAnsiTheme="minorHAnsi" w:cstheme="minorHAnsi"/>
          <w:color w:val="202124"/>
          <w:shd w:val="clear" w:color="auto" w:fill="FFFFFF"/>
        </w:rPr>
        <w:t> geliştirme ve uygulama sonuçlarını ölçümleme sürecidir.</w:t>
      </w:r>
      <w:r w:rsidR="002C28B6" w:rsidRPr="00EC08B5">
        <w:rPr>
          <w:rFonts w:asciiTheme="minorHAnsi" w:hAnsiTheme="minorHAnsi" w:cstheme="minorHAnsi"/>
          <w:color w:val="202124"/>
          <w:shd w:val="clear" w:color="auto" w:fill="FFFFFF"/>
        </w:rPr>
        <w:t xml:space="preserve"> Bu kapsamda </w:t>
      </w:r>
      <w:r w:rsidR="00437BBB" w:rsidRPr="00EC08B5">
        <w:rPr>
          <w:rFonts w:asciiTheme="minorHAnsi" w:hAnsiTheme="minorHAnsi" w:cstheme="minorHAnsi"/>
          <w:color w:val="202124"/>
          <w:shd w:val="clear" w:color="auto" w:fill="FFFFFF"/>
        </w:rPr>
        <w:t>hazırlanan stratejik planlar ortaya çıkabilecek sorunların önlenmesini, belirsizliklerin giderilmesini sağlayacaktır.</w:t>
      </w:r>
    </w:p>
    <w:p w:rsidR="000F6982" w:rsidRPr="00EC08B5" w:rsidRDefault="000F6982" w:rsidP="00CC7D33">
      <w:pPr>
        <w:ind w:firstLine="709"/>
        <w:jc w:val="left"/>
        <w:rPr>
          <w:rFonts w:asciiTheme="minorHAnsi" w:hAnsiTheme="minorHAnsi" w:cstheme="minorHAnsi"/>
        </w:rPr>
      </w:pPr>
      <w:r w:rsidRPr="00EC08B5">
        <w:rPr>
          <w:rFonts w:asciiTheme="minorHAnsi" w:hAnsiTheme="minorHAnsi" w:cstheme="minorHAnsi"/>
        </w:rPr>
        <w:t>Kendilerinden beklenen işlevleri yerine getirebilmeleri için eğitim kurumlarının Milli Eğitim Bakanlığının belirlediği hizmet standartlarını gerçekleştirebilmeleri, iyi bir planlamaya ve bu planın etkin bir şekilde uygulanmasına bağlıdır.</w:t>
      </w:r>
    </w:p>
    <w:p w:rsidR="005C5165" w:rsidRPr="00EC08B5" w:rsidRDefault="005C5165" w:rsidP="00CC7D33">
      <w:pPr>
        <w:spacing w:line="240" w:lineRule="auto"/>
        <w:ind w:firstLine="708"/>
        <w:jc w:val="left"/>
        <w:rPr>
          <w:rFonts w:asciiTheme="minorHAnsi" w:hAnsiTheme="minorHAnsi" w:cstheme="minorHAnsi"/>
        </w:rPr>
      </w:pPr>
      <w:r w:rsidRPr="00EC08B5">
        <w:rPr>
          <w:rFonts w:asciiTheme="minorHAnsi" w:hAnsiTheme="minorHAnsi" w:cstheme="minorHAnsi"/>
        </w:rPr>
        <w:t>Bu çerçevede Hazırlanan Stratejik Plan, ilçemizde çalışmaların etkin ve verimli bir şekilde yürütmesini ve belirlenen stratejik amaçlara ulaşmasını sağlayacak bir yol haritası niteliğindedir.</w:t>
      </w:r>
    </w:p>
    <w:p w:rsidR="00FB33F5" w:rsidRPr="00EC08B5" w:rsidRDefault="00FB33F5" w:rsidP="00CC7D33">
      <w:pPr>
        <w:spacing w:line="240" w:lineRule="auto"/>
        <w:ind w:firstLine="708"/>
        <w:jc w:val="left"/>
        <w:rPr>
          <w:rFonts w:asciiTheme="minorHAnsi" w:hAnsiTheme="minorHAnsi" w:cstheme="minorHAnsi"/>
        </w:rPr>
      </w:pPr>
      <w:r w:rsidRPr="00EC08B5">
        <w:rPr>
          <w:rFonts w:asciiTheme="minorHAnsi" w:hAnsiTheme="minorHAnsi" w:cstheme="minorHAnsi"/>
        </w:rPr>
        <w:t>İlçe Milli Eğitim Müdürlüğü’nün hazırlamış olduğu 2024-2028 yıllarını kapsayan Stratejik Planının ilçemize hayırlı olmasını diliyor, çalışmada emeği geçenleri tebrik ediyorum.</w:t>
      </w:r>
    </w:p>
    <w:p w:rsidR="00FB33F5" w:rsidRPr="00EC08B5" w:rsidRDefault="00FB33F5" w:rsidP="00CC7D33">
      <w:pPr>
        <w:spacing w:line="240" w:lineRule="auto"/>
        <w:ind w:firstLine="709"/>
        <w:jc w:val="left"/>
        <w:rPr>
          <w:rFonts w:asciiTheme="minorHAnsi" w:hAnsiTheme="minorHAnsi" w:cstheme="minorHAnsi"/>
          <w:i/>
        </w:rPr>
      </w:pPr>
    </w:p>
    <w:p w:rsidR="002704FB" w:rsidRPr="00EC08B5" w:rsidRDefault="002704FB" w:rsidP="00CC7D33">
      <w:pPr>
        <w:spacing w:line="240" w:lineRule="auto"/>
        <w:ind w:firstLine="709"/>
        <w:jc w:val="left"/>
        <w:rPr>
          <w:rFonts w:asciiTheme="minorHAnsi" w:hAnsiTheme="minorHAnsi" w:cstheme="minorHAnsi"/>
        </w:rPr>
      </w:pPr>
    </w:p>
    <w:p w:rsidR="002704FB" w:rsidRPr="00EC08B5" w:rsidRDefault="000F79A5" w:rsidP="00F73EB1">
      <w:pPr>
        <w:spacing w:line="240" w:lineRule="auto"/>
        <w:ind w:left="5664" w:firstLine="708"/>
        <w:jc w:val="left"/>
        <w:rPr>
          <w:rFonts w:asciiTheme="minorHAnsi" w:hAnsiTheme="minorHAnsi" w:cstheme="minorHAnsi"/>
          <w:b/>
        </w:rPr>
      </w:pPr>
      <w:r w:rsidRPr="00EC08B5">
        <w:rPr>
          <w:rFonts w:asciiTheme="minorHAnsi" w:hAnsiTheme="minorHAnsi" w:cstheme="minorHAnsi"/>
          <w:b/>
        </w:rPr>
        <w:t>Bülent KARACAN</w:t>
      </w:r>
      <w:r w:rsidR="00F73EB1">
        <w:rPr>
          <w:rFonts w:asciiTheme="minorHAnsi" w:hAnsiTheme="minorHAnsi" w:cstheme="minorHAnsi"/>
          <w:b/>
        </w:rPr>
        <w:tab/>
      </w:r>
    </w:p>
    <w:p w:rsidR="002704FB" w:rsidRPr="00EC08B5" w:rsidRDefault="000F79A5" w:rsidP="00CC7D33">
      <w:pPr>
        <w:spacing w:line="240" w:lineRule="auto"/>
        <w:ind w:left="6371"/>
        <w:jc w:val="left"/>
        <w:rPr>
          <w:rFonts w:asciiTheme="minorHAnsi" w:hAnsiTheme="minorHAnsi" w:cstheme="minorHAnsi"/>
          <w:b/>
        </w:rPr>
      </w:pPr>
      <w:r w:rsidRPr="00EC08B5">
        <w:rPr>
          <w:rFonts w:asciiTheme="minorHAnsi" w:hAnsiTheme="minorHAnsi" w:cstheme="minorHAnsi"/>
          <w:b/>
        </w:rPr>
        <w:t>Melikgazi Kaymakamı</w:t>
      </w:r>
    </w:p>
    <w:p w:rsidR="0059520C" w:rsidRPr="00EC08B5" w:rsidRDefault="0059520C" w:rsidP="00CC7D33">
      <w:pPr>
        <w:autoSpaceDE w:val="0"/>
        <w:autoSpaceDN w:val="0"/>
        <w:adjustRightInd w:val="0"/>
        <w:spacing w:line="240" w:lineRule="auto"/>
        <w:jc w:val="left"/>
        <w:rPr>
          <w:rFonts w:asciiTheme="minorHAnsi" w:hAnsiTheme="minorHAnsi" w:cstheme="minorHAnsi"/>
          <w:b/>
        </w:rPr>
      </w:pPr>
      <w:bookmarkStart w:id="6" w:name="_Toc531853176"/>
      <w:bookmarkStart w:id="7" w:name="_Toc532075670"/>
      <w:bookmarkStart w:id="8" w:name="_Toc532075983"/>
      <w:bookmarkStart w:id="9" w:name="_Toc532154548"/>
    </w:p>
    <w:p w:rsidR="002C28B6" w:rsidRPr="00EC08B5" w:rsidRDefault="002C28B6" w:rsidP="00CC7D33">
      <w:pPr>
        <w:autoSpaceDE w:val="0"/>
        <w:autoSpaceDN w:val="0"/>
        <w:adjustRightInd w:val="0"/>
        <w:spacing w:line="240" w:lineRule="auto"/>
        <w:jc w:val="left"/>
        <w:rPr>
          <w:rFonts w:asciiTheme="minorHAnsi" w:hAnsiTheme="minorHAnsi" w:cstheme="minorHAnsi"/>
          <w:i/>
        </w:rPr>
      </w:pPr>
    </w:p>
    <w:p w:rsidR="00202EF5" w:rsidRPr="00EC08B5" w:rsidRDefault="00202EF5" w:rsidP="00CF0F9F">
      <w:r w:rsidRPr="00EC08B5">
        <w:t>İlçe Milli Eğitim Müdürü Sunuşu</w:t>
      </w:r>
    </w:p>
    <w:p w:rsidR="00202EF5" w:rsidRPr="00EC08B5" w:rsidRDefault="00202EF5" w:rsidP="00CC7D33">
      <w:pPr>
        <w:spacing w:after="160"/>
        <w:ind w:left="-630" w:firstLine="708"/>
        <w:jc w:val="left"/>
        <w:rPr>
          <w:rFonts w:asciiTheme="minorHAnsi" w:hAnsiTheme="minorHAnsi" w:cstheme="minorHAnsi"/>
          <w:i/>
        </w:rPr>
      </w:pPr>
      <w:r w:rsidRPr="00EC08B5">
        <w:rPr>
          <w:rFonts w:asciiTheme="minorHAnsi" w:hAnsiTheme="minorHAnsi" w:cstheme="minorHAnsi"/>
          <w:noProof/>
        </w:rPr>
        <w:drawing>
          <wp:inline distT="0" distB="0" distL="0" distR="0">
            <wp:extent cx="5776111" cy="2992046"/>
            <wp:effectExtent l="0" t="0" r="2540" b="5715"/>
            <wp:docPr id="6" name="Resim 6" descr="Ä°lÃ§e Milli EÄitim MÃ¼dÃ¼rÃ¼ SayÄ±n HacÄ± KAYAÂ´nÄ±n I.DÃ¶nem Sonu Mesaj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Ä°lÃ§e Milli EÄitim MÃ¼dÃ¼rÃ¼ SayÄ±n HacÄ± KAYAÂ´nÄ±n I.DÃ¶nem Sonu MesajÄ±..."/>
                    <pic:cNvPicPr>
                      <a:picLocks noChangeAspect="1" noChangeArrowheads="1"/>
                    </pic:cNvPicPr>
                  </pic:nvPicPr>
                  <pic:blipFill>
                    <a:blip r:embed="rId1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34415" cy="3022248"/>
                    </a:xfrm>
                    <a:prstGeom prst="rect">
                      <a:avLst/>
                    </a:prstGeom>
                    <a:noFill/>
                    <a:ln>
                      <a:noFill/>
                    </a:ln>
                  </pic:spPr>
                </pic:pic>
              </a:graphicData>
            </a:graphic>
          </wp:inline>
        </w:drawing>
      </w:r>
    </w:p>
    <w:p w:rsidR="00043FF7" w:rsidRDefault="00043FF7" w:rsidP="00CC7D33">
      <w:pPr>
        <w:ind w:firstLine="567"/>
        <w:jc w:val="left"/>
        <w:rPr>
          <w:rFonts w:ascii="Calibri" w:hAnsi="Calibri" w:cs="Calibri"/>
        </w:rPr>
      </w:pPr>
    </w:p>
    <w:p w:rsidR="00043FF7" w:rsidRPr="00043FF7" w:rsidRDefault="00043FF7" w:rsidP="00CC7D33">
      <w:pPr>
        <w:ind w:firstLine="567"/>
        <w:jc w:val="left"/>
        <w:rPr>
          <w:rFonts w:ascii="Calibri" w:hAnsi="Calibri" w:cs="Calibri"/>
        </w:rPr>
      </w:pPr>
      <w:r w:rsidRPr="00043FF7">
        <w:rPr>
          <w:rFonts w:ascii="Calibri" w:hAnsi="Calibri" w:cs="Calibri"/>
        </w:rPr>
        <w:t xml:space="preserve">Kamu kurumlarının kamu </w:t>
      </w:r>
      <w:r w:rsidRPr="00043FF7">
        <w:rPr>
          <w:rFonts w:ascii="Calibri" w:hAnsi="Calibri" w:cs="Calibri"/>
          <w:bCs/>
        </w:rPr>
        <w:t>hizmetlerini</w:t>
      </w:r>
      <w:r w:rsidR="00833305">
        <w:rPr>
          <w:rFonts w:ascii="Calibri" w:hAnsi="Calibri" w:cs="Calibri"/>
          <w:bCs/>
        </w:rPr>
        <w:t xml:space="preserve"> </w:t>
      </w:r>
      <w:r w:rsidRPr="00043FF7">
        <w:rPr>
          <w:rFonts w:ascii="Calibri" w:hAnsi="Calibri" w:cs="Calibri"/>
          <w:bCs/>
        </w:rPr>
        <w:t>etkin</w:t>
      </w:r>
      <w:r w:rsidRPr="00043FF7">
        <w:rPr>
          <w:rFonts w:ascii="Calibri" w:hAnsi="Calibri" w:cs="Calibri"/>
        </w:rPr>
        <w:t xml:space="preserve"> ve verimli bir </w:t>
      </w:r>
      <w:r w:rsidRPr="00043FF7">
        <w:rPr>
          <w:rFonts w:ascii="Calibri" w:hAnsi="Calibri" w:cs="Calibri"/>
          <w:bCs/>
        </w:rPr>
        <w:t>şekilde</w:t>
      </w:r>
      <w:r w:rsidR="00833305">
        <w:rPr>
          <w:rFonts w:ascii="Calibri" w:hAnsi="Calibri" w:cs="Calibri"/>
          <w:bCs/>
        </w:rPr>
        <w:t xml:space="preserve"> </w:t>
      </w:r>
      <w:r w:rsidRPr="00043FF7">
        <w:rPr>
          <w:rFonts w:ascii="Calibri" w:hAnsi="Calibri" w:cs="Calibri"/>
          <w:bCs/>
        </w:rPr>
        <w:t>sunma</w:t>
      </w:r>
      <w:r w:rsidR="00833305">
        <w:rPr>
          <w:rFonts w:ascii="Calibri" w:hAnsi="Calibri" w:cs="Calibri"/>
          <w:bCs/>
        </w:rPr>
        <w:t xml:space="preserve"> </w:t>
      </w:r>
      <w:r w:rsidRPr="00043FF7">
        <w:rPr>
          <w:rFonts w:ascii="Calibri" w:hAnsi="Calibri" w:cs="Calibri"/>
          <w:bCs/>
        </w:rPr>
        <w:t>yükümlülüklerini</w:t>
      </w:r>
      <w:r w:rsidRPr="00043FF7">
        <w:rPr>
          <w:rFonts w:ascii="Calibri" w:hAnsi="Calibri" w:cs="Calibri"/>
        </w:rPr>
        <w:t xml:space="preserve"> yerine </w:t>
      </w:r>
      <w:r w:rsidRPr="00043FF7">
        <w:rPr>
          <w:rFonts w:ascii="Calibri" w:hAnsi="Calibri" w:cs="Calibri"/>
          <w:bCs/>
        </w:rPr>
        <w:t>getirmesi</w:t>
      </w:r>
      <w:r w:rsidRPr="00043FF7">
        <w:rPr>
          <w:rFonts w:ascii="Calibri" w:hAnsi="Calibri" w:cs="Calibri"/>
        </w:rPr>
        <w:t xml:space="preserve"> hem kurum hem de yönetilen </w:t>
      </w:r>
      <w:r w:rsidRPr="00043FF7">
        <w:rPr>
          <w:rFonts w:ascii="Calibri" w:hAnsi="Calibri" w:cs="Calibri"/>
          <w:bCs/>
        </w:rPr>
        <w:t>toplum</w:t>
      </w:r>
      <w:r w:rsidRPr="00043FF7">
        <w:rPr>
          <w:rFonts w:ascii="Calibri" w:hAnsi="Calibri" w:cs="Calibri"/>
        </w:rPr>
        <w:t xml:space="preserve"> açısından </w:t>
      </w:r>
      <w:r w:rsidR="00F61B89">
        <w:rPr>
          <w:rFonts w:ascii="Calibri" w:hAnsi="Calibri" w:cs="Calibri"/>
          <w:bCs/>
        </w:rPr>
        <w:t xml:space="preserve">önemlidir. </w:t>
      </w:r>
      <w:r w:rsidRPr="00043FF7">
        <w:rPr>
          <w:rFonts w:ascii="Calibri" w:hAnsi="Calibri" w:cs="Calibri"/>
          <w:bCs/>
        </w:rPr>
        <w:t>Bu</w:t>
      </w:r>
      <w:r w:rsidR="00F61B89">
        <w:rPr>
          <w:rFonts w:ascii="Calibri" w:hAnsi="Calibri" w:cs="Calibri"/>
          <w:bCs/>
        </w:rPr>
        <w:t xml:space="preserve"> </w:t>
      </w:r>
      <w:r w:rsidRPr="00043FF7">
        <w:rPr>
          <w:rFonts w:ascii="Calibri" w:hAnsi="Calibri" w:cs="Calibri"/>
          <w:bCs/>
        </w:rPr>
        <w:t>faaliyetlerin</w:t>
      </w:r>
      <w:r w:rsidR="00F61B89">
        <w:rPr>
          <w:rFonts w:ascii="Calibri" w:hAnsi="Calibri" w:cs="Calibri"/>
          <w:bCs/>
        </w:rPr>
        <w:t xml:space="preserve"> </w:t>
      </w:r>
      <w:r w:rsidRPr="00043FF7">
        <w:rPr>
          <w:rFonts w:ascii="Calibri" w:hAnsi="Calibri" w:cs="Calibri"/>
          <w:bCs/>
        </w:rPr>
        <w:t>kamu</w:t>
      </w:r>
      <w:r w:rsidRPr="00043FF7">
        <w:rPr>
          <w:rFonts w:ascii="Calibri" w:hAnsi="Calibri" w:cs="Calibri"/>
        </w:rPr>
        <w:t xml:space="preserve"> yönetimi </w:t>
      </w:r>
      <w:r w:rsidRPr="00043FF7">
        <w:rPr>
          <w:rFonts w:ascii="Calibri" w:hAnsi="Calibri" w:cs="Calibri"/>
          <w:bCs/>
        </w:rPr>
        <w:t>bağlamında</w:t>
      </w:r>
      <w:r w:rsidR="00833305">
        <w:rPr>
          <w:rFonts w:ascii="Calibri" w:hAnsi="Calibri" w:cs="Calibri"/>
          <w:bCs/>
        </w:rPr>
        <w:t xml:space="preserve"> </w:t>
      </w:r>
      <w:r w:rsidRPr="00043FF7">
        <w:rPr>
          <w:rFonts w:ascii="Calibri" w:hAnsi="Calibri" w:cs="Calibri"/>
          <w:bCs/>
        </w:rPr>
        <w:t>başarıyla</w:t>
      </w:r>
      <w:r w:rsidR="00833305">
        <w:rPr>
          <w:rFonts w:ascii="Calibri" w:hAnsi="Calibri" w:cs="Calibri"/>
          <w:bCs/>
        </w:rPr>
        <w:t xml:space="preserve"> </w:t>
      </w:r>
      <w:r w:rsidR="00A02381" w:rsidRPr="00043FF7">
        <w:rPr>
          <w:rFonts w:ascii="Calibri" w:hAnsi="Calibri" w:cs="Calibri"/>
          <w:bCs/>
        </w:rPr>
        <w:t>uygulanmasına yönelik</w:t>
      </w:r>
      <w:r w:rsidRPr="00043FF7">
        <w:rPr>
          <w:rFonts w:ascii="Calibri" w:hAnsi="Calibri" w:cs="Calibri"/>
        </w:rPr>
        <w:t xml:space="preserve"> etkili araçlardan </w:t>
      </w:r>
      <w:r w:rsidRPr="00043FF7">
        <w:rPr>
          <w:rFonts w:ascii="Calibri" w:hAnsi="Calibri" w:cs="Calibri"/>
          <w:bCs/>
        </w:rPr>
        <w:t>biri</w:t>
      </w:r>
      <w:r w:rsidRPr="00043FF7">
        <w:rPr>
          <w:rFonts w:ascii="Calibri" w:hAnsi="Calibri" w:cs="Calibri"/>
        </w:rPr>
        <w:t xml:space="preserve"> stratejik </w:t>
      </w:r>
      <w:r w:rsidRPr="00043FF7">
        <w:rPr>
          <w:rFonts w:ascii="Calibri" w:hAnsi="Calibri" w:cs="Calibri"/>
          <w:bCs/>
        </w:rPr>
        <w:t>planlardır.</w:t>
      </w:r>
      <w:r w:rsidRPr="00043FF7">
        <w:rPr>
          <w:rFonts w:ascii="Calibri" w:hAnsi="Calibri" w:cs="Calibri"/>
        </w:rPr>
        <w:t xml:space="preserve">Stratejik plan kamu yönetiminin daha etkin, verimli, değişim ve yeniliklere açık bir yapıya kavuşturulabilmesi için temel bir araç niteliği taşımaktadır. Stratejik </w:t>
      </w:r>
      <w:r w:rsidRPr="00043FF7">
        <w:rPr>
          <w:rFonts w:ascii="Calibri" w:hAnsi="Calibri" w:cs="Calibri"/>
          <w:bCs/>
        </w:rPr>
        <w:t>planlar,</w:t>
      </w:r>
      <w:r w:rsidRPr="00043FF7">
        <w:rPr>
          <w:rFonts w:ascii="Calibri" w:hAnsi="Calibri" w:cs="Calibri"/>
        </w:rPr>
        <w:t xml:space="preserve"> kamu </w:t>
      </w:r>
      <w:r w:rsidRPr="00043FF7">
        <w:rPr>
          <w:rFonts w:ascii="Calibri" w:hAnsi="Calibri" w:cs="Calibri"/>
          <w:bCs/>
        </w:rPr>
        <w:t>yöneticilerinin</w:t>
      </w:r>
      <w:r w:rsidRPr="00043FF7">
        <w:rPr>
          <w:rFonts w:ascii="Calibri" w:hAnsi="Calibri" w:cs="Calibri"/>
        </w:rPr>
        <w:t xml:space="preserve"> faaliyetlerine uzun vadeli </w:t>
      </w:r>
      <w:r w:rsidRPr="00043FF7">
        <w:rPr>
          <w:rFonts w:ascii="Calibri" w:hAnsi="Calibri" w:cs="Calibri"/>
          <w:bCs/>
        </w:rPr>
        <w:t>bakmalarına</w:t>
      </w:r>
      <w:r w:rsidRPr="00043FF7">
        <w:rPr>
          <w:rFonts w:ascii="Calibri" w:hAnsi="Calibri" w:cs="Calibri"/>
        </w:rPr>
        <w:t xml:space="preserve">, iç ve dış </w:t>
      </w:r>
      <w:r w:rsidRPr="00043FF7">
        <w:rPr>
          <w:rFonts w:ascii="Calibri" w:hAnsi="Calibri" w:cs="Calibri"/>
          <w:bCs/>
        </w:rPr>
        <w:t>koşulların</w:t>
      </w:r>
      <w:r w:rsidR="00833305">
        <w:rPr>
          <w:rFonts w:ascii="Calibri" w:hAnsi="Calibri" w:cs="Calibri"/>
          <w:bCs/>
        </w:rPr>
        <w:t xml:space="preserve"> </w:t>
      </w:r>
      <w:r w:rsidRPr="00043FF7">
        <w:rPr>
          <w:rFonts w:ascii="Calibri" w:hAnsi="Calibri" w:cs="Calibri"/>
          <w:bCs/>
        </w:rPr>
        <w:t>kuruluş</w:t>
      </w:r>
      <w:r w:rsidRPr="00043FF7">
        <w:rPr>
          <w:rFonts w:ascii="Calibri" w:hAnsi="Calibri" w:cs="Calibri"/>
        </w:rPr>
        <w:t xml:space="preserve"> üzerindeki </w:t>
      </w:r>
      <w:r w:rsidRPr="00043FF7">
        <w:rPr>
          <w:rFonts w:ascii="Calibri" w:hAnsi="Calibri" w:cs="Calibri"/>
          <w:bCs/>
        </w:rPr>
        <w:t>etkisini</w:t>
      </w:r>
      <w:r w:rsidR="00833305">
        <w:rPr>
          <w:rFonts w:ascii="Calibri" w:hAnsi="Calibri" w:cs="Calibri"/>
          <w:bCs/>
        </w:rPr>
        <w:t xml:space="preserve"> </w:t>
      </w:r>
      <w:r w:rsidRPr="00043FF7">
        <w:rPr>
          <w:rFonts w:ascii="Calibri" w:hAnsi="Calibri" w:cs="Calibri"/>
          <w:bCs/>
        </w:rPr>
        <w:t>anlamalarına</w:t>
      </w:r>
      <w:r w:rsidR="00833305">
        <w:rPr>
          <w:rFonts w:ascii="Calibri" w:hAnsi="Calibri" w:cs="Calibri"/>
          <w:bCs/>
        </w:rPr>
        <w:t xml:space="preserve"> </w:t>
      </w:r>
      <w:r w:rsidRPr="00043FF7">
        <w:rPr>
          <w:rFonts w:ascii="Calibri" w:hAnsi="Calibri" w:cs="Calibri"/>
          <w:bCs/>
        </w:rPr>
        <w:t>olanak</w:t>
      </w:r>
      <w:r w:rsidR="00833305">
        <w:rPr>
          <w:rFonts w:ascii="Calibri" w:hAnsi="Calibri" w:cs="Calibri"/>
          <w:bCs/>
        </w:rPr>
        <w:t xml:space="preserve"> </w:t>
      </w:r>
      <w:r w:rsidRPr="00043FF7">
        <w:rPr>
          <w:rFonts w:ascii="Calibri" w:hAnsi="Calibri" w:cs="Calibri"/>
          <w:bCs/>
        </w:rPr>
        <w:t>tanır.</w:t>
      </w:r>
    </w:p>
    <w:p w:rsidR="00043FF7" w:rsidRPr="00043FF7" w:rsidRDefault="00043FF7" w:rsidP="00CC7D33">
      <w:pPr>
        <w:ind w:firstLine="567"/>
        <w:jc w:val="left"/>
        <w:rPr>
          <w:rFonts w:ascii="Calibri" w:hAnsi="Calibri" w:cs="Calibri"/>
        </w:rPr>
      </w:pPr>
      <w:r w:rsidRPr="00043FF7">
        <w:rPr>
          <w:rFonts w:ascii="Calibri" w:hAnsi="Calibri" w:cs="Calibri"/>
        </w:rPr>
        <w:t xml:space="preserve">Kamu </w:t>
      </w:r>
      <w:r w:rsidR="00A02381" w:rsidRPr="00043FF7">
        <w:rPr>
          <w:rFonts w:ascii="Calibri" w:hAnsi="Calibri" w:cs="Calibri"/>
          <w:bCs/>
        </w:rPr>
        <w:t>yöneticileri, çalıştıkları</w:t>
      </w:r>
      <w:r w:rsidR="00F61B89">
        <w:rPr>
          <w:rFonts w:ascii="Calibri" w:hAnsi="Calibri" w:cs="Calibri"/>
          <w:bCs/>
        </w:rPr>
        <w:t xml:space="preserve"> </w:t>
      </w:r>
      <w:r w:rsidRPr="00043FF7">
        <w:rPr>
          <w:rFonts w:ascii="Calibri" w:hAnsi="Calibri" w:cs="Calibri"/>
          <w:bCs/>
        </w:rPr>
        <w:t>kurumların</w:t>
      </w:r>
      <w:r w:rsidRPr="00043FF7">
        <w:rPr>
          <w:rFonts w:ascii="Calibri" w:hAnsi="Calibri" w:cs="Calibri"/>
        </w:rPr>
        <w:t xml:space="preserve"> güçlü ve zayıf yönlerini </w:t>
      </w:r>
      <w:r w:rsidRPr="00043FF7">
        <w:rPr>
          <w:rFonts w:ascii="Calibri" w:hAnsi="Calibri" w:cs="Calibri"/>
          <w:bCs/>
        </w:rPr>
        <w:t>tespit</w:t>
      </w:r>
      <w:r w:rsidR="00F61B89">
        <w:rPr>
          <w:rFonts w:ascii="Calibri" w:hAnsi="Calibri" w:cs="Calibri"/>
          <w:bCs/>
        </w:rPr>
        <w:t xml:space="preserve"> </w:t>
      </w:r>
      <w:r w:rsidRPr="00043FF7">
        <w:rPr>
          <w:rFonts w:ascii="Calibri" w:hAnsi="Calibri" w:cs="Calibri"/>
          <w:bCs/>
        </w:rPr>
        <w:t>ederek,</w:t>
      </w:r>
      <w:r w:rsidRPr="00043FF7">
        <w:rPr>
          <w:rFonts w:ascii="Calibri" w:hAnsi="Calibri" w:cs="Calibri"/>
        </w:rPr>
        <w:t xml:space="preserve"> kurumsal </w:t>
      </w:r>
      <w:r w:rsidRPr="00043FF7">
        <w:rPr>
          <w:rFonts w:ascii="Calibri" w:hAnsi="Calibri" w:cs="Calibri"/>
          <w:bCs/>
        </w:rPr>
        <w:t>faaliyetleri</w:t>
      </w:r>
      <w:r w:rsidR="00F61B89">
        <w:rPr>
          <w:rFonts w:ascii="Calibri" w:hAnsi="Calibri" w:cs="Calibri"/>
          <w:bCs/>
        </w:rPr>
        <w:t xml:space="preserve"> </w:t>
      </w:r>
      <w:r w:rsidRPr="00043FF7">
        <w:rPr>
          <w:rFonts w:ascii="Calibri" w:hAnsi="Calibri" w:cs="Calibri"/>
          <w:bCs/>
        </w:rPr>
        <w:t>yürüterek,</w:t>
      </w:r>
      <w:r w:rsidRPr="00043FF7">
        <w:rPr>
          <w:rFonts w:ascii="Calibri" w:hAnsi="Calibri" w:cs="Calibri"/>
        </w:rPr>
        <w:t xml:space="preserve"> tutarlı </w:t>
      </w:r>
      <w:r w:rsidRPr="00043FF7">
        <w:rPr>
          <w:rFonts w:ascii="Calibri" w:hAnsi="Calibri" w:cs="Calibri"/>
          <w:bCs/>
        </w:rPr>
        <w:t>bir</w:t>
      </w:r>
      <w:r w:rsidR="00F61B89">
        <w:rPr>
          <w:rFonts w:ascii="Calibri" w:hAnsi="Calibri" w:cs="Calibri"/>
          <w:bCs/>
        </w:rPr>
        <w:t xml:space="preserve"> </w:t>
      </w:r>
      <w:r w:rsidRPr="00043FF7">
        <w:rPr>
          <w:rFonts w:ascii="Calibri" w:hAnsi="Calibri" w:cs="Calibri"/>
          <w:bCs/>
        </w:rPr>
        <w:t>strateji</w:t>
      </w:r>
      <w:r w:rsidRPr="00043FF7">
        <w:rPr>
          <w:rFonts w:ascii="Calibri" w:hAnsi="Calibri" w:cs="Calibri"/>
        </w:rPr>
        <w:t xml:space="preserve"> ve </w:t>
      </w:r>
      <w:r w:rsidRPr="00043FF7">
        <w:rPr>
          <w:rFonts w:ascii="Calibri" w:hAnsi="Calibri" w:cs="Calibri"/>
          <w:bCs/>
        </w:rPr>
        <w:t>vizyon</w:t>
      </w:r>
      <w:r w:rsidR="00F61B89">
        <w:rPr>
          <w:rFonts w:ascii="Calibri" w:hAnsi="Calibri" w:cs="Calibri"/>
          <w:bCs/>
        </w:rPr>
        <w:t xml:space="preserve"> </w:t>
      </w:r>
      <w:r w:rsidRPr="00043FF7">
        <w:rPr>
          <w:rFonts w:ascii="Calibri" w:hAnsi="Calibri" w:cs="Calibri"/>
          <w:bCs/>
        </w:rPr>
        <w:t>geliştirerek,</w:t>
      </w:r>
      <w:r w:rsidRPr="00043FF7">
        <w:rPr>
          <w:rFonts w:ascii="Calibri" w:hAnsi="Calibri" w:cs="Calibri"/>
        </w:rPr>
        <w:t xml:space="preserve"> gerekli eylemleri </w:t>
      </w:r>
      <w:r w:rsidRPr="00043FF7">
        <w:rPr>
          <w:rFonts w:ascii="Calibri" w:hAnsi="Calibri" w:cs="Calibri"/>
          <w:bCs/>
        </w:rPr>
        <w:t>tasarlayarak,</w:t>
      </w:r>
      <w:r w:rsidRPr="00043FF7">
        <w:rPr>
          <w:rFonts w:ascii="Calibri" w:hAnsi="Calibri" w:cs="Calibri"/>
        </w:rPr>
        <w:t xml:space="preserve"> yenilikleri </w:t>
      </w:r>
      <w:r w:rsidRPr="00043FF7">
        <w:rPr>
          <w:rFonts w:ascii="Calibri" w:hAnsi="Calibri" w:cs="Calibri"/>
          <w:bCs/>
        </w:rPr>
        <w:t>takip</w:t>
      </w:r>
      <w:r w:rsidR="00F61B89">
        <w:rPr>
          <w:rFonts w:ascii="Calibri" w:hAnsi="Calibri" w:cs="Calibri"/>
          <w:bCs/>
        </w:rPr>
        <w:t xml:space="preserve"> </w:t>
      </w:r>
      <w:r w:rsidRPr="00043FF7">
        <w:rPr>
          <w:rFonts w:ascii="Calibri" w:hAnsi="Calibri" w:cs="Calibri"/>
          <w:bCs/>
        </w:rPr>
        <w:t>ederek</w:t>
      </w:r>
      <w:r w:rsidR="00F61B89">
        <w:rPr>
          <w:rFonts w:ascii="Calibri" w:hAnsi="Calibri" w:cs="Calibri"/>
          <w:bCs/>
        </w:rPr>
        <w:t xml:space="preserve"> </w:t>
      </w:r>
      <w:r w:rsidRPr="00043FF7">
        <w:rPr>
          <w:rFonts w:ascii="Calibri" w:hAnsi="Calibri" w:cs="Calibri"/>
          <w:bCs/>
        </w:rPr>
        <w:t xml:space="preserve">işlevleri düzenlemek yükümlülüğündedir. </w:t>
      </w:r>
      <w:r w:rsidRPr="00043FF7">
        <w:rPr>
          <w:rFonts w:ascii="Calibri" w:hAnsi="Calibri" w:cs="Calibri"/>
        </w:rPr>
        <w:t xml:space="preserve">Bu anlamda özenle hazırlanmış bir stratejik plan, </w:t>
      </w:r>
      <w:r w:rsidRPr="00043FF7">
        <w:rPr>
          <w:rFonts w:ascii="Calibri" w:hAnsi="Calibri" w:cs="Calibri"/>
          <w:bCs/>
        </w:rPr>
        <w:t>ihtiyaç</w:t>
      </w:r>
      <w:r w:rsidR="00F61B89">
        <w:rPr>
          <w:rFonts w:ascii="Calibri" w:hAnsi="Calibri" w:cs="Calibri"/>
          <w:bCs/>
        </w:rPr>
        <w:t xml:space="preserve"> </w:t>
      </w:r>
      <w:r w:rsidRPr="00043FF7">
        <w:rPr>
          <w:rFonts w:ascii="Calibri" w:hAnsi="Calibri" w:cs="Calibri"/>
          <w:bCs/>
        </w:rPr>
        <w:t>duyulduğunda</w:t>
      </w:r>
      <w:r w:rsidRPr="00043FF7">
        <w:rPr>
          <w:rFonts w:ascii="Calibri" w:hAnsi="Calibri" w:cs="Calibri"/>
        </w:rPr>
        <w:t xml:space="preserve"> yöneticilere </w:t>
      </w:r>
      <w:r w:rsidRPr="00043FF7">
        <w:rPr>
          <w:rFonts w:ascii="Calibri" w:hAnsi="Calibri" w:cs="Calibri"/>
          <w:bCs/>
        </w:rPr>
        <w:t>yol</w:t>
      </w:r>
      <w:r w:rsidR="00F61B89">
        <w:rPr>
          <w:rFonts w:ascii="Calibri" w:hAnsi="Calibri" w:cs="Calibri"/>
          <w:bCs/>
        </w:rPr>
        <w:t xml:space="preserve"> </w:t>
      </w:r>
      <w:r w:rsidRPr="00043FF7">
        <w:rPr>
          <w:rFonts w:ascii="Calibri" w:hAnsi="Calibri" w:cs="Calibri"/>
          <w:bCs/>
        </w:rPr>
        <w:t>gösterici</w:t>
      </w:r>
      <w:r w:rsidR="00F61B89">
        <w:rPr>
          <w:rFonts w:ascii="Calibri" w:hAnsi="Calibri" w:cs="Calibri"/>
          <w:bCs/>
        </w:rPr>
        <w:t xml:space="preserve"> </w:t>
      </w:r>
      <w:r w:rsidRPr="00043FF7">
        <w:rPr>
          <w:rFonts w:ascii="Calibri" w:hAnsi="Calibri" w:cs="Calibri"/>
          <w:bCs/>
        </w:rPr>
        <w:t>olur.</w:t>
      </w:r>
      <w:r w:rsidRPr="00043FF7">
        <w:rPr>
          <w:rFonts w:ascii="Calibri" w:hAnsi="Calibri" w:cs="Calibri"/>
        </w:rPr>
        <w:t xml:space="preserve"> S</w:t>
      </w:r>
      <w:r w:rsidRPr="00043FF7">
        <w:rPr>
          <w:rFonts w:ascii="Calibri" w:hAnsi="Calibri" w:cs="Calibri"/>
          <w:bCs/>
        </w:rPr>
        <w:t>tratejik</w:t>
      </w:r>
      <w:r w:rsidR="00F61B89">
        <w:rPr>
          <w:rFonts w:ascii="Calibri" w:hAnsi="Calibri" w:cs="Calibri"/>
          <w:bCs/>
        </w:rPr>
        <w:t xml:space="preserve"> </w:t>
      </w:r>
      <w:r w:rsidRPr="00043FF7">
        <w:rPr>
          <w:rFonts w:ascii="Calibri" w:hAnsi="Calibri" w:cs="Calibri"/>
          <w:bCs/>
        </w:rPr>
        <w:t>plan</w:t>
      </w:r>
      <w:r w:rsidRPr="00043FF7">
        <w:rPr>
          <w:rFonts w:ascii="Calibri" w:hAnsi="Calibri" w:cs="Calibri"/>
        </w:rPr>
        <w:t xml:space="preserve"> kamu kurumlarının başarısına önemli katkı sağlamaktadır. Bu bağlamda stratejik </w:t>
      </w:r>
      <w:r w:rsidRPr="00043FF7">
        <w:rPr>
          <w:rFonts w:ascii="Calibri" w:hAnsi="Calibri" w:cs="Calibri"/>
          <w:bCs/>
        </w:rPr>
        <w:t xml:space="preserve">plan </w:t>
      </w:r>
      <w:r w:rsidRPr="00043FF7">
        <w:rPr>
          <w:rFonts w:ascii="Calibri" w:hAnsi="Calibri" w:cs="Calibri"/>
        </w:rPr>
        <w:t xml:space="preserve">geleceğe yönelik düşünmeyi </w:t>
      </w:r>
      <w:r w:rsidRPr="00043FF7">
        <w:rPr>
          <w:rFonts w:ascii="Calibri" w:hAnsi="Calibri" w:cs="Calibri"/>
          <w:bCs/>
        </w:rPr>
        <w:t>kolaylaştırır,</w:t>
      </w:r>
      <w:r w:rsidRPr="00043FF7">
        <w:rPr>
          <w:rFonts w:ascii="Calibri" w:hAnsi="Calibri" w:cs="Calibri"/>
        </w:rPr>
        <w:t xml:space="preserve"> yönetilen topluluğun mevcut </w:t>
      </w:r>
      <w:r w:rsidRPr="00043FF7">
        <w:rPr>
          <w:rFonts w:ascii="Calibri" w:hAnsi="Calibri" w:cs="Calibri"/>
          <w:bCs/>
        </w:rPr>
        <w:t>ihtiyaçlarını</w:t>
      </w:r>
      <w:r w:rsidRPr="00043FF7">
        <w:rPr>
          <w:rFonts w:ascii="Calibri" w:hAnsi="Calibri" w:cs="Calibri"/>
        </w:rPr>
        <w:t xml:space="preserve"> ortaya </w:t>
      </w:r>
      <w:r w:rsidRPr="00043FF7">
        <w:rPr>
          <w:rFonts w:ascii="Calibri" w:hAnsi="Calibri" w:cs="Calibri"/>
          <w:bCs/>
        </w:rPr>
        <w:t>çıkarır,</w:t>
      </w:r>
      <w:r w:rsidRPr="00043FF7">
        <w:rPr>
          <w:rFonts w:ascii="Calibri" w:hAnsi="Calibri" w:cs="Calibri"/>
        </w:rPr>
        <w:t xml:space="preserve"> uygun kalkınma stratejilerini </w:t>
      </w:r>
      <w:r w:rsidRPr="00043FF7">
        <w:rPr>
          <w:rFonts w:ascii="Calibri" w:hAnsi="Calibri" w:cs="Calibri"/>
          <w:bCs/>
        </w:rPr>
        <w:t>belirler</w:t>
      </w:r>
      <w:r w:rsidRPr="00043FF7">
        <w:rPr>
          <w:rFonts w:ascii="Calibri" w:hAnsi="Calibri" w:cs="Calibri"/>
        </w:rPr>
        <w:t xml:space="preserve"> ve çevresel </w:t>
      </w:r>
      <w:r w:rsidRPr="00043FF7">
        <w:rPr>
          <w:rFonts w:ascii="Calibri" w:hAnsi="Calibri" w:cs="Calibri"/>
          <w:bCs/>
        </w:rPr>
        <w:t>değişimlerin</w:t>
      </w:r>
      <w:r w:rsidR="00F61B89">
        <w:rPr>
          <w:rFonts w:ascii="Calibri" w:hAnsi="Calibri" w:cs="Calibri"/>
          <w:bCs/>
        </w:rPr>
        <w:t xml:space="preserve"> </w:t>
      </w:r>
      <w:r w:rsidRPr="00043FF7">
        <w:rPr>
          <w:rFonts w:ascii="Calibri" w:hAnsi="Calibri" w:cs="Calibri"/>
          <w:bCs/>
        </w:rPr>
        <w:t>tahmin</w:t>
      </w:r>
      <w:r w:rsidR="00F61B89">
        <w:rPr>
          <w:rFonts w:ascii="Calibri" w:hAnsi="Calibri" w:cs="Calibri"/>
          <w:bCs/>
        </w:rPr>
        <w:t xml:space="preserve"> </w:t>
      </w:r>
      <w:r w:rsidRPr="00043FF7">
        <w:rPr>
          <w:rFonts w:ascii="Calibri" w:hAnsi="Calibri" w:cs="Calibri"/>
          <w:bCs/>
        </w:rPr>
        <w:t>edilmesine</w:t>
      </w:r>
      <w:r w:rsidR="00F61B89">
        <w:rPr>
          <w:rFonts w:ascii="Calibri" w:hAnsi="Calibri" w:cs="Calibri"/>
          <w:bCs/>
        </w:rPr>
        <w:t xml:space="preserve"> </w:t>
      </w:r>
      <w:r w:rsidRPr="00043FF7">
        <w:rPr>
          <w:rFonts w:ascii="Calibri" w:hAnsi="Calibri" w:cs="Calibri"/>
          <w:bCs/>
        </w:rPr>
        <w:t>olanak</w:t>
      </w:r>
      <w:r w:rsidR="00F61B89">
        <w:rPr>
          <w:rFonts w:ascii="Calibri" w:hAnsi="Calibri" w:cs="Calibri"/>
          <w:bCs/>
        </w:rPr>
        <w:t xml:space="preserve"> </w:t>
      </w:r>
      <w:r w:rsidRPr="00043FF7">
        <w:rPr>
          <w:rFonts w:ascii="Calibri" w:hAnsi="Calibri" w:cs="Calibri"/>
          <w:bCs/>
        </w:rPr>
        <w:t>tanır.</w:t>
      </w:r>
    </w:p>
    <w:p w:rsidR="00043FF7" w:rsidRPr="00043FF7" w:rsidRDefault="00043FF7" w:rsidP="00CC7D33">
      <w:pPr>
        <w:ind w:firstLine="268"/>
        <w:jc w:val="left"/>
        <w:rPr>
          <w:rFonts w:ascii="Calibri" w:hAnsi="Calibri" w:cs="Calibri"/>
        </w:rPr>
      </w:pPr>
      <w:r w:rsidRPr="00043FF7">
        <w:rPr>
          <w:rFonts w:ascii="Calibri" w:hAnsi="Calibri" w:cs="Calibri"/>
          <w:bCs/>
        </w:rPr>
        <w:t>Stratejik</w:t>
      </w:r>
      <w:r w:rsidR="00F61B89">
        <w:rPr>
          <w:rFonts w:ascii="Calibri" w:hAnsi="Calibri" w:cs="Calibri"/>
          <w:bCs/>
        </w:rPr>
        <w:t xml:space="preserve"> </w:t>
      </w:r>
      <w:r w:rsidRPr="00043FF7">
        <w:rPr>
          <w:rFonts w:ascii="Calibri" w:hAnsi="Calibri" w:cs="Calibri"/>
          <w:bCs/>
        </w:rPr>
        <w:t>plan;</w:t>
      </w:r>
      <w:r w:rsidRPr="00043FF7">
        <w:rPr>
          <w:rFonts w:ascii="Calibri" w:hAnsi="Calibri" w:cs="Calibri"/>
        </w:rPr>
        <w:t xml:space="preserve"> kurumsal </w:t>
      </w:r>
      <w:r w:rsidRPr="00043FF7">
        <w:rPr>
          <w:rFonts w:ascii="Calibri" w:hAnsi="Calibri" w:cs="Calibri"/>
          <w:bCs/>
        </w:rPr>
        <w:t xml:space="preserve">yapıyı </w:t>
      </w:r>
      <w:r w:rsidRPr="00043FF7">
        <w:rPr>
          <w:rFonts w:ascii="Calibri" w:hAnsi="Calibri" w:cs="Calibri"/>
        </w:rPr>
        <w:t xml:space="preserve">tanımlamayı, </w:t>
      </w:r>
      <w:r w:rsidRPr="00043FF7">
        <w:rPr>
          <w:rFonts w:ascii="Calibri" w:hAnsi="Calibri" w:cs="Calibri"/>
          <w:bCs/>
        </w:rPr>
        <w:t>önceliklere</w:t>
      </w:r>
      <w:r w:rsidR="00F61B89">
        <w:rPr>
          <w:rFonts w:ascii="Calibri" w:hAnsi="Calibri" w:cs="Calibri"/>
          <w:bCs/>
        </w:rPr>
        <w:t xml:space="preserve"> </w:t>
      </w:r>
      <w:r w:rsidRPr="00043FF7">
        <w:rPr>
          <w:rFonts w:ascii="Calibri" w:hAnsi="Calibri" w:cs="Calibri"/>
          <w:bCs/>
        </w:rPr>
        <w:t>odaklanmayı</w:t>
      </w:r>
      <w:r w:rsidR="00F61B89">
        <w:rPr>
          <w:rFonts w:ascii="Calibri" w:hAnsi="Calibri" w:cs="Calibri"/>
          <w:bCs/>
        </w:rPr>
        <w:t xml:space="preserve"> </w:t>
      </w:r>
      <w:r w:rsidRPr="00043FF7">
        <w:rPr>
          <w:rFonts w:ascii="Calibri" w:hAnsi="Calibri" w:cs="Calibri"/>
          <w:bCs/>
        </w:rPr>
        <w:t>ve</w:t>
      </w:r>
      <w:r w:rsidR="00F61B89">
        <w:rPr>
          <w:rFonts w:ascii="Calibri" w:hAnsi="Calibri" w:cs="Calibri"/>
          <w:bCs/>
        </w:rPr>
        <w:t xml:space="preserve"> </w:t>
      </w:r>
      <w:r w:rsidRPr="00043FF7">
        <w:rPr>
          <w:rFonts w:ascii="Calibri" w:hAnsi="Calibri" w:cs="Calibri"/>
          <w:bCs/>
        </w:rPr>
        <w:t>eylemleri</w:t>
      </w:r>
      <w:r w:rsidR="00F61B89">
        <w:rPr>
          <w:rFonts w:ascii="Calibri" w:hAnsi="Calibri" w:cs="Calibri"/>
          <w:bCs/>
        </w:rPr>
        <w:t xml:space="preserve"> </w:t>
      </w:r>
      <w:r w:rsidRPr="00043FF7">
        <w:rPr>
          <w:rFonts w:ascii="Calibri" w:hAnsi="Calibri" w:cs="Calibri"/>
          <w:bCs/>
        </w:rPr>
        <w:t>doğru</w:t>
      </w:r>
      <w:r w:rsidRPr="00043FF7">
        <w:rPr>
          <w:rFonts w:ascii="Calibri" w:hAnsi="Calibri" w:cs="Calibri"/>
        </w:rPr>
        <w:t xml:space="preserve"> araçlarla yönetmeyi ve koordine etmeyi </w:t>
      </w:r>
      <w:r w:rsidRPr="00043FF7">
        <w:rPr>
          <w:rFonts w:ascii="Calibri" w:hAnsi="Calibri" w:cs="Calibri"/>
          <w:bCs/>
        </w:rPr>
        <w:t>içerir.</w:t>
      </w:r>
      <w:r w:rsidRPr="00043FF7">
        <w:rPr>
          <w:rFonts w:ascii="Calibri" w:hAnsi="Calibri" w:cs="Calibri"/>
        </w:rPr>
        <w:t xml:space="preserve"> Stratejik plan, kuruluşun </w:t>
      </w:r>
      <w:r w:rsidRPr="00043FF7">
        <w:rPr>
          <w:rFonts w:ascii="Calibri" w:hAnsi="Calibri" w:cs="Calibri"/>
          <w:bCs/>
        </w:rPr>
        <w:t>mevcut</w:t>
      </w:r>
      <w:r w:rsidR="00F61B89">
        <w:rPr>
          <w:rFonts w:ascii="Calibri" w:hAnsi="Calibri" w:cs="Calibri"/>
          <w:bCs/>
        </w:rPr>
        <w:t xml:space="preserve"> </w:t>
      </w:r>
      <w:r w:rsidRPr="00043FF7">
        <w:rPr>
          <w:rFonts w:ascii="Calibri" w:hAnsi="Calibri" w:cs="Calibri"/>
          <w:bCs/>
        </w:rPr>
        <w:t>durumu</w:t>
      </w:r>
      <w:r w:rsidRPr="00043FF7">
        <w:rPr>
          <w:rFonts w:ascii="Calibri" w:hAnsi="Calibri" w:cs="Calibri"/>
        </w:rPr>
        <w:t xml:space="preserve"> ile </w:t>
      </w:r>
      <w:r w:rsidRPr="00043FF7">
        <w:rPr>
          <w:rFonts w:ascii="Calibri" w:hAnsi="Calibri" w:cs="Calibri"/>
          <w:bCs/>
        </w:rPr>
        <w:t>ulaşmak</w:t>
      </w:r>
      <w:r w:rsidR="00F61B89">
        <w:rPr>
          <w:rFonts w:ascii="Calibri" w:hAnsi="Calibri" w:cs="Calibri"/>
          <w:bCs/>
        </w:rPr>
        <w:t xml:space="preserve"> </w:t>
      </w:r>
      <w:r w:rsidRPr="00043FF7">
        <w:rPr>
          <w:rFonts w:ascii="Calibri" w:hAnsi="Calibri" w:cs="Calibri"/>
          <w:bCs/>
        </w:rPr>
        <w:t>istediği</w:t>
      </w:r>
      <w:r w:rsidR="00F61B89">
        <w:rPr>
          <w:rFonts w:ascii="Calibri" w:hAnsi="Calibri" w:cs="Calibri"/>
          <w:bCs/>
        </w:rPr>
        <w:t xml:space="preserve"> </w:t>
      </w:r>
      <w:r w:rsidRPr="00043FF7">
        <w:rPr>
          <w:rFonts w:ascii="Calibri" w:hAnsi="Calibri" w:cs="Calibri"/>
          <w:bCs/>
        </w:rPr>
        <w:t>durum</w:t>
      </w:r>
      <w:r w:rsidRPr="00043FF7">
        <w:rPr>
          <w:rFonts w:ascii="Calibri" w:hAnsi="Calibri" w:cs="Calibri"/>
        </w:rPr>
        <w:t xml:space="preserve"> arasındaki yolu </w:t>
      </w:r>
      <w:r w:rsidRPr="00043FF7">
        <w:rPr>
          <w:rFonts w:ascii="Calibri" w:hAnsi="Calibri" w:cs="Calibri"/>
          <w:bCs/>
        </w:rPr>
        <w:t>tarif eden süreçtir.Stratejik</w:t>
      </w:r>
      <w:r w:rsidR="00F61B89">
        <w:rPr>
          <w:rFonts w:ascii="Calibri" w:hAnsi="Calibri" w:cs="Calibri"/>
          <w:bCs/>
        </w:rPr>
        <w:t xml:space="preserve"> </w:t>
      </w:r>
      <w:r w:rsidRPr="00043FF7">
        <w:rPr>
          <w:rFonts w:ascii="Calibri" w:hAnsi="Calibri" w:cs="Calibri"/>
          <w:bCs/>
        </w:rPr>
        <w:t>planlar</w:t>
      </w:r>
      <w:r w:rsidR="00F61B89">
        <w:rPr>
          <w:rFonts w:ascii="Calibri" w:hAnsi="Calibri" w:cs="Calibri"/>
          <w:bCs/>
        </w:rPr>
        <w:t xml:space="preserve"> </w:t>
      </w:r>
      <w:r w:rsidRPr="00043FF7">
        <w:rPr>
          <w:rFonts w:ascii="Calibri" w:hAnsi="Calibri" w:cs="Calibri"/>
          <w:bCs/>
        </w:rPr>
        <w:t>size</w:t>
      </w:r>
      <w:r w:rsidR="00F61B89">
        <w:rPr>
          <w:rFonts w:ascii="Calibri" w:hAnsi="Calibri" w:cs="Calibri"/>
          <w:bCs/>
        </w:rPr>
        <w:t xml:space="preserve"> </w:t>
      </w:r>
      <w:r w:rsidRPr="00043FF7">
        <w:rPr>
          <w:rFonts w:ascii="Calibri" w:hAnsi="Calibri" w:cs="Calibri"/>
          <w:bCs/>
        </w:rPr>
        <w:t>ana</w:t>
      </w:r>
      <w:r w:rsidR="00F61B89">
        <w:rPr>
          <w:rFonts w:ascii="Calibri" w:hAnsi="Calibri" w:cs="Calibri"/>
          <w:bCs/>
        </w:rPr>
        <w:t xml:space="preserve"> </w:t>
      </w:r>
      <w:r w:rsidRPr="00043FF7">
        <w:rPr>
          <w:rFonts w:ascii="Calibri" w:hAnsi="Calibri" w:cs="Calibri"/>
          <w:bCs/>
        </w:rPr>
        <w:t>hedeflerinizin</w:t>
      </w:r>
      <w:r w:rsidR="00F61B89">
        <w:rPr>
          <w:rFonts w:ascii="Calibri" w:hAnsi="Calibri" w:cs="Calibri"/>
          <w:bCs/>
        </w:rPr>
        <w:t xml:space="preserve"> </w:t>
      </w:r>
      <w:r w:rsidRPr="00043FF7">
        <w:rPr>
          <w:rFonts w:ascii="Calibri" w:hAnsi="Calibri" w:cs="Calibri"/>
          <w:bCs/>
        </w:rPr>
        <w:t>ne</w:t>
      </w:r>
      <w:r w:rsidR="00F61B89">
        <w:rPr>
          <w:rFonts w:ascii="Calibri" w:hAnsi="Calibri" w:cs="Calibri"/>
          <w:bCs/>
        </w:rPr>
        <w:t xml:space="preserve"> </w:t>
      </w:r>
      <w:r w:rsidRPr="00043FF7">
        <w:rPr>
          <w:rFonts w:ascii="Calibri" w:hAnsi="Calibri" w:cs="Calibri"/>
          <w:bCs/>
        </w:rPr>
        <w:t>olduğunu</w:t>
      </w:r>
      <w:r w:rsidR="00F61B89">
        <w:rPr>
          <w:rFonts w:ascii="Calibri" w:hAnsi="Calibri" w:cs="Calibri"/>
          <w:bCs/>
        </w:rPr>
        <w:t xml:space="preserve"> </w:t>
      </w:r>
      <w:r w:rsidRPr="00043FF7">
        <w:rPr>
          <w:rFonts w:ascii="Calibri" w:hAnsi="Calibri" w:cs="Calibri"/>
          <w:bCs/>
        </w:rPr>
        <w:t>ve</w:t>
      </w:r>
      <w:r w:rsidRPr="00043FF7">
        <w:rPr>
          <w:rFonts w:ascii="Calibri" w:hAnsi="Calibri" w:cs="Calibri"/>
        </w:rPr>
        <w:t xml:space="preserve"> bu </w:t>
      </w:r>
      <w:r w:rsidRPr="00043FF7">
        <w:rPr>
          <w:rFonts w:ascii="Calibri" w:hAnsi="Calibri" w:cs="Calibri"/>
          <w:bCs/>
        </w:rPr>
        <w:t>hedeflere</w:t>
      </w:r>
      <w:r w:rsidRPr="00043FF7">
        <w:rPr>
          <w:rFonts w:ascii="Calibri" w:hAnsi="Calibri" w:cs="Calibri"/>
        </w:rPr>
        <w:t xml:space="preserve"> ulaşmak için nasıl organize </w:t>
      </w:r>
      <w:r w:rsidRPr="00043FF7">
        <w:rPr>
          <w:rFonts w:ascii="Calibri" w:hAnsi="Calibri" w:cs="Calibri"/>
          <w:bCs/>
        </w:rPr>
        <w:t>olacağınızı</w:t>
      </w:r>
      <w:r w:rsidR="00F61B89">
        <w:rPr>
          <w:rFonts w:ascii="Calibri" w:hAnsi="Calibri" w:cs="Calibri"/>
          <w:bCs/>
        </w:rPr>
        <w:t xml:space="preserve"> </w:t>
      </w:r>
      <w:r w:rsidRPr="00043FF7">
        <w:rPr>
          <w:rFonts w:ascii="Calibri" w:hAnsi="Calibri" w:cs="Calibri"/>
          <w:bCs/>
        </w:rPr>
        <w:t>anlatır.</w:t>
      </w:r>
    </w:p>
    <w:p w:rsidR="00043FF7" w:rsidRPr="00043FF7" w:rsidRDefault="00043FF7" w:rsidP="00CC7D33">
      <w:pPr>
        <w:ind w:firstLine="268"/>
        <w:jc w:val="left"/>
        <w:rPr>
          <w:rFonts w:ascii="Calibri" w:hAnsi="Calibri" w:cs="Calibri"/>
        </w:rPr>
      </w:pPr>
      <w:r w:rsidRPr="00043FF7">
        <w:rPr>
          <w:rFonts w:ascii="Calibri" w:hAnsi="Calibri" w:cs="Calibri"/>
        </w:rPr>
        <w:t>Büyük bir özveri ve titizlikle hazırlanan stratejik planımızın, ilçemiz eğitim ortamına kalite, başarı ve hayırlar getirmesini temenni ediyorum.</w:t>
      </w:r>
    </w:p>
    <w:p w:rsidR="00202EF5" w:rsidRPr="0089309E" w:rsidRDefault="00202EF5" w:rsidP="00CC7D33">
      <w:pPr>
        <w:jc w:val="left"/>
        <w:rPr>
          <w:rFonts w:ascii="Calibri" w:hAnsi="Calibri" w:cs="Calibri"/>
        </w:rPr>
      </w:pPr>
      <w:r w:rsidRPr="0089309E">
        <w:rPr>
          <w:rFonts w:ascii="Calibri" w:hAnsi="Calibri" w:cs="Calibri"/>
        </w:rPr>
        <w:t>Hacı KAYA</w:t>
      </w:r>
    </w:p>
    <w:p w:rsidR="00202EF5" w:rsidRPr="0089309E" w:rsidRDefault="00202EF5" w:rsidP="00CC7D33">
      <w:pPr>
        <w:jc w:val="left"/>
        <w:rPr>
          <w:rFonts w:ascii="Calibri" w:hAnsi="Calibri" w:cs="Calibri"/>
        </w:rPr>
      </w:pPr>
      <w:r w:rsidRPr="0089309E">
        <w:rPr>
          <w:rFonts w:ascii="Calibri" w:hAnsi="Calibri" w:cs="Calibri"/>
        </w:rPr>
        <w:tab/>
      </w:r>
      <w:r w:rsidRPr="0089309E">
        <w:rPr>
          <w:rFonts w:ascii="Calibri" w:hAnsi="Calibri" w:cs="Calibri"/>
        </w:rPr>
        <w:tab/>
      </w:r>
      <w:r w:rsidRPr="0089309E">
        <w:rPr>
          <w:rFonts w:ascii="Calibri" w:hAnsi="Calibri" w:cs="Calibri"/>
        </w:rPr>
        <w:tab/>
      </w:r>
      <w:r w:rsidRPr="0089309E">
        <w:rPr>
          <w:rFonts w:ascii="Calibri" w:hAnsi="Calibri" w:cs="Calibri"/>
        </w:rPr>
        <w:tab/>
      </w:r>
      <w:r w:rsidRPr="0089309E">
        <w:rPr>
          <w:rFonts w:ascii="Calibri" w:hAnsi="Calibri" w:cs="Calibri"/>
        </w:rPr>
        <w:tab/>
      </w:r>
      <w:r w:rsidRPr="0089309E">
        <w:rPr>
          <w:rFonts w:ascii="Calibri" w:hAnsi="Calibri" w:cs="Calibri"/>
        </w:rPr>
        <w:tab/>
      </w:r>
      <w:r w:rsidRPr="0089309E">
        <w:rPr>
          <w:rFonts w:ascii="Calibri" w:hAnsi="Calibri" w:cs="Calibri"/>
        </w:rPr>
        <w:tab/>
        <w:t xml:space="preserve">     Melikgazi İlçe Milli Eğitim Müdürü</w:t>
      </w:r>
    </w:p>
    <w:p w:rsidR="00CF0F9F" w:rsidRPr="005678CB" w:rsidRDefault="00727EBA" w:rsidP="00CF0F9F">
      <w:pPr>
        <w:rPr>
          <w:b/>
        </w:rPr>
      </w:pPr>
      <w:r w:rsidRPr="00EC08B5">
        <w:rPr>
          <w:rFonts w:asciiTheme="minorHAnsi" w:hAnsiTheme="minorHAnsi" w:cstheme="minorHAnsi"/>
          <w:i/>
        </w:rPr>
        <w:br w:type="page"/>
      </w:r>
      <w:bookmarkStart w:id="10" w:name="_Toc153890375"/>
      <w:r w:rsidR="00CF0F9F" w:rsidRPr="005678CB">
        <w:rPr>
          <w:b/>
        </w:rPr>
        <w:lastRenderedPageBreak/>
        <w:t>Okul Müdürü Sunuş</w:t>
      </w:r>
      <w:bookmarkEnd w:id="10"/>
    </w:p>
    <w:p w:rsidR="00CF0F9F" w:rsidRPr="005678CB" w:rsidRDefault="00CF0F9F" w:rsidP="00CF0F9F">
      <w:pPr>
        <w:pStyle w:val="Default"/>
        <w:spacing w:line="360" w:lineRule="auto"/>
        <w:ind w:firstLine="708"/>
        <w:rPr>
          <w:rFonts w:ascii="Times New Roman" w:hAnsi="Times New Roman" w:cs="Times New Roman"/>
          <w:color w:val="auto"/>
        </w:rPr>
      </w:pPr>
      <w:r w:rsidRPr="005678CB">
        <w:rPr>
          <w:rFonts w:ascii="Times New Roman" w:hAnsi="Times New Roman" w:cs="Times New Roman"/>
          <w:color w:val="auto"/>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CF0F9F" w:rsidRPr="005678CB" w:rsidRDefault="00CF0F9F" w:rsidP="00CF0F9F">
      <w:pPr>
        <w:pStyle w:val="Default"/>
        <w:spacing w:line="360" w:lineRule="auto"/>
        <w:ind w:firstLine="708"/>
        <w:rPr>
          <w:rFonts w:ascii="Times New Roman" w:hAnsi="Times New Roman" w:cs="Times New Roman"/>
          <w:color w:val="auto"/>
        </w:rPr>
      </w:pPr>
      <w:r w:rsidRPr="005678CB">
        <w:rPr>
          <w:rFonts w:ascii="Times New Roman" w:hAnsi="Times New Roman" w:cs="Times New Roman"/>
          <w:color w:val="auto"/>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CF0F9F" w:rsidRPr="005678CB" w:rsidRDefault="00CF0F9F" w:rsidP="00CF0F9F">
      <w:pPr>
        <w:pStyle w:val="Default"/>
        <w:spacing w:line="360" w:lineRule="auto"/>
        <w:ind w:firstLine="708"/>
        <w:rPr>
          <w:rFonts w:ascii="Times New Roman" w:hAnsi="Times New Roman" w:cs="Times New Roman"/>
          <w:color w:val="auto"/>
        </w:rPr>
      </w:pPr>
      <w:r w:rsidRPr="005678CB">
        <w:rPr>
          <w:rFonts w:ascii="Times New Roman" w:hAnsi="Times New Roman" w:cs="Times New Roman"/>
          <w:color w:val="auto"/>
        </w:rPr>
        <w:t xml:space="preserve">Belirlenen stratejik amaçlar doğrultusunda hedefler güncellenmiş ve okulumuzun 2024-2028 yıllarına ait stratejik plânı hazırlanmıştır. </w:t>
      </w:r>
    </w:p>
    <w:p w:rsidR="00CF0F9F" w:rsidRPr="005678CB" w:rsidRDefault="00CF0F9F" w:rsidP="00CF0F9F">
      <w:pPr>
        <w:pStyle w:val="Default"/>
        <w:spacing w:line="360" w:lineRule="auto"/>
        <w:ind w:firstLine="708"/>
        <w:rPr>
          <w:rFonts w:ascii="Times New Roman" w:hAnsi="Times New Roman" w:cs="Times New Roman"/>
          <w:color w:val="auto"/>
        </w:rPr>
      </w:pPr>
      <w:r w:rsidRPr="005678CB">
        <w:rPr>
          <w:rFonts w:ascii="Times New Roman" w:hAnsi="Times New Roman" w:cs="Times New Roman"/>
          <w:color w:val="auto"/>
        </w:rPr>
        <w:t xml:space="preserve">Bu planlama; 5018 sayılı Kamu Mali Yönetimi ve Kontrol Kanunu gereği, Kamu kurumlarında stratejik planlamanın yapılması gerekliliği esasına dayanarak hazırlanmıştır. Zoru hemen başarırız, imkânsızı başarmak zaman alır. </w:t>
      </w:r>
    </w:p>
    <w:p w:rsidR="00CF0F9F" w:rsidRPr="005678CB" w:rsidRDefault="00CF0F9F" w:rsidP="00CF0F9F">
      <w:pPr>
        <w:pStyle w:val="Default"/>
        <w:spacing w:line="360" w:lineRule="auto"/>
        <w:ind w:firstLine="708"/>
        <w:rPr>
          <w:rFonts w:ascii="Times New Roman" w:hAnsi="Times New Roman" w:cs="Times New Roman"/>
          <w:color w:val="auto"/>
        </w:rPr>
      </w:pPr>
      <w:r w:rsidRPr="005678CB">
        <w:rPr>
          <w:rFonts w:ascii="Times New Roman" w:hAnsi="Times New Roman" w:cs="Times New Roman"/>
        </w:rPr>
        <w:t xml:space="preserve">Okulumuza ait bu planın hazırlanmasında her türlü özveriyi gösteren ve sürecin tamamlanmasına katkıda bulunan idarecilerimize, stratejik planlama ekiplerimize, İlçe Milli Eğitim </w:t>
      </w:r>
      <w:r w:rsidR="00300242" w:rsidRPr="005678CB">
        <w:rPr>
          <w:rFonts w:ascii="Times New Roman" w:hAnsi="Times New Roman" w:cs="Times New Roman"/>
        </w:rPr>
        <w:t>Okulumuz</w:t>
      </w:r>
      <w:r w:rsidRPr="005678CB">
        <w:rPr>
          <w:rFonts w:ascii="Times New Roman" w:hAnsi="Times New Roman" w:cs="Times New Roman"/>
        </w:rPr>
        <w:t xml:space="preserve"> Strateji Geliştirme Bölümü çalışanlarına teşekkür ediyor, bu plânın başarıyla uygulanması ile okulumuzun başarısının daha da artacağına inanıyor, tüm personelimize başarılar diliyorum.</w:t>
      </w:r>
    </w:p>
    <w:p w:rsidR="00CF0F9F" w:rsidRPr="00A47F2F" w:rsidRDefault="00CF0F9F" w:rsidP="00CF0F9F">
      <w:pPr>
        <w:widowControl w:val="0"/>
        <w:spacing w:after="0" w:line="264" w:lineRule="auto"/>
        <w:ind w:left="1416" w:right="1135"/>
        <w:jc w:val="right"/>
        <w:outlineLvl w:val="8"/>
        <w:rPr>
          <w:rFonts w:eastAsia="Adobe Garamond Pro Bold"/>
          <w:b/>
          <w:bCs/>
          <w:spacing w:val="-1"/>
        </w:rPr>
      </w:pPr>
    </w:p>
    <w:p w:rsidR="00CF0F9F" w:rsidRDefault="00CF0F9F" w:rsidP="00CF0F9F">
      <w:pPr>
        <w:rPr>
          <w:rFonts w:eastAsia="Adobe Garamond Pro Bold"/>
          <w:b/>
        </w:rPr>
      </w:pPr>
      <w:r>
        <w:rPr>
          <w:rFonts w:eastAsia="Adobe Garamond Pro Bold"/>
          <w:b/>
        </w:rPr>
        <w:t xml:space="preserve">                                                                                                                                                                                 </w:t>
      </w:r>
    </w:p>
    <w:p w:rsidR="00CF0F9F" w:rsidRDefault="00CF0F9F" w:rsidP="00CF0F9F">
      <w:pPr>
        <w:rPr>
          <w:rFonts w:eastAsia="Adobe Garamond Pro Bold"/>
          <w:b/>
        </w:rPr>
      </w:pPr>
    </w:p>
    <w:p w:rsidR="00CF0F9F" w:rsidRDefault="00CF0F9F" w:rsidP="00CF0F9F">
      <w:pPr>
        <w:rPr>
          <w:rFonts w:eastAsia="Adobe Garamond Pro Bold"/>
          <w:b/>
        </w:rPr>
      </w:pPr>
      <w:r>
        <w:rPr>
          <w:rFonts w:eastAsia="Adobe Garamond Pro Bold"/>
          <w:b/>
        </w:rPr>
        <w:t xml:space="preserve">                                                                                                                  Mustafa ŞAHİN</w:t>
      </w:r>
    </w:p>
    <w:p w:rsidR="00CF0F9F" w:rsidRDefault="00CF0F9F" w:rsidP="00CF0F9F">
      <w:pPr>
        <w:rPr>
          <w:rFonts w:eastAsia="Adobe Garamond Pro Bold"/>
          <w:b/>
        </w:rPr>
      </w:pPr>
      <w:r>
        <w:rPr>
          <w:rFonts w:eastAsia="Adobe Garamond Pro Bold"/>
          <w:b/>
        </w:rPr>
        <w:t xml:space="preserve">                                                                                                                   Okul Müdürü</w:t>
      </w:r>
    </w:p>
    <w:p w:rsidR="00CF0F9F" w:rsidRDefault="00CF0F9F" w:rsidP="00CF0F9F">
      <w:pPr>
        <w:rPr>
          <w:rFonts w:eastAsia="Adobe Garamond Pro Bold"/>
          <w:b/>
        </w:rPr>
      </w:pPr>
    </w:p>
    <w:bookmarkEnd w:id="6"/>
    <w:bookmarkEnd w:id="7"/>
    <w:bookmarkEnd w:id="8"/>
    <w:bookmarkEnd w:id="9"/>
    <w:p w:rsidR="00C05809" w:rsidRPr="00EB4511" w:rsidRDefault="00C05809" w:rsidP="00EB4511">
      <w:pPr>
        <w:pStyle w:val="Balk1"/>
        <w:numPr>
          <w:ilvl w:val="0"/>
          <w:numId w:val="0"/>
        </w:numPr>
        <w:rPr>
          <w:rFonts w:asciiTheme="minorHAnsi" w:hAnsiTheme="minorHAnsi" w:cstheme="minorHAnsi"/>
          <w:sz w:val="24"/>
          <w:szCs w:val="24"/>
        </w:rPr>
        <w:sectPr w:rsidR="00C05809" w:rsidRPr="00EB4511" w:rsidSect="002704FB">
          <w:headerReference w:type="even" r:id="rId15"/>
          <w:headerReference w:type="default" r:id="rId16"/>
          <w:footerReference w:type="default" r:id="rId17"/>
          <w:pgSz w:w="11906" w:h="16838" w:code="9"/>
          <w:pgMar w:top="851" w:right="1134" w:bottom="1134" w:left="1418" w:header="113" w:footer="113" w:gutter="0"/>
          <w:pgNumType w:fmt="upperRoman"/>
          <w:cols w:space="708"/>
          <w:docGrid w:linePitch="360"/>
        </w:sectPr>
      </w:pPr>
    </w:p>
    <w:sdt>
      <w:sdtPr>
        <w:rPr>
          <w:rFonts w:ascii="Times New Roman" w:eastAsia="Times New Roman" w:hAnsi="Times New Roman" w:cs="Times New Roman"/>
          <w:color w:val="auto"/>
          <w:sz w:val="24"/>
          <w:szCs w:val="24"/>
        </w:rPr>
        <w:id w:val="535054884"/>
        <w:docPartObj>
          <w:docPartGallery w:val="Table of Contents"/>
          <w:docPartUnique/>
        </w:docPartObj>
      </w:sdtPr>
      <w:sdtContent>
        <w:p w:rsidR="00473D98" w:rsidRDefault="00473D98">
          <w:pPr>
            <w:pStyle w:val="TBal"/>
          </w:pPr>
          <w:r>
            <w:t>İçindekiler</w:t>
          </w:r>
        </w:p>
        <w:p w:rsidR="00B9382C" w:rsidRDefault="00BC0194">
          <w:pPr>
            <w:pStyle w:val="T1"/>
            <w:tabs>
              <w:tab w:val="right" w:leader="dot" w:pos="9344"/>
            </w:tabs>
            <w:rPr>
              <w:rFonts w:asciiTheme="minorHAnsi" w:eastAsiaTheme="minorEastAsia" w:hAnsiTheme="minorHAnsi" w:cstheme="minorBidi"/>
              <w:noProof/>
              <w:sz w:val="22"/>
              <w:szCs w:val="22"/>
            </w:rPr>
          </w:pPr>
          <w:r>
            <w:fldChar w:fldCharType="begin"/>
          </w:r>
          <w:r w:rsidR="00473D98">
            <w:instrText xml:space="preserve"> TOC \o "1-3" \h \z \u </w:instrText>
          </w:r>
          <w:r>
            <w:fldChar w:fldCharType="separate"/>
          </w:r>
          <w:hyperlink w:anchor="_Toc167461098" w:history="1">
            <w:r w:rsidR="00B9382C" w:rsidRPr="008C3483">
              <w:rPr>
                <w:rStyle w:val="Kpr"/>
                <w:rFonts w:cstheme="minorHAnsi"/>
                <w:noProof/>
              </w:rPr>
              <w:t>Tanımlar</w:t>
            </w:r>
            <w:r w:rsidR="00B9382C">
              <w:rPr>
                <w:noProof/>
                <w:webHidden/>
              </w:rPr>
              <w:tab/>
            </w:r>
            <w:r>
              <w:rPr>
                <w:noProof/>
                <w:webHidden/>
              </w:rPr>
              <w:fldChar w:fldCharType="begin"/>
            </w:r>
            <w:r w:rsidR="00B9382C">
              <w:rPr>
                <w:noProof/>
                <w:webHidden/>
              </w:rPr>
              <w:instrText xml:space="preserve"> PAGEREF _Toc167461098 \h </w:instrText>
            </w:r>
            <w:r>
              <w:rPr>
                <w:noProof/>
                <w:webHidden/>
              </w:rPr>
            </w:r>
            <w:r>
              <w:rPr>
                <w:noProof/>
                <w:webHidden/>
              </w:rPr>
              <w:fldChar w:fldCharType="separate"/>
            </w:r>
            <w:r w:rsidR="00B9382C">
              <w:rPr>
                <w:noProof/>
                <w:webHidden/>
              </w:rPr>
              <w:t>X</w:t>
            </w:r>
            <w:r>
              <w:rPr>
                <w:noProof/>
                <w:webHidden/>
              </w:rPr>
              <w:fldChar w:fldCharType="end"/>
            </w:r>
          </w:hyperlink>
        </w:p>
        <w:p w:rsidR="00B9382C" w:rsidRDefault="00BC0194">
          <w:pPr>
            <w:pStyle w:val="T1"/>
            <w:tabs>
              <w:tab w:val="right" w:leader="dot" w:pos="9344"/>
            </w:tabs>
            <w:rPr>
              <w:rFonts w:asciiTheme="minorHAnsi" w:eastAsiaTheme="minorEastAsia" w:hAnsiTheme="minorHAnsi" w:cstheme="minorBidi"/>
              <w:noProof/>
              <w:sz w:val="22"/>
              <w:szCs w:val="22"/>
            </w:rPr>
          </w:pPr>
          <w:hyperlink w:anchor="_Toc167461099" w:history="1">
            <w:r w:rsidR="00B9382C" w:rsidRPr="008C3483">
              <w:rPr>
                <w:rStyle w:val="Kpr"/>
                <w:rFonts w:cstheme="minorHAnsi"/>
                <w:noProof/>
              </w:rPr>
              <w:t>Giriş</w:t>
            </w:r>
            <w:r w:rsidR="00B9382C">
              <w:rPr>
                <w:noProof/>
                <w:webHidden/>
              </w:rPr>
              <w:tab/>
            </w:r>
            <w:r>
              <w:rPr>
                <w:noProof/>
                <w:webHidden/>
              </w:rPr>
              <w:fldChar w:fldCharType="begin"/>
            </w:r>
            <w:r w:rsidR="00B9382C">
              <w:rPr>
                <w:noProof/>
                <w:webHidden/>
              </w:rPr>
              <w:instrText xml:space="preserve"> PAGEREF _Toc167461099 \h </w:instrText>
            </w:r>
            <w:r>
              <w:rPr>
                <w:noProof/>
                <w:webHidden/>
              </w:rPr>
            </w:r>
            <w:r>
              <w:rPr>
                <w:noProof/>
                <w:webHidden/>
              </w:rPr>
              <w:fldChar w:fldCharType="separate"/>
            </w:r>
            <w:r w:rsidR="00B9382C">
              <w:rPr>
                <w:noProof/>
                <w:webHidden/>
              </w:rPr>
              <w:t>119</w:t>
            </w:r>
            <w:r>
              <w:rPr>
                <w:noProof/>
                <w:webHidden/>
              </w:rPr>
              <w:fldChar w:fldCharType="end"/>
            </w:r>
          </w:hyperlink>
        </w:p>
        <w:p w:rsidR="00B9382C" w:rsidRDefault="00BC0194">
          <w:pPr>
            <w:pStyle w:val="T1"/>
            <w:tabs>
              <w:tab w:val="left" w:pos="440"/>
              <w:tab w:val="right" w:leader="dot" w:pos="9344"/>
            </w:tabs>
            <w:rPr>
              <w:rFonts w:asciiTheme="minorHAnsi" w:eastAsiaTheme="minorEastAsia" w:hAnsiTheme="minorHAnsi" w:cstheme="minorBidi"/>
              <w:noProof/>
              <w:sz w:val="22"/>
              <w:szCs w:val="22"/>
            </w:rPr>
          </w:pPr>
          <w:hyperlink w:anchor="_Toc167461100" w:history="1">
            <w:r w:rsidR="00B9382C" w:rsidRPr="008C3483">
              <w:rPr>
                <w:rStyle w:val="Kpr"/>
                <w:rFonts w:cstheme="minorHAnsi"/>
                <w:noProof/>
              </w:rPr>
              <w:t>1.</w:t>
            </w:r>
            <w:r w:rsidR="00B9382C">
              <w:rPr>
                <w:rFonts w:asciiTheme="minorHAnsi" w:eastAsiaTheme="minorEastAsia" w:hAnsiTheme="minorHAnsi" w:cstheme="minorBidi"/>
                <w:noProof/>
                <w:sz w:val="22"/>
                <w:szCs w:val="22"/>
              </w:rPr>
              <w:tab/>
            </w:r>
            <w:r w:rsidR="00B9382C" w:rsidRPr="008C3483">
              <w:rPr>
                <w:rStyle w:val="Kpr"/>
                <w:rFonts w:cstheme="minorHAnsi"/>
                <w:noProof/>
              </w:rPr>
              <w:t>Stratejik Plan Hazırlık Süreci</w:t>
            </w:r>
            <w:r w:rsidR="00B9382C">
              <w:rPr>
                <w:noProof/>
                <w:webHidden/>
              </w:rPr>
              <w:tab/>
            </w:r>
            <w:r>
              <w:rPr>
                <w:noProof/>
                <w:webHidden/>
              </w:rPr>
              <w:fldChar w:fldCharType="begin"/>
            </w:r>
            <w:r w:rsidR="00B9382C">
              <w:rPr>
                <w:noProof/>
                <w:webHidden/>
              </w:rPr>
              <w:instrText xml:space="preserve"> PAGEREF _Toc167461100 \h </w:instrText>
            </w:r>
            <w:r>
              <w:rPr>
                <w:noProof/>
                <w:webHidden/>
              </w:rPr>
            </w:r>
            <w:r>
              <w:rPr>
                <w:noProof/>
                <w:webHidden/>
              </w:rPr>
              <w:fldChar w:fldCharType="separate"/>
            </w:r>
            <w:r w:rsidR="00B9382C">
              <w:rPr>
                <w:noProof/>
                <w:webHidden/>
              </w:rPr>
              <w:t>120</w:t>
            </w:r>
            <w:r>
              <w:rPr>
                <w:noProof/>
                <w:webHidden/>
              </w:rPr>
              <w:fldChar w:fldCharType="end"/>
            </w:r>
          </w:hyperlink>
        </w:p>
        <w:p w:rsidR="00B9382C" w:rsidRDefault="00BC0194">
          <w:pPr>
            <w:pStyle w:val="T2"/>
            <w:rPr>
              <w:rFonts w:asciiTheme="minorHAnsi" w:hAnsiTheme="minorHAnsi" w:cstheme="minorBidi"/>
            </w:rPr>
          </w:pPr>
          <w:hyperlink w:anchor="_Toc167461101" w:history="1">
            <w:r w:rsidR="00B9382C" w:rsidRPr="008C3483">
              <w:rPr>
                <w:rStyle w:val="Kpr"/>
                <w:rFonts w:cstheme="minorHAnsi"/>
              </w:rPr>
              <w:t>A.</w:t>
            </w:r>
            <w:r w:rsidR="00B9382C">
              <w:rPr>
                <w:rFonts w:asciiTheme="minorHAnsi" w:hAnsiTheme="minorHAnsi" w:cstheme="minorBidi"/>
              </w:rPr>
              <w:tab/>
            </w:r>
            <w:r w:rsidR="00B9382C" w:rsidRPr="008C3483">
              <w:rPr>
                <w:rStyle w:val="Kpr"/>
                <w:rFonts w:cstheme="minorHAnsi"/>
              </w:rPr>
              <w:t>Genelge ve Hazırlık Programı</w:t>
            </w:r>
            <w:r w:rsidR="00B9382C">
              <w:rPr>
                <w:webHidden/>
              </w:rPr>
              <w:tab/>
            </w:r>
            <w:r>
              <w:rPr>
                <w:webHidden/>
              </w:rPr>
              <w:fldChar w:fldCharType="begin"/>
            </w:r>
            <w:r w:rsidR="00B9382C">
              <w:rPr>
                <w:webHidden/>
              </w:rPr>
              <w:instrText xml:space="preserve"> PAGEREF _Toc167461101 \h </w:instrText>
            </w:r>
            <w:r>
              <w:rPr>
                <w:webHidden/>
              </w:rPr>
            </w:r>
            <w:r>
              <w:rPr>
                <w:webHidden/>
              </w:rPr>
              <w:fldChar w:fldCharType="separate"/>
            </w:r>
            <w:r w:rsidR="00B9382C">
              <w:rPr>
                <w:webHidden/>
              </w:rPr>
              <w:t>123</w:t>
            </w:r>
            <w:r>
              <w:rPr>
                <w:webHidden/>
              </w:rPr>
              <w:fldChar w:fldCharType="end"/>
            </w:r>
          </w:hyperlink>
        </w:p>
        <w:p w:rsidR="00B9382C" w:rsidRDefault="00BC0194">
          <w:pPr>
            <w:pStyle w:val="T2"/>
            <w:rPr>
              <w:rFonts w:asciiTheme="minorHAnsi" w:hAnsiTheme="minorHAnsi" w:cstheme="minorBidi"/>
            </w:rPr>
          </w:pPr>
          <w:hyperlink w:anchor="_Toc167461102" w:history="1">
            <w:r w:rsidR="00B9382C" w:rsidRPr="008C3483">
              <w:rPr>
                <w:rStyle w:val="Kpr"/>
                <w:rFonts w:cstheme="minorHAnsi"/>
              </w:rPr>
              <w:t>B.</w:t>
            </w:r>
            <w:r w:rsidR="00B9382C">
              <w:rPr>
                <w:rFonts w:asciiTheme="minorHAnsi" w:hAnsiTheme="minorHAnsi" w:cstheme="minorBidi"/>
              </w:rPr>
              <w:tab/>
            </w:r>
            <w:r w:rsidR="00B9382C" w:rsidRPr="008C3483">
              <w:rPr>
                <w:rStyle w:val="Kpr"/>
                <w:rFonts w:cstheme="minorHAnsi"/>
              </w:rPr>
              <w:t>Ekip ve Kurullar</w:t>
            </w:r>
            <w:r w:rsidR="00B9382C">
              <w:rPr>
                <w:webHidden/>
              </w:rPr>
              <w:tab/>
            </w:r>
            <w:r>
              <w:rPr>
                <w:webHidden/>
              </w:rPr>
              <w:fldChar w:fldCharType="begin"/>
            </w:r>
            <w:r w:rsidR="00B9382C">
              <w:rPr>
                <w:webHidden/>
              </w:rPr>
              <w:instrText xml:space="preserve"> PAGEREF _Toc167461102 \h </w:instrText>
            </w:r>
            <w:r>
              <w:rPr>
                <w:webHidden/>
              </w:rPr>
            </w:r>
            <w:r>
              <w:rPr>
                <w:webHidden/>
              </w:rPr>
              <w:fldChar w:fldCharType="separate"/>
            </w:r>
            <w:r w:rsidR="00B9382C">
              <w:rPr>
                <w:webHidden/>
              </w:rPr>
              <w:t>124</w:t>
            </w:r>
            <w:r>
              <w:rPr>
                <w:webHidden/>
              </w:rPr>
              <w:fldChar w:fldCharType="end"/>
            </w:r>
          </w:hyperlink>
        </w:p>
        <w:p w:rsidR="00B9382C" w:rsidRDefault="00BC0194">
          <w:pPr>
            <w:pStyle w:val="T2"/>
            <w:rPr>
              <w:rFonts w:asciiTheme="minorHAnsi" w:hAnsiTheme="minorHAnsi" w:cstheme="minorBidi"/>
            </w:rPr>
          </w:pPr>
          <w:hyperlink w:anchor="_Toc167461103" w:history="1">
            <w:r w:rsidR="00B9382C" w:rsidRPr="008C3483">
              <w:rPr>
                <w:rStyle w:val="Kpr"/>
                <w:rFonts w:cstheme="minorHAnsi"/>
              </w:rPr>
              <w:t>C.</w:t>
            </w:r>
            <w:r w:rsidR="00B9382C">
              <w:rPr>
                <w:rFonts w:asciiTheme="minorHAnsi" w:hAnsiTheme="minorHAnsi" w:cstheme="minorBidi"/>
              </w:rPr>
              <w:tab/>
            </w:r>
            <w:r w:rsidR="00B9382C" w:rsidRPr="008C3483">
              <w:rPr>
                <w:rStyle w:val="Kpr"/>
                <w:rFonts w:cstheme="minorHAnsi"/>
              </w:rPr>
              <w:t>Çalışma Takvimi</w:t>
            </w:r>
            <w:r w:rsidR="00B9382C">
              <w:rPr>
                <w:webHidden/>
              </w:rPr>
              <w:tab/>
            </w:r>
            <w:r>
              <w:rPr>
                <w:webHidden/>
              </w:rPr>
              <w:fldChar w:fldCharType="begin"/>
            </w:r>
            <w:r w:rsidR="00B9382C">
              <w:rPr>
                <w:webHidden/>
              </w:rPr>
              <w:instrText xml:space="preserve"> PAGEREF _Toc167461103 \h </w:instrText>
            </w:r>
            <w:r>
              <w:rPr>
                <w:webHidden/>
              </w:rPr>
            </w:r>
            <w:r>
              <w:rPr>
                <w:webHidden/>
              </w:rPr>
              <w:fldChar w:fldCharType="separate"/>
            </w:r>
            <w:r w:rsidR="00B9382C">
              <w:rPr>
                <w:webHidden/>
              </w:rPr>
              <w:t>125</w:t>
            </w:r>
            <w:r>
              <w:rPr>
                <w:webHidden/>
              </w:rPr>
              <w:fldChar w:fldCharType="end"/>
            </w:r>
          </w:hyperlink>
        </w:p>
        <w:p w:rsidR="00B9382C" w:rsidRDefault="00BC0194">
          <w:pPr>
            <w:pStyle w:val="T1"/>
            <w:tabs>
              <w:tab w:val="left" w:pos="440"/>
              <w:tab w:val="right" w:leader="dot" w:pos="9344"/>
            </w:tabs>
            <w:rPr>
              <w:rFonts w:asciiTheme="minorHAnsi" w:eastAsiaTheme="minorEastAsia" w:hAnsiTheme="minorHAnsi" w:cstheme="minorBidi"/>
              <w:noProof/>
              <w:sz w:val="22"/>
              <w:szCs w:val="22"/>
            </w:rPr>
          </w:pPr>
          <w:hyperlink w:anchor="_Toc167461104" w:history="1">
            <w:r w:rsidR="00B9382C" w:rsidRPr="008C3483">
              <w:rPr>
                <w:rStyle w:val="Kpr"/>
                <w:rFonts w:cstheme="minorHAnsi"/>
                <w:noProof/>
              </w:rPr>
              <w:t>2.</w:t>
            </w:r>
            <w:r w:rsidR="00B9382C">
              <w:rPr>
                <w:rFonts w:asciiTheme="minorHAnsi" w:eastAsiaTheme="minorEastAsia" w:hAnsiTheme="minorHAnsi" w:cstheme="minorBidi"/>
                <w:noProof/>
                <w:sz w:val="22"/>
                <w:szCs w:val="22"/>
              </w:rPr>
              <w:tab/>
            </w:r>
            <w:r w:rsidR="00B9382C" w:rsidRPr="008C3483">
              <w:rPr>
                <w:rStyle w:val="Kpr"/>
                <w:rFonts w:cstheme="minorHAnsi"/>
                <w:noProof/>
              </w:rPr>
              <w:t>Durum Analizi</w:t>
            </w:r>
            <w:r w:rsidR="00B9382C">
              <w:rPr>
                <w:noProof/>
                <w:webHidden/>
              </w:rPr>
              <w:tab/>
            </w:r>
            <w:r>
              <w:rPr>
                <w:noProof/>
                <w:webHidden/>
              </w:rPr>
              <w:fldChar w:fldCharType="begin"/>
            </w:r>
            <w:r w:rsidR="00B9382C">
              <w:rPr>
                <w:noProof/>
                <w:webHidden/>
              </w:rPr>
              <w:instrText xml:space="preserve"> PAGEREF _Toc167461104 \h </w:instrText>
            </w:r>
            <w:r>
              <w:rPr>
                <w:noProof/>
                <w:webHidden/>
              </w:rPr>
            </w:r>
            <w:r>
              <w:rPr>
                <w:noProof/>
                <w:webHidden/>
              </w:rPr>
              <w:fldChar w:fldCharType="separate"/>
            </w:r>
            <w:r w:rsidR="00B9382C">
              <w:rPr>
                <w:noProof/>
                <w:webHidden/>
              </w:rPr>
              <w:t>125</w:t>
            </w:r>
            <w:r>
              <w:rPr>
                <w:noProof/>
                <w:webHidden/>
              </w:rPr>
              <w:fldChar w:fldCharType="end"/>
            </w:r>
          </w:hyperlink>
        </w:p>
        <w:p w:rsidR="00B9382C" w:rsidRDefault="00BC0194">
          <w:pPr>
            <w:pStyle w:val="T2"/>
            <w:rPr>
              <w:rFonts w:asciiTheme="minorHAnsi" w:hAnsiTheme="minorHAnsi" w:cstheme="minorBidi"/>
            </w:rPr>
          </w:pPr>
          <w:hyperlink w:anchor="_Toc167461105" w:history="1">
            <w:r w:rsidR="00B9382C" w:rsidRPr="008C3483">
              <w:rPr>
                <w:rStyle w:val="Kpr"/>
                <w:rFonts w:cstheme="minorHAnsi"/>
              </w:rPr>
              <w:t>A.</w:t>
            </w:r>
            <w:r w:rsidR="00B9382C">
              <w:rPr>
                <w:rFonts w:asciiTheme="minorHAnsi" w:hAnsiTheme="minorHAnsi" w:cstheme="minorBidi"/>
              </w:rPr>
              <w:tab/>
            </w:r>
            <w:r w:rsidR="00B9382C" w:rsidRPr="008C3483">
              <w:rPr>
                <w:rStyle w:val="Kpr"/>
                <w:rFonts w:cstheme="minorHAnsi"/>
              </w:rPr>
              <w:t>Kurumsal Tarihçe</w:t>
            </w:r>
            <w:r w:rsidR="00B9382C">
              <w:rPr>
                <w:webHidden/>
              </w:rPr>
              <w:tab/>
            </w:r>
            <w:r>
              <w:rPr>
                <w:webHidden/>
              </w:rPr>
              <w:fldChar w:fldCharType="begin"/>
            </w:r>
            <w:r w:rsidR="00B9382C">
              <w:rPr>
                <w:webHidden/>
              </w:rPr>
              <w:instrText xml:space="preserve"> PAGEREF _Toc167461105 \h </w:instrText>
            </w:r>
            <w:r>
              <w:rPr>
                <w:webHidden/>
              </w:rPr>
            </w:r>
            <w:r>
              <w:rPr>
                <w:webHidden/>
              </w:rPr>
              <w:fldChar w:fldCharType="separate"/>
            </w:r>
            <w:r w:rsidR="00B9382C">
              <w:rPr>
                <w:webHidden/>
              </w:rPr>
              <w:t>126</w:t>
            </w:r>
            <w:r>
              <w:rPr>
                <w:webHidden/>
              </w:rPr>
              <w:fldChar w:fldCharType="end"/>
            </w:r>
          </w:hyperlink>
        </w:p>
        <w:p w:rsidR="00B9382C" w:rsidRDefault="00BC0194">
          <w:pPr>
            <w:pStyle w:val="T2"/>
            <w:rPr>
              <w:rFonts w:asciiTheme="minorHAnsi" w:hAnsiTheme="minorHAnsi" w:cstheme="minorBidi"/>
            </w:rPr>
          </w:pPr>
          <w:hyperlink w:anchor="_Toc167461106" w:history="1">
            <w:r w:rsidR="00B9382C" w:rsidRPr="008C3483">
              <w:rPr>
                <w:rStyle w:val="Kpr"/>
                <w:rFonts w:cstheme="minorHAnsi"/>
              </w:rPr>
              <w:t>B.</w:t>
            </w:r>
            <w:r w:rsidR="00B9382C">
              <w:rPr>
                <w:rFonts w:asciiTheme="minorHAnsi" w:hAnsiTheme="minorHAnsi" w:cstheme="minorBidi"/>
              </w:rPr>
              <w:tab/>
            </w:r>
            <w:r w:rsidR="00B9382C" w:rsidRPr="008C3483">
              <w:rPr>
                <w:rStyle w:val="Kpr"/>
                <w:rFonts w:cstheme="minorHAnsi"/>
              </w:rPr>
              <w:t>Uygulanmakta Olan Planın Değerlendirilmesi</w:t>
            </w:r>
            <w:r w:rsidR="00B9382C">
              <w:rPr>
                <w:webHidden/>
              </w:rPr>
              <w:tab/>
            </w:r>
            <w:r>
              <w:rPr>
                <w:webHidden/>
              </w:rPr>
              <w:fldChar w:fldCharType="begin"/>
            </w:r>
            <w:r w:rsidR="00B9382C">
              <w:rPr>
                <w:webHidden/>
              </w:rPr>
              <w:instrText xml:space="preserve"> PAGEREF _Toc167461106 \h </w:instrText>
            </w:r>
            <w:r>
              <w:rPr>
                <w:webHidden/>
              </w:rPr>
            </w:r>
            <w:r>
              <w:rPr>
                <w:webHidden/>
              </w:rPr>
              <w:fldChar w:fldCharType="separate"/>
            </w:r>
            <w:r w:rsidR="00B9382C">
              <w:rPr>
                <w:webHidden/>
              </w:rPr>
              <w:t>127</w:t>
            </w:r>
            <w:r>
              <w:rPr>
                <w:webHidden/>
              </w:rPr>
              <w:fldChar w:fldCharType="end"/>
            </w:r>
          </w:hyperlink>
        </w:p>
        <w:p w:rsidR="00B9382C" w:rsidRDefault="00BC0194">
          <w:pPr>
            <w:pStyle w:val="T2"/>
            <w:rPr>
              <w:rFonts w:asciiTheme="minorHAnsi" w:hAnsiTheme="minorHAnsi" w:cstheme="minorBidi"/>
            </w:rPr>
          </w:pPr>
          <w:hyperlink w:anchor="_Toc167461107" w:history="1">
            <w:r w:rsidR="00B9382C" w:rsidRPr="008C3483">
              <w:rPr>
                <w:rStyle w:val="Kpr"/>
                <w:rFonts w:cstheme="minorHAnsi"/>
              </w:rPr>
              <w:t>C.</w:t>
            </w:r>
            <w:r w:rsidR="00B9382C">
              <w:rPr>
                <w:rFonts w:asciiTheme="minorHAnsi" w:hAnsiTheme="minorHAnsi" w:cstheme="minorBidi"/>
              </w:rPr>
              <w:tab/>
            </w:r>
            <w:r w:rsidR="00B9382C" w:rsidRPr="008C3483">
              <w:rPr>
                <w:rStyle w:val="Kpr"/>
                <w:rFonts w:cstheme="minorHAnsi"/>
              </w:rPr>
              <w:t>Mevzuat Analizi</w:t>
            </w:r>
            <w:r w:rsidR="00B9382C">
              <w:rPr>
                <w:webHidden/>
              </w:rPr>
              <w:tab/>
            </w:r>
            <w:r>
              <w:rPr>
                <w:webHidden/>
              </w:rPr>
              <w:fldChar w:fldCharType="begin"/>
            </w:r>
            <w:r w:rsidR="00B9382C">
              <w:rPr>
                <w:webHidden/>
              </w:rPr>
              <w:instrText xml:space="preserve"> PAGEREF _Toc167461107 \h </w:instrText>
            </w:r>
            <w:r>
              <w:rPr>
                <w:webHidden/>
              </w:rPr>
            </w:r>
            <w:r>
              <w:rPr>
                <w:webHidden/>
              </w:rPr>
              <w:fldChar w:fldCharType="separate"/>
            </w:r>
            <w:r w:rsidR="00B9382C">
              <w:rPr>
                <w:webHidden/>
              </w:rPr>
              <w:t>128</w:t>
            </w:r>
            <w:r>
              <w:rPr>
                <w:webHidden/>
              </w:rPr>
              <w:fldChar w:fldCharType="end"/>
            </w:r>
          </w:hyperlink>
        </w:p>
        <w:p w:rsidR="00B9382C" w:rsidRDefault="00BC0194">
          <w:pPr>
            <w:pStyle w:val="T2"/>
            <w:rPr>
              <w:rFonts w:asciiTheme="minorHAnsi" w:hAnsiTheme="minorHAnsi" w:cstheme="minorBidi"/>
            </w:rPr>
          </w:pPr>
          <w:hyperlink w:anchor="_Toc167461108" w:history="1">
            <w:r w:rsidR="00B9382C" w:rsidRPr="008C3483">
              <w:rPr>
                <w:rStyle w:val="Kpr"/>
                <w:rFonts w:cstheme="minorHAnsi"/>
              </w:rPr>
              <w:t>D.</w:t>
            </w:r>
            <w:r w:rsidR="00B9382C">
              <w:rPr>
                <w:rFonts w:asciiTheme="minorHAnsi" w:hAnsiTheme="minorHAnsi" w:cstheme="minorBidi"/>
              </w:rPr>
              <w:tab/>
            </w:r>
            <w:r w:rsidR="00B9382C" w:rsidRPr="008C3483">
              <w:rPr>
                <w:rStyle w:val="Kpr"/>
                <w:rFonts w:cstheme="minorHAnsi"/>
              </w:rPr>
              <w:t>Üst Politika Belgeleri Analizi</w:t>
            </w:r>
            <w:r w:rsidR="00B9382C">
              <w:rPr>
                <w:webHidden/>
              </w:rPr>
              <w:tab/>
            </w:r>
            <w:r>
              <w:rPr>
                <w:webHidden/>
              </w:rPr>
              <w:fldChar w:fldCharType="begin"/>
            </w:r>
            <w:r w:rsidR="00B9382C">
              <w:rPr>
                <w:webHidden/>
              </w:rPr>
              <w:instrText xml:space="preserve"> PAGEREF _Toc167461108 \h </w:instrText>
            </w:r>
            <w:r>
              <w:rPr>
                <w:webHidden/>
              </w:rPr>
            </w:r>
            <w:r>
              <w:rPr>
                <w:webHidden/>
              </w:rPr>
              <w:fldChar w:fldCharType="separate"/>
            </w:r>
            <w:r w:rsidR="00B9382C">
              <w:rPr>
                <w:webHidden/>
              </w:rPr>
              <w:t>128</w:t>
            </w:r>
            <w:r>
              <w:rPr>
                <w:webHidden/>
              </w:rPr>
              <w:fldChar w:fldCharType="end"/>
            </w:r>
          </w:hyperlink>
        </w:p>
        <w:p w:rsidR="00B9382C" w:rsidRDefault="00BC0194">
          <w:pPr>
            <w:pStyle w:val="T2"/>
            <w:rPr>
              <w:rFonts w:asciiTheme="minorHAnsi" w:hAnsiTheme="minorHAnsi" w:cstheme="minorBidi"/>
            </w:rPr>
          </w:pPr>
          <w:hyperlink w:anchor="_Toc167461109" w:history="1">
            <w:r w:rsidR="00B9382C" w:rsidRPr="008C3483">
              <w:rPr>
                <w:rStyle w:val="Kpr"/>
                <w:rFonts w:cstheme="minorHAnsi"/>
              </w:rPr>
              <w:t>E.</w:t>
            </w:r>
            <w:r w:rsidR="00B9382C">
              <w:rPr>
                <w:rFonts w:asciiTheme="minorHAnsi" w:hAnsiTheme="minorHAnsi" w:cstheme="minorBidi"/>
              </w:rPr>
              <w:tab/>
            </w:r>
            <w:r w:rsidR="00B9382C" w:rsidRPr="008C3483">
              <w:rPr>
                <w:rStyle w:val="Kpr"/>
                <w:rFonts w:cstheme="minorHAnsi"/>
              </w:rPr>
              <w:t>Faaliyet Alanları İle Ürün ve Hizmetlerin Belirlenmesi</w:t>
            </w:r>
            <w:r w:rsidR="00B9382C">
              <w:rPr>
                <w:webHidden/>
              </w:rPr>
              <w:tab/>
            </w:r>
            <w:r>
              <w:rPr>
                <w:webHidden/>
              </w:rPr>
              <w:fldChar w:fldCharType="begin"/>
            </w:r>
            <w:r w:rsidR="00B9382C">
              <w:rPr>
                <w:webHidden/>
              </w:rPr>
              <w:instrText xml:space="preserve"> PAGEREF _Toc167461109 \h </w:instrText>
            </w:r>
            <w:r>
              <w:rPr>
                <w:webHidden/>
              </w:rPr>
            </w:r>
            <w:r>
              <w:rPr>
                <w:webHidden/>
              </w:rPr>
              <w:fldChar w:fldCharType="separate"/>
            </w:r>
            <w:r w:rsidR="00B9382C">
              <w:rPr>
                <w:webHidden/>
              </w:rPr>
              <w:t>129</w:t>
            </w:r>
            <w:r>
              <w:rPr>
                <w:webHidden/>
              </w:rPr>
              <w:fldChar w:fldCharType="end"/>
            </w:r>
          </w:hyperlink>
        </w:p>
        <w:p w:rsidR="00B9382C" w:rsidRDefault="00BC0194">
          <w:pPr>
            <w:pStyle w:val="T2"/>
            <w:rPr>
              <w:rFonts w:asciiTheme="minorHAnsi" w:hAnsiTheme="minorHAnsi" w:cstheme="minorBidi"/>
            </w:rPr>
          </w:pPr>
          <w:hyperlink w:anchor="_Toc167461110" w:history="1">
            <w:r w:rsidR="00B9382C" w:rsidRPr="008C3483">
              <w:rPr>
                <w:rStyle w:val="Kpr"/>
                <w:rFonts w:cstheme="minorHAnsi"/>
              </w:rPr>
              <w:t>A.</w:t>
            </w:r>
            <w:r w:rsidR="00B9382C">
              <w:rPr>
                <w:rFonts w:asciiTheme="minorHAnsi" w:hAnsiTheme="minorHAnsi" w:cstheme="minorBidi"/>
              </w:rPr>
              <w:tab/>
            </w:r>
            <w:r w:rsidR="00B9382C" w:rsidRPr="008C3483">
              <w:rPr>
                <w:rStyle w:val="Kpr"/>
                <w:rFonts w:ascii="Calibri" w:hAnsi="Calibri" w:cs="Calibri"/>
              </w:rPr>
              <w:t>P</w:t>
            </w:r>
            <w:r w:rsidR="00B9382C" w:rsidRPr="008C3483">
              <w:rPr>
                <w:rStyle w:val="Kpr"/>
                <w:rFonts w:cstheme="minorHAnsi"/>
              </w:rPr>
              <w:t>aydaş Analizi</w:t>
            </w:r>
            <w:r w:rsidR="00B9382C">
              <w:rPr>
                <w:webHidden/>
              </w:rPr>
              <w:tab/>
            </w:r>
            <w:r>
              <w:rPr>
                <w:webHidden/>
              </w:rPr>
              <w:fldChar w:fldCharType="begin"/>
            </w:r>
            <w:r w:rsidR="00B9382C">
              <w:rPr>
                <w:webHidden/>
              </w:rPr>
              <w:instrText xml:space="preserve"> PAGEREF _Toc167461110 \h </w:instrText>
            </w:r>
            <w:r>
              <w:rPr>
                <w:webHidden/>
              </w:rPr>
            </w:r>
            <w:r>
              <w:rPr>
                <w:webHidden/>
              </w:rPr>
              <w:fldChar w:fldCharType="separate"/>
            </w:r>
            <w:r w:rsidR="00B9382C">
              <w:rPr>
                <w:webHidden/>
              </w:rPr>
              <w:t>134</w:t>
            </w:r>
            <w:r>
              <w:rPr>
                <w:webHidden/>
              </w:rPr>
              <w:fldChar w:fldCharType="end"/>
            </w:r>
          </w:hyperlink>
        </w:p>
        <w:p w:rsidR="00B9382C" w:rsidRDefault="00BC0194">
          <w:pPr>
            <w:pStyle w:val="T3"/>
            <w:tabs>
              <w:tab w:val="right" w:leader="dot" w:pos="9344"/>
            </w:tabs>
            <w:rPr>
              <w:rFonts w:cstheme="minorBidi"/>
              <w:noProof/>
            </w:rPr>
          </w:pPr>
          <w:hyperlink w:anchor="_Toc167461111" w:history="1">
            <w:r w:rsidR="00B9382C" w:rsidRPr="008C3483">
              <w:rPr>
                <w:rStyle w:val="Kpr"/>
                <w:rFonts w:eastAsia="Roboto"/>
                <w:noProof/>
              </w:rPr>
              <w:t>Dış Paydaşlar</w:t>
            </w:r>
            <w:r w:rsidR="00B9382C">
              <w:rPr>
                <w:noProof/>
                <w:webHidden/>
              </w:rPr>
              <w:tab/>
            </w:r>
            <w:r>
              <w:rPr>
                <w:noProof/>
                <w:webHidden/>
              </w:rPr>
              <w:fldChar w:fldCharType="begin"/>
            </w:r>
            <w:r w:rsidR="00B9382C">
              <w:rPr>
                <w:noProof/>
                <w:webHidden/>
              </w:rPr>
              <w:instrText xml:space="preserve"> PAGEREF _Toc167461111 \h </w:instrText>
            </w:r>
            <w:r>
              <w:rPr>
                <w:noProof/>
                <w:webHidden/>
              </w:rPr>
            </w:r>
            <w:r>
              <w:rPr>
                <w:noProof/>
                <w:webHidden/>
              </w:rPr>
              <w:fldChar w:fldCharType="separate"/>
            </w:r>
            <w:r w:rsidR="00B9382C">
              <w:rPr>
                <w:noProof/>
                <w:webHidden/>
              </w:rPr>
              <w:t>135</w:t>
            </w:r>
            <w:r>
              <w:rPr>
                <w:noProof/>
                <w:webHidden/>
              </w:rPr>
              <w:fldChar w:fldCharType="end"/>
            </w:r>
          </w:hyperlink>
        </w:p>
        <w:p w:rsidR="00B9382C" w:rsidRDefault="00BC0194">
          <w:pPr>
            <w:pStyle w:val="T3"/>
            <w:tabs>
              <w:tab w:val="right" w:leader="dot" w:pos="9344"/>
            </w:tabs>
            <w:rPr>
              <w:rFonts w:cstheme="minorBidi"/>
              <w:noProof/>
            </w:rPr>
          </w:pPr>
          <w:hyperlink w:anchor="_Toc167461112" w:history="1">
            <w:r w:rsidR="00B9382C" w:rsidRPr="008C3483">
              <w:rPr>
                <w:rStyle w:val="Kpr"/>
                <w:noProof/>
              </w:rPr>
              <w:t>İç Paydaşlar</w:t>
            </w:r>
            <w:r w:rsidR="00B9382C">
              <w:rPr>
                <w:noProof/>
                <w:webHidden/>
              </w:rPr>
              <w:tab/>
            </w:r>
            <w:r>
              <w:rPr>
                <w:noProof/>
                <w:webHidden/>
              </w:rPr>
              <w:fldChar w:fldCharType="begin"/>
            </w:r>
            <w:r w:rsidR="00B9382C">
              <w:rPr>
                <w:noProof/>
                <w:webHidden/>
              </w:rPr>
              <w:instrText xml:space="preserve"> PAGEREF _Toc167461112 \h </w:instrText>
            </w:r>
            <w:r>
              <w:rPr>
                <w:noProof/>
                <w:webHidden/>
              </w:rPr>
            </w:r>
            <w:r>
              <w:rPr>
                <w:noProof/>
                <w:webHidden/>
              </w:rPr>
              <w:fldChar w:fldCharType="separate"/>
            </w:r>
            <w:r w:rsidR="00B9382C">
              <w:rPr>
                <w:noProof/>
                <w:webHidden/>
              </w:rPr>
              <w:t>137</w:t>
            </w:r>
            <w:r>
              <w:rPr>
                <w:noProof/>
                <w:webHidden/>
              </w:rPr>
              <w:fldChar w:fldCharType="end"/>
            </w:r>
          </w:hyperlink>
        </w:p>
        <w:p w:rsidR="00B9382C" w:rsidRDefault="00BC0194">
          <w:pPr>
            <w:pStyle w:val="T2"/>
            <w:rPr>
              <w:rFonts w:asciiTheme="minorHAnsi" w:hAnsiTheme="minorHAnsi" w:cstheme="minorBidi"/>
            </w:rPr>
          </w:pPr>
          <w:hyperlink w:anchor="_Toc167461113" w:history="1">
            <w:r w:rsidR="00B9382C" w:rsidRPr="008C3483">
              <w:rPr>
                <w:rStyle w:val="Kpr"/>
                <w:rFonts w:cstheme="minorHAnsi"/>
              </w:rPr>
              <w:t>B.</w:t>
            </w:r>
            <w:r w:rsidR="00B9382C">
              <w:rPr>
                <w:rFonts w:asciiTheme="minorHAnsi" w:hAnsiTheme="minorHAnsi" w:cstheme="minorBidi"/>
              </w:rPr>
              <w:tab/>
            </w:r>
            <w:r w:rsidR="00B9382C" w:rsidRPr="008C3483">
              <w:rPr>
                <w:rStyle w:val="Kpr"/>
                <w:rFonts w:cstheme="minorHAnsi"/>
              </w:rPr>
              <w:t>Kuruluş İçi Analiz</w:t>
            </w:r>
            <w:r w:rsidR="00B9382C">
              <w:rPr>
                <w:webHidden/>
              </w:rPr>
              <w:tab/>
            </w:r>
            <w:r>
              <w:rPr>
                <w:webHidden/>
              </w:rPr>
              <w:fldChar w:fldCharType="begin"/>
            </w:r>
            <w:r w:rsidR="00B9382C">
              <w:rPr>
                <w:webHidden/>
              </w:rPr>
              <w:instrText xml:space="preserve"> PAGEREF _Toc167461113 \h </w:instrText>
            </w:r>
            <w:r>
              <w:rPr>
                <w:webHidden/>
              </w:rPr>
            </w:r>
            <w:r>
              <w:rPr>
                <w:webHidden/>
              </w:rPr>
              <w:fldChar w:fldCharType="separate"/>
            </w:r>
            <w:r w:rsidR="00B9382C">
              <w:rPr>
                <w:webHidden/>
              </w:rPr>
              <w:t>141</w:t>
            </w:r>
            <w:r>
              <w:rPr>
                <w:webHidden/>
              </w:rPr>
              <w:fldChar w:fldCharType="end"/>
            </w:r>
          </w:hyperlink>
        </w:p>
        <w:p w:rsidR="00B9382C" w:rsidRDefault="00BC0194">
          <w:pPr>
            <w:pStyle w:val="T3"/>
            <w:tabs>
              <w:tab w:val="right" w:leader="dot" w:pos="9344"/>
            </w:tabs>
            <w:rPr>
              <w:rFonts w:cstheme="minorBidi"/>
              <w:noProof/>
            </w:rPr>
          </w:pPr>
          <w:hyperlink w:anchor="_Toc167461114" w:history="1">
            <w:r w:rsidR="00B9382C" w:rsidRPr="008C3483">
              <w:rPr>
                <w:rStyle w:val="Kpr"/>
                <w:i/>
                <w:iCs/>
                <w:noProof/>
              </w:rPr>
              <w:t>Sınıf ve Öğrenci Bilgileri</w:t>
            </w:r>
            <w:r w:rsidR="00B9382C">
              <w:rPr>
                <w:noProof/>
                <w:webHidden/>
              </w:rPr>
              <w:tab/>
            </w:r>
            <w:r>
              <w:rPr>
                <w:noProof/>
                <w:webHidden/>
              </w:rPr>
              <w:fldChar w:fldCharType="begin"/>
            </w:r>
            <w:r w:rsidR="00B9382C">
              <w:rPr>
                <w:noProof/>
                <w:webHidden/>
              </w:rPr>
              <w:instrText xml:space="preserve"> PAGEREF _Toc167461114 \h </w:instrText>
            </w:r>
            <w:r>
              <w:rPr>
                <w:noProof/>
                <w:webHidden/>
              </w:rPr>
            </w:r>
            <w:r>
              <w:rPr>
                <w:noProof/>
                <w:webHidden/>
              </w:rPr>
              <w:fldChar w:fldCharType="separate"/>
            </w:r>
            <w:r w:rsidR="00B9382C">
              <w:rPr>
                <w:noProof/>
                <w:webHidden/>
              </w:rPr>
              <w:t>144</w:t>
            </w:r>
            <w:r>
              <w:rPr>
                <w:noProof/>
                <w:webHidden/>
              </w:rPr>
              <w:fldChar w:fldCharType="end"/>
            </w:r>
          </w:hyperlink>
        </w:p>
        <w:p w:rsidR="00B9382C" w:rsidRDefault="00BC0194">
          <w:pPr>
            <w:pStyle w:val="T3"/>
            <w:tabs>
              <w:tab w:val="right" w:leader="dot" w:pos="9344"/>
            </w:tabs>
            <w:rPr>
              <w:rFonts w:cstheme="minorBidi"/>
              <w:noProof/>
            </w:rPr>
          </w:pPr>
          <w:hyperlink w:anchor="_Toc167461115" w:history="1">
            <w:r w:rsidR="00B9382C" w:rsidRPr="008C3483">
              <w:rPr>
                <w:rStyle w:val="Kpr"/>
                <w:i/>
                <w:iCs/>
                <w:noProof/>
              </w:rPr>
              <w:t>Okulumuzda yer alan sınıfların öğrenci sayıları alttaki tabloda verilmiştir.</w:t>
            </w:r>
            <w:r w:rsidR="00B9382C">
              <w:rPr>
                <w:noProof/>
                <w:webHidden/>
              </w:rPr>
              <w:tab/>
            </w:r>
            <w:r>
              <w:rPr>
                <w:noProof/>
                <w:webHidden/>
              </w:rPr>
              <w:fldChar w:fldCharType="begin"/>
            </w:r>
            <w:r w:rsidR="00B9382C">
              <w:rPr>
                <w:noProof/>
                <w:webHidden/>
              </w:rPr>
              <w:instrText xml:space="preserve"> PAGEREF _Toc167461115 \h </w:instrText>
            </w:r>
            <w:r>
              <w:rPr>
                <w:noProof/>
                <w:webHidden/>
              </w:rPr>
            </w:r>
            <w:r>
              <w:rPr>
                <w:noProof/>
                <w:webHidden/>
              </w:rPr>
              <w:fldChar w:fldCharType="separate"/>
            </w:r>
            <w:r w:rsidR="00B9382C">
              <w:rPr>
                <w:noProof/>
                <w:webHidden/>
              </w:rPr>
              <w:t>144</w:t>
            </w:r>
            <w:r>
              <w:rPr>
                <w:noProof/>
                <w:webHidden/>
              </w:rPr>
              <w:fldChar w:fldCharType="end"/>
            </w:r>
          </w:hyperlink>
        </w:p>
        <w:p w:rsidR="00B9382C" w:rsidRDefault="00BC0194">
          <w:pPr>
            <w:pStyle w:val="T2"/>
            <w:rPr>
              <w:rFonts w:asciiTheme="minorHAnsi" w:hAnsiTheme="minorHAnsi" w:cstheme="minorBidi"/>
            </w:rPr>
          </w:pPr>
          <w:hyperlink w:anchor="_Toc167461116" w:history="1">
            <w:r w:rsidR="00B9382C" w:rsidRPr="008C3483">
              <w:rPr>
                <w:rStyle w:val="Kpr"/>
                <w:rFonts w:cstheme="minorHAnsi"/>
              </w:rPr>
              <w:t>C.</w:t>
            </w:r>
            <w:r w:rsidR="00B9382C">
              <w:rPr>
                <w:rFonts w:asciiTheme="minorHAnsi" w:hAnsiTheme="minorHAnsi" w:cstheme="minorBidi"/>
              </w:rPr>
              <w:tab/>
            </w:r>
            <w:r w:rsidR="00B9382C" w:rsidRPr="008C3483">
              <w:rPr>
                <w:rStyle w:val="Kpr"/>
                <w:rFonts w:cstheme="minorHAnsi"/>
              </w:rPr>
              <w:t>PESTLE Analizi</w:t>
            </w:r>
            <w:r w:rsidR="00B9382C">
              <w:rPr>
                <w:webHidden/>
              </w:rPr>
              <w:tab/>
            </w:r>
            <w:r>
              <w:rPr>
                <w:webHidden/>
              </w:rPr>
              <w:fldChar w:fldCharType="begin"/>
            </w:r>
            <w:r w:rsidR="00B9382C">
              <w:rPr>
                <w:webHidden/>
              </w:rPr>
              <w:instrText xml:space="preserve"> PAGEREF _Toc167461116 \h </w:instrText>
            </w:r>
            <w:r>
              <w:rPr>
                <w:webHidden/>
              </w:rPr>
            </w:r>
            <w:r>
              <w:rPr>
                <w:webHidden/>
              </w:rPr>
              <w:fldChar w:fldCharType="separate"/>
            </w:r>
            <w:r w:rsidR="00B9382C">
              <w:rPr>
                <w:webHidden/>
              </w:rPr>
              <w:t>147</w:t>
            </w:r>
            <w:r>
              <w:rPr>
                <w:webHidden/>
              </w:rPr>
              <w:fldChar w:fldCharType="end"/>
            </w:r>
          </w:hyperlink>
        </w:p>
        <w:p w:rsidR="00B9382C" w:rsidRDefault="00BC0194">
          <w:pPr>
            <w:pStyle w:val="T2"/>
            <w:rPr>
              <w:rFonts w:asciiTheme="minorHAnsi" w:hAnsiTheme="minorHAnsi" w:cstheme="minorBidi"/>
            </w:rPr>
          </w:pPr>
          <w:hyperlink w:anchor="_Toc167461117" w:history="1">
            <w:r w:rsidR="00B9382C" w:rsidRPr="008C3483">
              <w:rPr>
                <w:rStyle w:val="Kpr"/>
                <w:rFonts w:cstheme="minorHAnsi"/>
              </w:rPr>
              <w:t>D.</w:t>
            </w:r>
            <w:r w:rsidR="00B9382C">
              <w:rPr>
                <w:rFonts w:asciiTheme="minorHAnsi" w:hAnsiTheme="minorHAnsi" w:cstheme="minorBidi"/>
              </w:rPr>
              <w:tab/>
            </w:r>
            <w:r w:rsidR="00B9382C" w:rsidRPr="008C3483">
              <w:rPr>
                <w:rStyle w:val="Kpr"/>
                <w:rFonts w:cstheme="minorHAnsi"/>
              </w:rPr>
              <w:t>GZFT Analizi</w:t>
            </w:r>
            <w:r w:rsidR="00B9382C">
              <w:rPr>
                <w:webHidden/>
              </w:rPr>
              <w:tab/>
            </w:r>
            <w:r>
              <w:rPr>
                <w:webHidden/>
              </w:rPr>
              <w:fldChar w:fldCharType="begin"/>
            </w:r>
            <w:r w:rsidR="00B9382C">
              <w:rPr>
                <w:webHidden/>
              </w:rPr>
              <w:instrText xml:space="preserve"> PAGEREF _Toc167461117 \h </w:instrText>
            </w:r>
            <w:r>
              <w:rPr>
                <w:webHidden/>
              </w:rPr>
            </w:r>
            <w:r>
              <w:rPr>
                <w:webHidden/>
              </w:rPr>
              <w:fldChar w:fldCharType="separate"/>
            </w:r>
            <w:r w:rsidR="00B9382C">
              <w:rPr>
                <w:webHidden/>
              </w:rPr>
              <w:t>151</w:t>
            </w:r>
            <w:r>
              <w:rPr>
                <w:webHidden/>
              </w:rPr>
              <w:fldChar w:fldCharType="end"/>
            </w:r>
          </w:hyperlink>
        </w:p>
        <w:p w:rsidR="00B9382C" w:rsidRDefault="00BC0194">
          <w:pPr>
            <w:pStyle w:val="T2"/>
            <w:rPr>
              <w:rFonts w:asciiTheme="minorHAnsi" w:hAnsiTheme="minorHAnsi" w:cstheme="minorBidi"/>
            </w:rPr>
          </w:pPr>
          <w:hyperlink w:anchor="_Toc167461118" w:history="1">
            <w:r w:rsidR="00B9382C" w:rsidRPr="008C3483">
              <w:rPr>
                <w:rStyle w:val="Kpr"/>
                <w:rFonts w:cstheme="minorHAnsi"/>
              </w:rPr>
              <w:t>E.</w:t>
            </w:r>
            <w:r w:rsidR="00B9382C">
              <w:rPr>
                <w:rFonts w:asciiTheme="minorHAnsi" w:hAnsiTheme="minorHAnsi" w:cstheme="minorBidi"/>
              </w:rPr>
              <w:tab/>
            </w:r>
            <w:r w:rsidR="00B9382C" w:rsidRPr="008C3483">
              <w:rPr>
                <w:rStyle w:val="Kpr"/>
                <w:rFonts w:cstheme="minorHAnsi"/>
              </w:rPr>
              <w:t>Tespitler ve İhtiyaçların Belirlenmesi</w:t>
            </w:r>
            <w:r w:rsidR="00B9382C">
              <w:rPr>
                <w:webHidden/>
              </w:rPr>
              <w:tab/>
            </w:r>
            <w:r>
              <w:rPr>
                <w:webHidden/>
              </w:rPr>
              <w:fldChar w:fldCharType="begin"/>
            </w:r>
            <w:r w:rsidR="00B9382C">
              <w:rPr>
                <w:webHidden/>
              </w:rPr>
              <w:instrText xml:space="preserve"> PAGEREF _Toc167461118 \h </w:instrText>
            </w:r>
            <w:r>
              <w:rPr>
                <w:webHidden/>
              </w:rPr>
            </w:r>
            <w:r>
              <w:rPr>
                <w:webHidden/>
              </w:rPr>
              <w:fldChar w:fldCharType="separate"/>
            </w:r>
            <w:r w:rsidR="00B9382C">
              <w:rPr>
                <w:webHidden/>
              </w:rPr>
              <w:t>153</w:t>
            </w:r>
            <w:r>
              <w:rPr>
                <w:webHidden/>
              </w:rPr>
              <w:fldChar w:fldCharType="end"/>
            </w:r>
          </w:hyperlink>
        </w:p>
        <w:p w:rsidR="00B9382C" w:rsidRDefault="00BC0194">
          <w:pPr>
            <w:pStyle w:val="T1"/>
            <w:tabs>
              <w:tab w:val="left" w:pos="440"/>
              <w:tab w:val="right" w:leader="dot" w:pos="9344"/>
            </w:tabs>
            <w:rPr>
              <w:rFonts w:asciiTheme="minorHAnsi" w:eastAsiaTheme="minorEastAsia" w:hAnsiTheme="minorHAnsi" w:cstheme="minorBidi"/>
              <w:noProof/>
              <w:sz w:val="22"/>
              <w:szCs w:val="22"/>
            </w:rPr>
          </w:pPr>
          <w:hyperlink w:anchor="_Toc167461119" w:history="1">
            <w:r w:rsidR="00B9382C" w:rsidRPr="008C3483">
              <w:rPr>
                <w:rStyle w:val="Kpr"/>
                <w:noProof/>
              </w:rPr>
              <w:t>3.</w:t>
            </w:r>
            <w:r w:rsidR="00B9382C">
              <w:rPr>
                <w:rFonts w:asciiTheme="minorHAnsi" w:eastAsiaTheme="minorEastAsia" w:hAnsiTheme="minorHAnsi" w:cstheme="minorBidi"/>
                <w:noProof/>
                <w:sz w:val="22"/>
                <w:szCs w:val="22"/>
              </w:rPr>
              <w:tab/>
            </w:r>
            <w:r w:rsidR="00B9382C" w:rsidRPr="008C3483">
              <w:rPr>
                <w:rStyle w:val="Kpr"/>
                <w:noProof/>
              </w:rPr>
              <w:t>Geleceğe bakış</w:t>
            </w:r>
            <w:r w:rsidR="00B9382C">
              <w:rPr>
                <w:noProof/>
                <w:webHidden/>
              </w:rPr>
              <w:tab/>
            </w:r>
            <w:r>
              <w:rPr>
                <w:noProof/>
                <w:webHidden/>
              </w:rPr>
              <w:fldChar w:fldCharType="begin"/>
            </w:r>
            <w:r w:rsidR="00B9382C">
              <w:rPr>
                <w:noProof/>
                <w:webHidden/>
              </w:rPr>
              <w:instrText xml:space="preserve"> PAGEREF _Toc167461119 \h </w:instrText>
            </w:r>
            <w:r>
              <w:rPr>
                <w:noProof/>
                <w:webHidden/>
              </w:rPr>
            </w:r>
            <w:r>
              <w:rPr>
                <w:noProof/>
                <w:webHidden/>
              </w:rPr>
              <w:fldChar w:fldCharType="separate"/>
            </w:r>
            <w:r w:rsidR="00B9382C">
              <w:rPr>
                <w:noProof/>
                <w:webHidden/>
              </w:rPr>
              <w:t>154</w:t>
            </w:r>
            <w:r>
              <w:rPr>
                <w:noProof/>
                <w:webHidden/>
              </w:rPr>
              <w:fldChar w:fldCharType="end"/>
            </w:r>
          </w:hyperlink>
        </w:p>
        <w:p w:rsidR="00B9382C" w:rsidRDefault="00BC0194">
          <w:pPr>
            <w:pStyle w:val="T2"/>
            <w:rPr>
              <w:rFonts w:asciiTheme="minorHAnsi" w:hAnsiTheme="minorHAnsi" w:cstheme="minorBidi"/>
            </w:rPr>
          </w:pPr>
          <w:hyperlink w:anchor="_Toc167461120" w:history="1">
            <w:r w:rsidR="00B9382C" w:rsidRPr="008C3483">
              <w:rPr>
                <w:rStyle w:val="Kpr"/>
              </w:rPr>
              <w:t>F.</w:t>
            </w:r>
            <w:r w:rsidR="00B9382C">
              <w:rPr>
                <w:rFonts w:asciiTheme="minorHAnsi" w:hAnsiTheme="minorHAnsi" w:cstheme="minorBidi"/>
              </w:rPr>
              <w:tab/>
            </w:r>
            <w:r w:rsidR="00B9382C" w:rsidRPr="008C3483">
              <w:rPr>
                <w:rStyle w:val="Kpr"/>
              </w:rPr>
              <w:t>Misyon, Vizyon ve Temel Değerler</w:t>
            </w:r>
            <w:r w:rsidR="00B9382C">
              <w:rPr>
                <w:webHidden/>
              </w:rPr>
              <w:tab/>
            </w:r>
            <w:r>
              <w:rPr>
                <w:webHidden/>
              </w:rPr>
              <w:fldChar w:fldCharType="begin"/>
            </w:r>
            <w:r w:rsidR="00B9382C">
              <w:rPr>
                <w:webHidden/>
              </w:rPr>
              <w:instrText xml:space="preserve"> PAGEREF _Toc167461120 \h </w:instrText>
            </w:r>
            <w:r>
              <w:rPr>
                <w:webHidden/>
              </w:rPr>
            </w:r>
            <w:r>
              <w:rPr>
                <w:webHidden/>
              </w:rPr>
              <w:fldChar w:fldCharType="separate"/>
            </w:r>
            <w:r w:rsidR="00B9382C">
              <w:rPr>
                <w:webHidden/>
              </w:rPr>
              <w:t>154</w:t>
            </w:r>
            <w:r>
              <w:rPr>
                <w:webHidden/>
              </w:rPr>
              <w:fldChar w:fldCharType="end"/>
            </w:r>
          </w:hyperlink>
        </w:p>
        <w:p w:rsidR="00B9382C" w:rsidRDefault="00BC0194">
          <w:pPr>
            <w:pStyle w:val="T1"/>
            <w:tabs>
              <w:tab w:val="right" w:leader="dot" w:pos="9344"/>
            </w:tabs>
            <w:rPr>
              <w:rFonts w:asciiTheme="minorHAnsi" w:eastAsiaTheme="minorEastAsia" w:hAnsiTheme="minorHAnsi" w:cstheme="minorBidi"/>
              <w:noProof/>
              <w:sz w:val="22"/>
              <w:szCs w:val="22"/>
            </w:rPr>
          </w:pPr>
          <w:hyperlink w:anchor="_Toc167461121" w:history="1">
            <w:r w:rsidR="00B9382C" w:rsidRPr="008C3483">
              <w:rPr>
                <w:rStyle w:val="Kpr"/>
                <w:rFonts w:eastAsiaTheme="minorHAnsi"/>
                <w:noProof/>
              </w:rPr>
              <w:t>Misyonumuz</w:t>
            </w:r>
            <w:r w:rsidR="00B9382C">
              <w:rPr>
                <w:noProof/>
                <w:webHidden/>
              </w:rPr>
              <w:tab/>
            </w:r>
            <w:r>
              <w:rPr>
                <w:noProof/>
                <w:webHidden/>
              </w:rPr>
              <w:fldChar w:fldCharType="begin"/>
            </w:r>
            <w:r w:rsidR="00B9382C">
              <w:rPr>
                <w:noProof/>
                <w:webHidden/>
              </w:rPr>
              <w:instrText xml:space="preserve"> PAGEREF _Toc167461121 \h </w:instrText>
            </w:r>
            <w:r>
              <w:rPr>
                <w:noProof/>
                <w:webHidden/>
              </w:rPr>
            </w:r>
            <w:r>
              <w:rPr>
                <w:noProof/>
                <w:webHidden/>
              </w:rPr>
              <w:fldChar w:fldCharType="separate"/>
            </w:r>
            <w:r w:rsidR="00B9382C">
              <w:rPr>
                <w:noProof/>
                <w:webHidden/>
              </w:rPr>
              <w:t>154</w:t>
            </w:r>
            <w:r>
              <w:rPr>
                <w:noProof/>
                <w:webHidden/>
              </w:rPr>
              <w:fldChar w:fldCharType="end"/>
            </w:r>
          </w:hyperlink>
        </w:p>
        <w:p w:rsidR="00B9382C" w:rsidRDefault="00BC0194">
          <w:pPr>
            <w:pStyle w:val="T2"/>
            <w:rPr>
              <w:rFonts w:asciiTheme="minorHAnsi" w:hAnsiTheme="minorHAnsi" w:cstheme="minorBidi"/>
            </w:rPr>
          </w:pPr>
          <w:hyperlink w:anchor="_Toc167461122" w:history="1">
            <w:r w:rsidR="00B9382C" w:rsidRPr="008C3483">
              <w:rPr>
                <w:rStyle w:val="Kpr"/>
              </w:rPr>
              <w:t>G.</w:t>
            </w:r>
            <w:r w:rsidR="00B9382C">
              <w:rPr>
                <w:rFonts w:asciiTheme="minorHAnsi" w:hAnsiTheme="minorHAnsi" w:cstheme="minorBidi"/>
              </w:rPr>
              <w:tab/>
            </w:r>
            <w:r w:rsidR="00B9382C" w:rsidRPr="008C3483">
              <w:rPr>
                <w:rStyle w:val="Kpr"/>
              </w:rPr>
              <w:t>AMAÇ VE HEDEFLERE İLİŞKİN MİMARİ</w:t>
            </w:r>
            <w:r w:rsidR="00B9382C">
              <w:rPr>
                <w:webHidden/>
              </w:rPr>
              <w:tab/>
            </w:r>
            <w:r>
              <w:rPr>
                <w:webHidden/>
              </w:rPr>
              <w:fldChar w:fldCharType="begin"/>
            </w:r>
            <w:r w:rsidR="00B9382C">
              <w:rPr>
                <w:webHidden/>
              </w:rPr>
              <w:instrText xml:space="preserve"> PAGEREF _Toc167461122 \h </w:instrText>
            </w:r>
            <w:r>
              <w:rPr>
                <w:webHidden/>
              </w:rPr>
            </w:r>
            <w:r>
              <w:rPr>
                <w:webHidden/>
              </w:rPr>
              <w:fldChar w:fldCharType="separate"/>
            </w:r>
            <w:r w:rsidR="00B9382C">
              <w:rPr>
                <w:webHidden/>
              </w:rPr>
              <w:t>156</w:t>
            </w:r>
            <w:r>
              <w:rPr>
                <w:webHidden/>
              </w:rPr>
              <w:fldChar w:fldCharType="end"/>
            </w:r>
          </w:hyperlink>
        </w:p>
        <w:p w:rsidR="00B9382C" w:rsidRDefault="00BC0194">
          <w:pPr>
            <w:pStyle w:val="T1"/>
            <w:tabs>
              <w:tab w:val="left" w:pos="440"/>
              <w:tab w:val="right" w:leader="dot" w:pos="9344"/>
            </w:tabs>
            <w:rPr>
              <w:rFonts w:asciiTheme="minorHAnsi" w:eastAsiaTheme="minorEastAsia" w:hAnsiTheme="minorHAnsi" w:cstheme="minorBidi"/>
              <w:noProof/>
              <w:sz w:val="22"/>
              <w:szCs w:val="22"/>
            </w:rPr>
          </w:pPr>
          <w:hyperlink w:anchor="_Toc167461123" w:history="1">
            <w:r w:rsidR="00B9382C" w:rsidRPr="008C3483">
              <w:rPr>
                <w:rStyle w:val="Kpr"/>
                <w:noProof/>
              </w:rPr>
              <w:t>4.</w:t>
            </w:r>
            <w:r w:rsidR="00B9382C">
              <w:rPr>
                <w:rFonts w:asciiTheme="minorHAnsi" w:eastAsiaTheme="minorEastAsia" w:hAnsiTheme="minorHAnsi" w:cstheme="minorBidi"/>
                <w:noProof/>
                <w:sz w:val="22"/>
                <w:szCs w:val="22"/>
              </w:rPr>
              <w:tab/>
            </w:r>
            <w:r w:rsidR="00B9382C" w:rsidRPr="008C3483">
              <w:rPr>
                <w:rStyle w:val="Kpr"/>
                <w:noProof/>
              </w:rPr>
              <w:t>MALİYETLENDİRME</w:t>
            </w:r>
            <w:r w:rsidR="00B9382C">
              <w:rPr>
                <w:noProof/>
                <w:webHidden/>
              </w:rPr>
              <w:tab/>
            </w:r>
            <w:r>
              <w:rPr>
                <w:noProof/>
                <w:webHidden/>
              </w:rPr>
              <w:fldChar w:fldCharType="begin"/>
            </w:r>
            <w:r w:rsidR="00B9382C">
              <w:rPr>
                <w:noProof/>
                <w:webHidden/>
              </w:rPr>
              <w:instrText xml:space="preserve"> PAGEREF _Toc167461123 \h </w:instrText>
            </w:r>
            <w:r>
              <w:rPr>
                <w:noProof/>
                <w:webHidden/>
              </w:rPr>
            </w:r>
            <w:r>
              <w:rPr>
                <w:noProof/>
                <w:webHidden/>
              </w:rPr>
              <w:fldChar w:fldCharType="separate"/>
            </w:r>
            <w:r w:rsidR="00B9382C">
              <w:rPr>
                <w:noProof/>
                <w:webHidden/>
              </w:rPr>
              <w:t>165</w:t>
            </w:r>
            <w:r>
              <w:rPr>
                <w:noProof/>
                <w:webHidden/>
              </w:rPr>
              <w:fldChar w:fldCharType="end"/>
            </w:r>
          </w:hyperlink>
        </w:p>
        <w:p w:rsidR="00B9382C" w:rsidRDefault="00BC0194">
          <w:pPr>
            <w:pStyle w:val="T1"/>
            <w:tabs>
              <w:tab w:val="left" w:pos="440"/>
              <w:tab w:val="right" w:leader="dot" w:pos="9344"/>
            </w:tabs>
            <w:rPr>
              <w:rFonts w:asciiTheme="minorHAnsi" w:eastAsiaTheme="minorEastAsia" w:hAnsiTheme="minorHAnsi" w:cstheme="minorBidi"/>
              <w:noProof/>
              <w:sz w:val="22"/>
              <w:szCs w:val="22"/>
            </w:rPr>
          </w:pPr>
          <w:hyperlink w:anchor="_Toc167461124" w:history="1">
            <w:r w:rsidR="00B9382C" w:rsidRPr="008C3483">
              <w:rPr>
                <w:rStyle w:val="Kpr"/>
                <w:noProof/>
              </w:rPr>
              <w:t>5.</w:t>
            </w:r>
            <w:r w:rsidR="00B9382C">
              <w:rPr>
                <w:rFonts w:asciiTheme="minorHAnsi" w:eastAsiaTheme="minorEastAsia" w:hAnsiTheme="minorHAnsi" w:cstheme="minorBidi"/>
                <w:noProof/>
                <w:sz w:val="22"/>
                <w:szCs w:val="22"/>
              </w:rPr>
              <w:tab/>
            </w:r>
            <w:r w:rsidR="00B9382C" w:rsidRPr="008C3483">
              <w:rPr>
                <w:rStyle w:val="Kpr"/>
                <w:noProof/>
                <w:w w:val="90"/>
              </w:rPr>
              <w:t>İZLEME VE DEĞERLENDİRME</w:t>
            </w:r>
            <w:r w:rsidR="00B9382C">
              <w:rPr>
                <w:noProof/>
                <w:webHidden/>
              </w:rPr>
              <w:tab/>
            </w:r>
            <w:r>
              <w:rPr>
                <w:noProof/>
                <w:webHidden/>
              </w:rPr>
              <w:fldChar w:fldCharType="begin"/>
            </w:r>
            <w:r w:rsidR="00B9382C">
              <w:rPr>
                <w:noProof/>
                <w:webHidden/>
              </w:rPr>
              <w:instrText xml:space="preserve"> PAGEREF _Toc167461124 \h </w:instrText>
            </w:r>
            <w:r>
              <w:rPr>
                <w:noProof/>
                <w:webHidden/>
              </w:rPr>
            </w:r>
            <w:r>
              <w:rPr>
                <w:noProof/>
                <w:webHidden/>
              </w:rPr>
              <w:fldChar w:fldCharType="separate"/>
            </w:r>
            <w:r w:rsidR="00B9382C">
              <w:rPr>
                <w:noProof/>
                <w:webHidden/>
              </w:rPr>
              <w:t>167</w:t>
            </w:r>
            <w:r>
              <w:rPr>
                <w:noProof/>
                <w:webHidden/>
              </w:rPr>
              <w:fldChar w:fldCharType="end"/>
            </w:r>
          </w:hyperlink>
        </w:p>
        <w:p w:rsidR="00B9382C" w:rsidRDefault="00BC0194">
          <w:pPr>
            <w:pStyle w:val="T2"/>
            <w:rPr>
              <w:rFonts w:asciiTheme="minorHAnsi" w:hAnsiTheme="minorHAnsi" w:cstheme="minorBidi"/>
            </w:rPr>
          </w:pPr>
          <w:hyperlink w:anchor="_Toc167461125" w:history="1">
            <w:r w:rsidR="00B9382C" w:rsidRPr="008C3483">
              <w:rPr>
                <w:rStyle w:val="Kpr"/>
              </w:rPr>
              <w:t>H.</w:t>
            </w:r>
            <w:r w:rsidR="00B9382C">
              <w:rPr>
                <w:rFonts w:asciiTheme="minorHAnsi" w:hAnsiTheme="minorHAnsi" w:cstheme="minorBidi"/>
              </w:rPr>
              <w:tab/>
            </w:r>
            <w:r w:rsidR="00B9382C" w:rsidRPr="008C3483">
              <w:rPr>
                <w:rStyle w:val="Kpr"/>
              </w:rPr>
              <w:t>AYŞE AHMET İNCİ İLKOKULU 2024-2028 STRATEJİK PLAN</w:t>
            </w:r>
            <w:r w:rsidR="00B9382C" w:rsidRPr="008C3483">
              <w:rPr>
                <w:rStyle w:val="Kpr"/>
                <w:w w:val="90"/>
              </w:rPr>
              <w:t xml:space="preserve">  İZLEME VE DEĞERLENDİRME </w:t>
            </w:r>
            <w:r w:rsidR="00B9382C" w:rsidRPr="008C3483">
              <w:rPr>
                <w:rStyle w:val="Kpr"/>
                <w:spacing w:val="-2"/>
                <w:w w:val="90"/>
              </w:rPr>
              <w:t>MODELİ</w:t>
            </w:r>
            <w:r w:rsidR="00B9382C">
              <w:rPr>
                <w:webHidden/>
              </w:rPr>
              <w:tab/>
            </w:r>
            <w:r>
              <w:rPr>
                <w:webHidden/>
              </w:rPr>
              <w:fldChar w:fldCharType="begin"/>
            </w:r>
            <w:r w:rsidR="00B9382C">
              <w:rPr>
                <w:webHidden/>
              </w:rPr>
              <w:instrText xml:space="preserve"> PAGEREF _Toc167461125 \h </w:instrText>
            </w:r>
            <w:r>
              <w:rPr>
                <w:webHidden/>
              </w:rPr>
            </w:r>
            <w:r>
              <w:rPr>
                <w:webHidden/>
              </w:rPr>
              <w:fldChar w:fldCharType="separate"/>
            </w:r>
            <w:r w:rsidR="00B9382C">
              <w:rPr>
                <w:webHidden/>
              </w:rPr>
              <w:t>167</w:t>
            </w:r>
            <w:r>
              <w:rPr>
                <w:webHidden/>
              </w:rPr>
              <w:fldChar w:fldCharType="end"/>
            </w:r>
          </w:hyperlink>
        </w:p>
        <w:p w:rsidR="00B9382C" w:rsidRDefault="00BC0194">
          <w:pPr>
            <w:pStyle w:val="T2"/>
            <w:rPr>
              <w:rFonts w:asciiTheme="minorHAnsi" w:hAnsiTheme="minorHAnsi" w:cstheme="minorBidi"/>
            </w:rPr>
          </w:pPr>
          <w:hyperlink w:anchor="_Toc167461126" w:history="1">
            <w:r w:rsidR="00B9382C" w:rsidRPr="008C3483">
              <w:rPr>
                <w:rStyle w:val="Kpr"/>
              </w:rPr>
              <w:t>İ.</w:t>
            </w:r>
            <w:r w:rsidR="00B9382C">
              <w:rPr>
                <w:rFonts w:asciiTheme="minorHAnsi" w:hAnsiTheme="minorHAnsi" w:cstheme="minorBidi"/>
              </w:rPr>
              <w:tab/>
            </w:r>
            <w:r w:rsidR="00B9382C" w:rsidRPr="008C3483">
              <w:rPr>
                <w:rStyle w:val="Kpr"/>
              </w:rPr>
              <w:t>İZLEMEVEDEĞERLENDİRMESÜRECİNİNİŞLEYİŞİ</w:t>
            </w:r>
            <w:r w:rsidR="00B9382C">
              <w:rPr>
                <w:webHidden/>
              </w:rPr>
              <w:tab/>
            </w:r>
            <w:r>
              <w:rPr>
                <w:webHidden/>
              </w:rPr>
              <w:fldChar w:fldCharType="begin"/>
            </w:r>
            <w:r w:rsidR="00B9382C">
              <w:rPr>
                <w:webHidden/>
              </w:rPr>
              <w:instrText xml:space="preserve"> PAGEREF _Toc167461126 \h </w:instrText>
            </w:r>
            <w:r>
              <w:rPr>
                <w:webHidden/>
              </w:rPr>
            </w:r>
            <w:r>
              <w:rPr>
                <w:webHidden/>
              </w:rPr>
              <w:fldChar w:fldCharType="separate"/>
            </w:r>
            <w:r w:rsidR="00B9382C">
              <w:rPr>
                <w:webHidden/>
              </w:rPr>
              <w:t>169</w:t>
            </w:r>
            <w:r>
              <w:rPr>
                <w:webHidden/>
              </w:rPr>
              <w:fldChar w:fldCharType="end"/>
            </w:r>
          </w:hyperlink>
        </w:p>
        <w:p w:rsidR="00B9382C" w:rsidRDefault="00BC0194">
          <w:pPr>
            <w:pStyle w:val="T2"/>
            <w:rPr>
              <w:rFonts w:asciiTheme="minorHAnsi" w:hAnsiTheme="minorHAnsi" w:cstheme="minorBidi"/>
            </w:rPr>
          </w:pPr>
          <w:hyperlink w:anchor="_Toc167461127" w:history="1">
            <w:r w:rsidR="00B9382C" w:rsidRPr="008C3483">
              <w:rPr>
                <w:rStyle w:val="Kpr"/>
              </w:rPr>
              <w:t>J.</w:t>
            </w:r>
            <w:r w:rsidR="00B9382C">
              <w:rPr>
                <w:rFonts w:asciiTheme="minorHAnsi" w:hAnsiTheme="minorHAnsi" w:cstheme="minorBidi"/>
              </w:rPr>
              <w:tab/>
            </w:r>
            <w:r w:rsidR="00B9382C" w:rsidRPr="008C3483">
              <w:rPr>
                <w:rStyle w:val="Kpr"/>
                <w:spacing w:val="-9"/>
              </w:rPr>
              <w:t xml:space="preserve">PERFORMANS </w:t>
            </w:r>
            <w:r w:rsidR="00B9382C" w:rsidRPr="008C3483">
              <w:rPr>
                <w:rStyle w:val="Kpr"/>
              </w:rPr>
              <w:t>GÖSTERGELERİ</w:t>
            </w:r>
            <w:r w:rsidR="00B9382C">
              <w:rPr>
                <w:webHidden/>
              </w:rPr>
              <w:tab/>
            </w:r>
            <w:r>
              <w:rPr>
                <w:webHidden/>
              </w:rPr>
              <w:fldChar w:fldCharType="begin"/>
            </w:r>
            <w:r w:rsidR="00B9382C">
              <w:rPr>
                <w:webHidden/>
              </w:rPr>
              <w:instrText xml:space="preserve"> PAGEREF _Toc167461127 \h </w:instrText>
            </w:r>
            <w:r>
              <w:rPr>
                <w:webHidden/>
              </w:rPr>
            </w:r>
            <w:r>
              <w:rPr>
                <w:webHidden/>
              </w:rPr>
              <w:fldChar w:fldCharType="separate"/>
            </w:r>
            <w:r w:rsidR="00B9382C">
              <w:rPr>
                <w:webHidden/>
              </w:rPr>
              <w:t>1</w:t>
            </w:r>
            <w:r>
              <w:rPr>
                <w:webHidden/>
              </w:rPr>
              <w:fldChar w:fldCharType="end"/>
            </w:r>
          </w:hyperlink>
        </w:p>
        <w:p w:rsidR="00473D98" w:rsidRDefault="00BC0194">
          <w:r>
            <w:fldChar w:fldCharType="end"/>
          </w:r>
        </w:p>
      </w:sdtContent>
    </w:sdt>
    <w:p w:rsidR="00EB4511" w:rsidRPr="00EC08B5" w:rsidRDefault="00EB4511" w:rsidP="00CC7D33">
      <w:pPr>
        <w:spacing w:after="200" w:line="360" w:lineRule="auto"/>
        <w:jc w:val="left"/>
        <w:rPr>
          <w:rFonts w:asciiTheme="minorHAnsi" w:hAnsiTheme="minorHAnsi" w:cstheme="minorHAnsi"/>
        </w:rPr>
        <w:sectPr w:rsidR="00EB4511" w:rsidRPr="00EC08B5" w:rsidSect="00A029F7">
          <w:type w:val="oddPage"/>
          <w:pgSz w:w="11906" w:h="16838" w:code="9"/>
          <w:pgMar w:top="1134" w:right="1134" w:bottom="1134" w:left="1418" w:header="113" w:footer="113" w:gutter="0"/>
          <w:pgNumType w:fmt="upperRoman"/>
          <w:cols w:space="708"/>
          <w:docGrid w:linePitch="360"/>
        </w:sectPr>
      </w:pPr>
    </w:p>
    <w:p w:rsidR="00473D98" w:rsidRDefault="00473D98" w:rsidP="00473D98">
      <w:pPr>
        <w:spacing w:after="200" w:line="360" w:lineRule="auto"/>
        <w:jc w:val="center"/>
        <w:rPr>
          <w:rFonts w:asciiTheme="minorHAnsi" w:hAnsiTheme="minorHAnsi" w:cstheme="minorHAnsi"/>
        </w:rPr>
      </w:pPr>
      <w:r>
        <w:rPr>
          <w:rFonts w:asciiTheme="minorHAnsi" w:hAnsiTheme="minorHAnsi" w:cstheme="minorHAnsi"/>
        </w:rPr>
        <w:lastRenderedPageBreak/>
        <w:t xml:space="preserve">ŞEKİLLER </w:t>
      </w:r>
    </w:p>
    <w:p w:rsidR="00EA6517" w:rsidRDefault="00BC0194">
      <w:pPr>
        <w:pStyle w:val="ekillerTablosu"/>
        <w:rPr>
          <w:rFonts w:asciiTheme="minorHAnsi" w:eastAsiaTheme="minorEastAsia" w:hAnsiTheme="minorHAnsi"/>
          <w:lang w:eastAsia="tr-TR"/>
        </w:rPr>
      </w:pPr>
      <w:r w:rsidRPr="00BC0194">
        <w:rPr>
          <w:rFonts w:asciiTheme="minorHAnsi" w:hAnsiTheme="minorHAnsi" w:cstheme="minorHAnsi"/>
        </w:rPr>
        <w:fldChar w:fldCharType="begin"/>
      </w:r>
      <w:r w:rsidR="00473D98">
        <w:rPr>
          <w:rFonts w:asciiTheme="minorHAnsi" w:hAnsiTheme="minorHAnsi" w:cstheme="minorHAnsi"/>
        </w:rPr>
        <w:instrText xml:space="preserve"> TOC \h \z \c "Şekil" </w:instrText>
      </w:r>
      <w:r w:rsidRPr="00BC0194">
        <w:rPr>
          <w:rFonts w:asciiTheme="minorHAnsi" w:hAnsiTheme="minorHAnsi" w:cstheme="minorHAnsi"/>
        </w:rPr>
        <w:fldChar w:fldCharType="separate"/>
      </w:r>
      <w:hyperlink w:anchor="_Toc167350824" w:history="1">
        <w:r w:rsidR="00EA6517" w:rsidRPr="0093426A">
          <w:rPr>
            <w:rStyle w:val="Kpr"/>
            <w:rFonts w:cstheme="minorHAnsi"/>
            <w:b/>
          </w:rPr>
          <w:t xml:space="preserve">Şekil 1: </w:t>
        </w:r>
        <w:r w:rsidR="00EA6517" w:rsidRPr="0093426A">
          <w:rPr>
            <w:rStyle w:val="Kpr"/>
            <w:rFonts w:cstheme="minorHAnsi"/>
          </w:rPr>
          <w:t>Stratejik Plan Oluşum Şeması</w:t>
        </w:r>
        <w:r w:rsidR="00EA6517">
          <w:rPr>
            <w:webHidden/>
          </w:rPr>
          <w:tab/>
        </w:r>
        <w:r>
          <w:rPr>
            <w:webHidden/>
          </w:rPr>
          <w:fldChar w:fldCharType="begin"/>
        </w:r>
        <w:r w:rsidR="00EA6517">
          <w:rPr>
            <w:webHidden/>
          </w:rPr>
          <w:instrText xml:space="preserve"> PAGEREF _Toc167350824 \h </w:instrText>
        </w:r>
        <w:r>
          <w:rPr>
            <w:webHidden/>
          </w:rPr>
        </w:r>
        <w:r>
          <w:rPr>
            <w:webHidden/>
          </w:rPr>
          <w:fldChar w:fldCharType="separate"/>
        </w:r>
        <w:r w:rsidR="00EA6517">
          <w:rPr>
            <w:webHidden/>
          </w:rPr>
          <w:t>2</w:t>
        </w:r>
        <w:r>
          <w:rPr>
            <w:webHidden/>
          </w:rPr>
          <w:fldChar w:fldCharType="end"/>
        </w:r>
      </w:hyperlink>
    </w:p>
    <w:p w:rsidR="00EA6517" w:rsidRDefault="00BC0194">
      <w:pPr>
        <w:pStyle w:val="ekillerTablosu"/>
        <w:rPr>
          <w:rFonts w:asciiTheme="minorHAnsi" w:eastAsiaTheme="minorEastAsia" w:hAnsiTheme="minorHAnsi"/>
          <w:lang w:eastAsia="tr-TR"/>
        </w:rPr>
      </w:pPr>
      <w:hyperlink w:anchor="_Toc167350825" w:history="1">
        <w:r w:rsidR="00EA6517" w:rsidRPr="0093426A">
          <w:rPr>
            <w:rStyle w:val="Kpr"/>
            <w:rFonts w:cstheme="minorHAnsi"/>
            <w:b/>
          </w:rPr>
          <w:t>Şekil 2:</w:t>
        </w:r>
        <w:r w:rsidR="00EA6517" w:rsidRPr="0093426A">
          <w:rPr>
            <w:rStyle w:val="Kpr"/>
            <w:rFonts w:cstheme="minorHAnsi"/>
          </w:rPr>
          <w:t>Ayşe Ahmet İnci İlkokulu Stratejik Planlama Modeli</w:t>
        </w:r>
        <w:r w:rsidR="00EA6517">
          <w:rPr>
            <w:webHidden/>
          </w:rPr>
          <w:tab/>
        </w:r>
        <w:r>
          <w:rPr>
            <w:webHidden/>
          </w:rPr>
          <w:fldChar w:fldCharType="begin"/>
        </w:r>
        <w:r w:rsidR="00EA6517">
          <w:rPr>
            <w:webHidden/>
          </w:rPr>
          <w:instrText xml:space="preserve"> PAGEREF _Toc167350825 \h </w:instrText>
        </w:r>
        <w:r>
          <w:rPr>
            <w:webHidden/>
          </w:rPr>
        </w:r>
        <w:r>
          <w:rPr>
            <w:webHidden/>
          </w:rPr>
          <w:fldChar w:fldCharType="separate"/>
        </w:r>
        <w:r w:rsidR="00EA6517">
          <w:rPr>
            <w:webHidden/>
          </w:rPr>
          <w:t>3</w:t>
        </w:r>
        <w:r>
          <w:rPr>
            <w:webHidden/>
          </w:rPr>
          <w:fldChar w:fldCharType="end"/>
        </w:r>
      </w:hyperlink>
    </w:p>
    <w:p w:rsidR="00473D98" w:rsidRPr="00473D98" w:rsidRDefault="00BC0194" w:rsidP="00473D98">
      <w:pPr>
        <w:rPr>
          <w:rFonts w:asciiTheme="minorHAnsi" w:hAnsiTheme="minorHAnsi" w:cstheme="minorHAnsi"/>
        </w:rPr>
      </w:pPr>
      <w:r>
        <w:rPr>
          <w:rFonts w:asciiTheme="minorHAnsi" w:hAnsiTheme="minorHAnsi" w:cstheme="minorHAnsi"/>
        </w:rPr>
        <w:fldChar w:fldCharType="end"/>
      </w:r>
    </w:p>
    <w:p w:rsidR="00473D98" w:rsidRPr="00473D98" w:rsidRDefault="00473D98" w:rsidP="00473D98">
      <w:pPr>
        <w:rPr>
          <w:rFonts w:asciiTheme="minorHAnsi" w:hAnsiTheme="minorHAnsi" w:cstheme="minorHAnsi"/>
        </w:rPr>
      </w:pPr>
    </w:p>
    <w:p w:rsidR="00473D98" w:rsidRPr="00473D98" w:rsidRDefault="00473D98" w:rsidP="00473D98">
      <w:pPr>
        <w:rPr>
          <w:rFonts w:asciiTheme="minorHAnsi" w:hAnsiTheme="minorHAnsi" w:cstheme="minorHAnsi"/>
        </w:rPr>
      </w:pPr>
    </w:p>
    <w:p w:rsidR="00473D98" w:rsidRDefault="00473D98" w:rsidP="00473D98">
      <w:pPr>
        <w:rPr>
          <w:rFonts w:asciiTheme="minorHAnsi" w:hAnsiTheme="minorHAnsi" w:cstheme="minorHAnsi"/>
        </w:rPr>
      </w:pPr>
    </w:p>
    <w:p w:rsidR="00473D98" w:rsidRDefault="00473D98" w:rsidP="00473D98">
      <w:pPr>
        <w:tabs>
          <w:tab w:val="left" w:pos="1725"/>
        </w:tabs>
        <w:rPr>
          <w:rFonts w:asciiTheme="minorHAnsi" w:hAnsiTheme="minorHAnsi" w:cstheme="minorHAnsi"/>
        </w:rPr>
      </w:pPr>
      <w:r>
        <w:rPr>
          <w:rFonts w:asciiTheme="minorHAnsi" w:hAnsiTheme="minorHAnsi" w:cstheme="minorHAnsi"/>
        </w:rPr>
        <w:tab/>
      </w:r>
    </w:p>
    <w:p w:rsidR="00473D98" w:rsidRDefault="00473D98" w:rsidP="00473D98">
      <w:pPr>
        <w:rPr>
          <w:rFonts w:asciiTheme="minorHAnsi" w:hAnsiTheme="minorHAnsi" w:cstheme="minorHAnsi"/>
        </w:rPr>
      </w:pPr>
    </w:p>
    <w:p w:rsidR="00C05809" w:rsidRPr="00473D98" w:rsidRDefault="00C05809" w:rsidP="00473D98">
      <w:pPr>
        <w:rPr>
          <w:rFonts w:asciiTheme="minorHAnsi" w:hAnsiTheme="minorHAnsi" w:cstheme="minorHAnsi"/>
        </w:rPr>
        <w:sectPr w:rsidR="00C05809" w:rsidRPr="00473D98" w:rsidSect="00690EFB">
          <w:type w:val="oddPage"/>
          <w:pgSz w:w="11906" w:h="16838" w:code="9"/>
          <w:pgMar w:top="1134" w:right="1274" w:bottom="1134" w:left="1418" w:header="113" w:footer="113" w:gutter="0"/>
          <w:pgNumType w:fmt="upperRoman"/>
          <w:cols w:space="708"/>
          <w:docGrid w:linePitch="360"/>
        </w:sectPr>
      </w:pPr>
    </w:p>
    <w:p w:rsidR="00C05809" w:rsidRPr="00473D98" w:rsidRDefault="00C05809" w:rsidP="00473D98">
      <w:pPr>
        <w:pStyle w:val="Balk5"/>
        <w:rPr>
          <w:rStyle w:val="HafifVurgulama"/>
        </w:rPr>
      </w:pPr>
      <w:bookmarkStart w:id="11" w:name="_Toc531853179"/>
      <w:bookmarkStart w:id="12" w:name="_Toc532154551"/>
      <w:r w:rsidRPr="00473D98">
        <w:rPr>
          <w:rStyle w:val="HafifVurgulama"/>
        </w:rPr>
        <w:lastRenderedPageBreak/>
        <w:t>Kısaltmalar</w:t>
      </w:r>
      <w:bookmarkEnd w:id="11"/>
      <w:bookmarkEnd w:id="12"/>
    </w:p>
    <w:tbl>
      <w:tblPr>
        <w:tblStyle w:val="DzTablo11"/>
        <w:tblW w:w="9691" w:type="dxa"/>
        <w:jc w:val="center"/>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ayout w:type="fixed"/>
        <w:tblLook w:val="04A0"/>
      </w:tblPr>
      <w:tblGrid>
        <w:gridCol w:w="1555"/>
        <w:gridCol w:w="8136"/>
      </w:tblGrid>
      <w:tr w:rsidR="00C05809" w:rsidRPr="00EC08B5" w:rsidTr="006C7400">
        <w:trPr>
          <w:cnfStyle w:val="100000000000"/>
          <w:trHeight w:val="20"/>
          <w:jc w:val="center"/>
        </w:trPr>
        <w:tc>
          <w:tcPr>
            <w:cnfStyle w:val="001000000000"/>
            <w:tcW w:w="1555" w:type="dxa"/>
            <w:shd w:val="clear" w:color="auto" w:fill="B4DCFA" w:themeFill="background2"/>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AB</w:t>
            </w:r>
          </w:p>
        </w:tc>
        <w:tc>
          <w:tcPr>
            <w:tcW w:w="8136" w:type="dxa"/>
            <w:shd w:val="clear" w:color="auto" w:fill="B4DCFA" w:themeFill="background2"/>
          </w:tcPr>
          <w:p w:rsidR="00C05809" w:rsidRPr="00EC08B5" w:rsidRDefault="00C05809" w:rsidP="00392708">
            <w:pPr>
              <w:pStyle w:val="ListeParagraf"/>
              <w:numPr>
                <w:ilvl w:val="0"/>
                <w:numId w:val="3"/>
              </w:numPr>
              <w:spacing w:after="0"/>
              <w:ind w:left="153" w:hanging="153"/>
              <w:contextualSpacing w:val="0"/>
              <w:jc w:val="left"/>
              <w:cnfStyle w:val="100000000000"/>
              <w:rPr>
                <w:rFonts w:cstheme="minorHAnsi"/>
                <w:sz w:val="24"/>
                <w:szCs w:val="24"/>
              </w:rPr>
            </w:pPr>
            <w:r w:rsidRPr="00EC08B5">
              <w:rPr>
                <w:rFonts w:cstheme="minorHAnsi"/>
                <w:sz w:val="24"/>
                <w:szCs w:val="24"/>
              </w:rPr>
              <w:t>Avrupa Birliği</w:t>
            </w:r>
          </w:p>
        </w:tc>
      </w:tr>
      <w:tr w:rsidR="00C05809" w:rsidRPr="00EC08B5" w:rsidTr="006C7400">
        <w:trPr>
          <w:trHeight w:val="20"/>
          <w:jc w:val="center"/>
        </w:trPr>
        <w:tc>
          <w:tcPr>
            <w:cnfStyle w:val="001000000000"/>
            <w:tcW w:w="1555" w:type="dxa"/>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ABİDE</w:t>
            </w:r>
          </w:p>
        </w:tc>
        <w:tc>
          <w:tcPr>
            <w:tcW w:w="8136" w:type="dxa"/>
          </w:tcPr>
          <w:p w:rsidR="00C05809" w:rsidRPr="00EC08B5" w:rsidRDefault="00C05809" w:rsidP="00392708">
            <w:pPr>
              <w:pStyle w:val="ListeParagraf"/>
              <w:numPr>
                <w:ilvl w:val="0"/>
                <w:numId w:val="3"/>
              </w:numPr>
              <w:spacing w:after="0"/>
              <w:contextualSpacing w:val="0"/>
              <w:jc w:val="left"/>
              <w:cnfStyle w:val="000000000000"/>
              <w:rPr>
                <w:rFonts w:cstheme="minorHAnsi"/>
                <w:sz w:val="24"/>
                <w:szCs w:val="24"/>
              </w:rPr>
            </w:pPr>
            <w:r w:rsidRPr="00EC08B5">
              <w:rPr>
                <w:rFonts w:cstheme="minorHAnsi"/>
                <w:sz w:val="24"/>
                <w:szCs w:val="24"/>
              </w:rPr>
              <w:t>Akademik Becerilerin İzlenmesi ve Değerlendirilmesi</w:t>
            </w:r>
          </w:p>
        </w:tc>
      </w:tr>
      <w:tr w:rsidR="00C05809" w:rsidRPr="00EC08B5" w:rsidTr="006C7400">
        <w:trPr>
          <w:cnfStyle w:val="000000010000"/>
          <w:trHeight w:val="20"/>
          <w:jc w:val="center"/>
        </w:trPr>
        <w:tc>
          <w:tcPr>
            <w:cnfStyle w:val="001000000000"/>
            <w:tcW w:w="1555" w:type="dxa"/>
            <w:shd w:val="clear" w:color="auto" w:fill="B4DCFA" w:themeFill="background2"/>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AR-GE</w:t>
            </w:r>
          </w:p>
        </w:tc>
        <w:tc>
          <w:tcPr>
            <w:tcW w:w="8136" w:type="dxa"/>
            <w:shd w:val="clear" w:color="auto" w:fill="B4DCFA" w:themeFill="background2"/>
          </w:tcPr>
          <w:p w:rsidR="00C05809" w:rsidRPr="00EC08B5" w:rsidRDefault="00C05809" w:rsidP="00392708">
            <w:pPr>
              <w:pStyle w:val="ListeParagraf"/>
              <w:numPr>
                <w:ilvl w:val="0"/>
                <w:numId w:val="3"/>
              </w:numPr>
              <w:spacing w:after="0"/>
              <w:contextualSpacing w:val="0"/>
              <w:jc w:val="left"/>
              <w:cnfStyle w:val="000000010000"/>
              <w:rPr>
                <w:rFonts w:cstheme="minorHAnsi"/>
                <w:sz w:val="24"/>
                <w:szCs w:val="24"/>
              </w:rPr>
            </w:pPr>
            <w:r w:rsidRPr="00EC08B5">
              <w:rPr>
                <w:rFonts w:cstheme="minorHAnsi"/>
                <w:sz w:val="24"/>
                <w:szCs w:val="24"/>
              </w:rPr>
              <w:t>Araştırma, Geliştirme</w:t>
            </w:r>
          </w:p>
        </w:tc>
      </w:tr>
      <w:tr w:rsidR="00C05809" w:rsidRPr="00EC08B5" w:rsidTr="006C7400">
        <w:trPr>
          <w:trHeight w:val="20"/>
          <w:jc w:val="center"/>
        </w:trPr>
        <w:tc>
          <w:tcPr>
            <w:cnfStyle w:val="001000000000"/>
            <w:tcW w:w="1555" w:type="dxa"/>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EBA</w:t>
            </w:r>
          </w:p>
        </w:tc>
        <w:tc>
          <w:tcPr>
            <w:tcW w:w="8136" w:type="dxa"/>
          </w:tcPr>
          <w:p w:rsidR="00C05809" w:rsidRPr="00EC08B5" w:rsidRDefault="00C05809" w:rsidP="00392708">
            <w:pPr>
              <w:pStyle w:val="ListeParagraf"/>
              <w:numPr>
                <w:ilvl w:val="0"/>
                <w:numId w:val="3"/>
              </w:numPr>
              <w:spacing w:after="0"/>
              <w:contextualSpacing w:val="0"/>
              <w:jc w:val="left"/>
              <w:cnfStyle w:val="000000000000"/>
              <w:rPr>
                <w:rFonts w:cstheme="minorHAnsi"/>
                <w:sz w:val="24"/>
                <w:szCs w:val="24"/>
              </w:rPr>
            </w:pPr>
            <w:r w:rsidRPr="00EC08B5">
              <w:rPr>
                <w:rFonts w:cstheme="minorHAnsi"/>
                <w:sz w:val="24"/>
                <w:szCs w:val="24"/>
              </w:rPr>
              <w:t>Eğitim Bilişim Ağı</w:t>
            </w:r>
          </w:p>
        </w:tc>
      </w:tr>
      <w:tr w:rsidR="00C05809" w:rsidRPr="00EC08B5" w:rsidTr="006C7400">
        <w:trPr>
          <w:cnfStyle w:val="000000010000"/>
          <w:trHeight w:val="20"/>
          <w:jc w:val="center"/>
        </w:trPr>
        <w:tc>
          <w:tcPr>
            <w:cnfStyle w:val="001000000000"/>
            <w:tcW w:w="1555" w:type="dxa"/>
            <w:shd w:val="clear" w:color="auto" w:fill="B4DCFA" w:themeFill="background2"/>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E-Okul</w:t>
            </w:r>
          </w:p>
        </w:tc>
        <w:tc>
          <w:tcPr>
            <w:tcW w:w="8136" w:type="dxa"/>
            <w:shd w:val="clear" w:color="auto" w:fill="B4DCFA" w:themeFill="background2"/>
          </w:tcPr>
          <w:p w:rsidR="00C05809" w:rsidRPr="00EC08B5" w:rsidRDefault="00C05809" w:rsidP="00392708">
            <w:pPr>
              <w:pStyle w:val="ListeParagraf"/>
              <w:numPr>
                <w:ilvl w:val="0"/>
                <w:numId w:val="3"/>
              </w:numPr>
              <w:spacing w:after="0"/>
              <w:contextualSpacing w:val="0"/>
              <w:jc w:val="left"/>
              <w:cnfStyle w:val="000000010000"/>
              <w:rPr>
                <w:rFonts w:cstheme="minorHAnsi"/>
                <w:sz w:val="24"/>
                <w:szCs w:val="24"/>
              </w:rPr>
            </w:pPr>
            <w:r w:rsidRPr="00EC08B5">
              <w:rPr>
                <w:rFonts w:cstheme="minorHAnsi"/>
                <w:sz w:val="24"/>
                <w:szCs w:val="24"/>
              </w:rPr>
              <w:t>Okul Yönetim Bilgi Sistemi</w:t>
            </w:r>
          </w:p>
        </w:tc>
      </w:tr>
      <w:tr w:rsidR="00C05809" w:rsidRPr="00EC08B5" w:rsidTr="006C7400">
        <w:trPr>
          <w:trHeight w:val="20"/>
          <w:jc w:val="center"/>
        </w:trPr>
        <w:tc>
          <w:tcPr>
            <w:cnfStyle w:val="001000000000"/>
            <w:tcW w:w="1555" w:type="dxa"/>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FATİH</w:t>
            </w:r>
          </w:p>
        </w:tc>
        <w:tc>
          <w:tcPr>
            <w:tcW w:w="8136" w:type="dxa"/>
          </w:tcPr>
          <w:p w:rsidR="00C05809" w:rsidRPr="00EC08B5" w:rsidRDefault="00C05809" w:rsidP="00392708">
            <w:pPr>
              <w:pStyle w:val="ListeParagraf"/>
              <w:numPr>
                <w:ilvl w:val="0"/>
                <w:numId w:val="3"/>
              </w:numPr>
              <w:spacing w:after="0"/>
              <w:contextualSpacing w:val="0"/>
              <w:jc w:val="left"/>
              <w:cnfStyle w:val="000000000000"/>
              <w:rPr>
                <w:rFonts w:cstheme="minorHAnsi"/>
                <w:sz w:val="24"/>
                <w:szCs w:val="24"/>
              </w:rPr>
            </w:pPr>
            <w:r w:rsidRPr="00EC08B5">
              <w:rPr>
                <w:rFonts w:cstheme="minorHAnsi"/>
                <w:sz w:val="24"/>
                <w:szCs w:val="24"/>
              </w:rPr>
              <w:t>Fırsatları Artırma ve Teknolojiyi İyileştirme Hareketi</w:t>
            </w:r>
          </w:p>
        </w:tc>
      </w:tr>
      <w:tr w:rsidR="00C05809" w:rsidRPr="00EC08B5" w:rsidTr="006C7400">
        <w:trPr>
          <w:cnfStyle w:val="000000010000"/>
          <w:trHeight w:val="20"/>
          <w:jc w:val="center"/>
        </w:trPr>
        <w:tc>
          <w:tcPr>
            <w:cnfStyle w:val="001000000000"/>
            <w:tcW w:w="1555" w:type="dxa"/>
            <w:shd w:val="clear" w:color="auto" w:fill="B4DCFA" w:themeFill="background2"/>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GZFT</w:t>
            </w:r>
          </w:p>
        </w:tc>
        <w:tc>
          <w:tcPr>
            <w:tcW w:w="8136" w:type="dxa"/>
            <w:shd w:val="clear" w:color="auto" w:fill="B4DCFA" w:themeFill="background2"/>
          </w:tcPr>
          <w:p w:rsidR="00C05809" w:rsidRPr="00EC08B5" w:rsidRDefault="00C05809" w:rsidP="00392708">
            <w:pPr>
              <w:pStyle w:val="ListeParagraf"/>
              <w:numPr>
                <w:ilvl w:val="0"/>
                <w:numId w:val="3"/>
              </w:numPr>
              <w:spacing w:after="0"/>
              <w:contextualSpacing w:val="0"/>
              <w:jc w:val="left"/>
              <w:cnfStyle w:val="000000010000"/>
              <w:rPr>
                <w:rFonts w:cstheme="minorHAnsi"/>
                <w:sz w:val="24"/>
                <w:szCs w:val="24"/>
              </w:rPr>
            </w:pPr>
            <w:r w:rsidRPr="00EC08B5">
              <w:rPr>
                <w:rFonts w:cstheme="minorHAnsi"/>
                <w:sz w:val="24"/>
                <w:szCs w:val="24"/>
              </w:rPr>
              <w:t>Güçlü, Zayıf, Fırsat, Tehdit</w:t>
            </w:r>
          </w:p>
        </w:tc>
      </w:tr>
      <w:tr w:rsidR="00C05809" w:rsidRPr="00EC08B5" w:rsidTr="006C7400">
        <w:trPr>
          <w:trHeight w:val="20"/>
          <w:jc w:val="center"/>
        </w:trPr>
        <w:tc>
          <w:tcPr>
            <w:cnfStyle w:val="001000000000"/>
            <w:tcW w:w="1555" w:type="dxa"/>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HBÖ</w:t>
            </w:r>
          </w:p>
        </w:tc>
        <w:tc>
          <w:tcPr>
            <w:tcW w:w="8136" w:type="dxa"/>
          </w:tcPr>
          <w:p w:rsidR="00C05809" w:rsidRPr="00EC08B5" w:rsidRDefault="00C05809" w:rsidP="00392708">
            <w:pPr>
              <w:pStyle w:val="ListeParagraf"/>
              <w:numPr>
                <w:ilvl w:val="0"/>
                <w:numId w:val="3"/>
              </w:numPr>
              <w:spacing w:after="0"/>
              <w:contextualSpacing w:val="0"/>
              <w:jc w:val="left"/>
              <w:cnfStyle w:val="000000000000"/>
              <w:rPr>
                <w:rFonts w:cstheme="minorHAnsi"/>
                <w:sz w:val="24"/>
                <w:szCs w:val="24"/>
              </w:rPr>
            </w:pPr>
            <w:r w:rsidRPr="00EC08B5">
              <w:rPr>
                <w:rFonts w:cstheme="minorHAnsi"/>
                <w:sz w:val="24"/>
                <w:szCs w:val="24"/>
              </w:rPr>
              <w:t>Hayat Boyu Öğrenme</w:t>
            </w:r>
          </w:p>
        </w:tc>
      </w:tr>
      <w:tr w:rsidR="00C05809" w:rsidRPr="00EC08B5" w:rsidTr="006C7400">
        <w:trPr>
          <w:cnfStyle w:val="000000010000"/>
          <w:trHeight w:val="20"/>
          <w:jc w:val="center"/>
        </w:trPr>
        <w:tc>
          <w:tcPr>
            <w:cnfStyle w:val="001000000000"/>
            <w:tcW w:w="1555" w:type="dxa"/>
            <w:shd w:val="clear" w:color="auto" w:fill="B4DCFA" w:themeFill="background2"/>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İHL</w:t>
            </w:r>
          </w:p>
        </w:tc>
        <w:tc>
          <w:tcPr>
            <w:tcW w:w="8136" w:type="dxa"/>
            <w:shd w:val="clear" w:color="auto" w:fill="B4DCFA" w:themeFill="background2"/>
          </w:tcPr>
          <w:p w:rsidR="00C05809" w:rsidRPr="00EC08B5" w:rsidRDefault="00C05809" w:rsidP="00392708">
            <w:pPr>
              <w:pStyle w:val="ListeParagraf"/>
              <w:numPr>
                <w:ilvl w:val="0"/>
                <w:numId w:val="3"/>
              </w:numPr>
              <w:spacing w:after="0"/>
              <w:contextualSpacing w:val="0"/>
              <w:jc w:val="left"/>
              <w:cnfStyle w:val="000000010000"/>
              <w:rPr>
                <w:rFonts w:cstheme="minorHAnsi"/>
                <w:sz w:val="24"/>
                <w:szCs w:val="24"/>
              </w:rPr>
            </w:pPr>
            <w:r w:rsidRPr="00EC08B5">
              <w:rPr>
                <w:rFonts w:cstheme="minorHAnsi"/>
                <w:sz w:val="24"/>
                <w:szCs w:val="24"/>
              </w:rPr>
              <w:t>İmam-Hatip Lisesi</w:t>
            </w:r>
          </w:p>
        </w:tc>
      </w:tr>
      <w:tr w:rsidR="00C05809" w:rsidRPr="00EC08B5" w:rsidTr="006C7400">
        <w:trPr>
          <w:trHeight w:val="20"/>
          <w:jc w:val="center"/>
        </w:trPr>
        <w:tc>
          <w:tcPr>
            <w:cnfStyle w:val="001000000000"/>
            <w:tcW w:w="1555" w:type="dxa"/>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İKB</w:t>
            </w:r>
          </w:p>
        </w:tc>
        <w:tc>
          <w:tcPr>
            <w:tcW w:w="8136" w:type="dxa"/>
          </w:tcPr>
          <w:p w:rsidR="00C05809" w:rsidRPr="00EC08B5" w:rsidRDefault="00C05809" w:rsidP="00392708">
            <w:pPr>
              <w:pStyle w:val="ListeParagraf"/>
              <w:numPr>
                <w:ilvl w:val="0"/>
                <w:numId w:val="3"/>
              </w:numPr>
              <w:spacing w:after="0"/>
              <w:contextualSpacing w:val="0"/>
              <w:jc w:val="left"/>
              <w:cnfStyle w:val="000000000000"/>
              <w:rPr>
                <w:rFonts w:cstheme="minorHAnsi"/>
                <w:sz w:val="24"/>
                <w:szCs w:val="24"/>
              </w:rPr>
            </w:pPr>
            <w:r w:rsidRPr="00EC08B5">
              <w:rPr>
                <w:rFonts w:cstheme="minorHAnsi"/>
                <w:sz w:val="24"/>
                <w:szCs w:val="24"/>
              </w:rPr>
              <w:t>İnsan Kaynakları Bölümü</w:t>
            </w:r>
          </w:p>
        </w:tc>
      </w:tr>
      <w:tr w:rsidR="00C05809" w:rsidRPr="00EC08B5" w:rsidTr="006C7400">
        <w:trPr>
          <w:cnfStyle w:val="000000010000"/>
          <w:trHeight w:val="20"/>
          <w:jc w:val="center"/>
        </w:trPr>
        <w:tc>
          <w:tcPr>
            <w:cnfStyle w:val="001000000000"/>
            <w:tcW w:w="1555" w:type="dxa"/>
            <w:shd w:val="clear" w:color="auto" w:fill="B4DCFA" w:themeFill="background2"/>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KHK</w:t>
            </w:r>
          </w:p>
        </w:tc>
        <w:tc>
          <w:tcPr>
            <w:tcW w:w="8136" w:type="dxa"/>
            <w:shd w:val="clear" w:color="auto" w:fill="B4DCFA" w:themeFill="background2"/>
          </w:tcPr>
          <w:p w:rsidR="00C05809" w:rsidRPr="00EC08B5" w:rsidRDefault="00C05809" w:rsidP="00392708">
            <w:pPr>
              <w:pStyle w:val="ListeParagraf"/>
              <w:numPr>
                <w:ilvl w:val="0"/>
                <w:numId w:val="3"/>
              </w:numPr>
              <w:spacing w:after="0"/>
              <w:contextualSpacing w:val="0"/>
              <w:jc w:val="left"/>
              <w:cnfStyle w:val="000000010000"/>
              <w:rPr>
                <w:rFonts w:cstheme="minorHAnsi"/>
                <w:sz w:val="24"/>
                <w:szCs w:val="24"/>
              </w:rPr>
            </w:pPr>
            <w:r w:rsidRPr="00EC08B5">
              <w:rPr>
                <w:rFonts w:cstheme="minorHAnsi"/>
                <w:sz w:val="24"/>
                <w:szCs w:val="24"/>
              </w:rPr>
              <w:t>Kanun Hükmünde Kararname</w:t>
            </w:r>
          </w:p>
        </w:tc>
      </w:tr>
      <w:tr w:rsidR="00C05809" w:rsidRPr="00EC08B5" w:rsidTr="006C7400">
        <w:trPr>
          <w:trHeight w:val="20"/>
          <w:jc w:val="center"/>
        </w:trPr>
        <w:tc>
          <w:tcPr>
            <w:cnfStyle w:val="001000000000"/>
            <w:tcW w:w="1555" w:type="dxa"/>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LGS</w:t>
            </w:r>
          </w:p>
        </w:tc>
        <w:tc>
          <w:tcPr>
            <w:tcW w:w="8136" w:type="dxa"/>
          </w:tcPr>
          <w:p w:rsidR="00C05809" w:rsidRPr="00EC08B5" w:rsidRDefault="00C05809" w:rsidP="00392708">
            <w:pPr>
              <w:pStyle w:val="ListeParagraf"/>
              <w:numPr>
                <w:ilvl w:val="0"/>
                <w:numId w:val="3"/>
              </w:numPr>
              <w:spacing w:after="0"/>
              <w:contextualSpacing w:val="0"/>
              <w:jc w:val="left"/>
              <w:cnfStyle w:val="000000000000"/>
              <w:rPr>
                <w:rFonts w:cstheme="minorHAnsi"/>
                <w:sz w:val="24"/>
                <w:szCs w:val="24"/>
              </w:rPr>
            </w:pPr>
            <w:r w:rsidRPr="00EC08B5">
              <w:rPr>
                <w:rFonts w:cstheme="minorHAnsi"/>
                <w:sz w:val="24"/>
                <w:szCs w:val="24"/>
              </w:rPr>
              <w:t>Liselere Giriş Sınavı</w:t>
            </w:r>
          </w:p>
        </w:tc>
      </w:tr>
      <w:tr w:rsidR="00C05809" w:rsidRPr="00EC08B5" w:rsidTr="006C7400">
        <w:trPr>
          <w:cnfStyle w:val="000000010000"/>
          <w:trHeight w:val="20"/>
          <w:jc w:val="center"/>
        </w:trPr>
        <w:tc>
          <w:tcPr>
            <w:cnfStyle w:val="001000000000"/>
            <w:tcW w:w="1555" w:type="dxa"/>
            <w:shd w:val="clear" w:color="auto" w:fill="B4DCFA" w:themeFill="background2"/>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MEB</w:t>
            </w:r>
          </w:p>
        </w:tc>
        <w:tc>
          <w:tcPr>
            <w:tcW w:w="8136" w:type="dxa"/>
            <w:shd w:val="clear" w:color="auto" w:fill="B4DCFA" w:themeFill="background2"/>
          </w:tcPr>
          <w:p w:rsidR="00C05809" w:rsidRPr="00EC08B5" w:rsidRDefault="00C05809" w:rsidP="00392708">
            <w:pPr>
              <w:pStyle w:val="ListeParagraf"/>
              <w:numPr>
                <w:ilvl w:val="0"/>
                <w:numId w:val="3"/>
              </w:numPr>
              <w:spacing w:after="0"/>
              <w:contextualSpacing w:val="0"/>
              <w:jc w:val="left"/>
              <w:cnfStyle w:val="000000010000"/>
              <w:rPr>
                <w:rFonts w:cstheme="minorHAnsi"/>
                <w:sz w:val="24"/>
                <w:szCs w:val="24"/>
              </w:rPr>
            </w:pPr>
            <w:r w:rsidRPr="00EC08B5">
              <w:rPr>
                <w:rFonts w:cstheme="minorHAnsi"/>
                <w:sz w:val="24"/>
                <w:szCs w:val="24"/>
              </w:rPr>
              <w:t>Milli Eğitim Bakanlığı</w:t>
            </w:r>
          </w:p>
        </w:tc>
      </w:tr>
      <w:tr w:rsidR="00C05809" w:rsidRPr="00EC08B5" w:rsidTr="006C7400">
        <w:trPr>
          <w:trHeight w:val="20"/>
          <w:jc w:val="center"/>
        </w:trPr>
        <w:tc>
          <w:tcPr>
            <w:cnfStyle w:val="001000000000"/>
            <w:tcW w:w="1555" w:type="dxa"/>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MEBBİS</w:t>
            </w:r>
          </w:p>
        </w:tc>
        <w:tc>
          <w:tcPr>
            <w:tcW w:w="8136" w:type="dxa"/>
          </w:tcPr>
          <w:p w:rsidR="00C05809" w:rsidRPr="00EC08B5" w:rsidRDefault="00C05809" w:rsidP="00392708">
            <w:pPr>
              <w:pStyle w:val="ListeParagraf"/>
              <w:numPr>
                <w:ilvl w:val="0"/>
                <w:numId w:val="3"/>
              </w:numPr>
              <w:spacing w:after="0"/>
              <w:contextualSpacing w:val="0"/>
              <w:jc w:val="left"/>
              <w:cnfStyle w:val="000000000000"/>
              <w:rPr>
                <w:rFonts w:cstheme="minorHAnsi"/>
                <w:sz w:val="24"/>
                <w:szCs w:val="24"/>
              </w:rPr>
            </w:pPr>
            <w:r w:rsidRPr="00EC08B5">
              <w:rPr>
                <w:rFonts w:cstheme="minorHAnsi"/>
                <w:sz w:val="24"/>
                <w:szCs w:val="24"/>
              </w:rPr>
              <w:t>Millî Eğitim Bakanlığı Bilişim Sistemleri</w:t>
            </w:r>
          </w:p>
        </w:tc>
      </w:tr>
      <w:tr w:rsidR="00C05809" w:rsidRPr="00EC08B5" w:rsidTr="006C7400">
        <w:trPr>
          <w:cnfStyle w:val="000000010000"/>
          <w:trHeight w:val="20"/>
          <w:jc w:val="center"/>
        </w:trPr>
        <w:tc>
          <w:tcPr>
            <w:cnfStyle w:val="001000000000"/>
            <w:tcW w:w="1555" w:type="dxa"/>
            <w:shd w:val="clear" w:color="auto" w:fill="B4DCFA" w:themeFill="background2"/>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MEİS</w:t>
            </w:r>
          </w:p>
        </w:tc>
        <w:tc>
          <w:tcPr>
            <w:tcW w:w="8136" w:type="dxa"/>
            <w:shd w:val="clear" w:color="auto" w:fill="B4DCFA" w:themeFill="background2"/>
          </w:tcPr>
          <w:p w:rsidR="00C05809" w:rsidRPr="00EC08B5" w:rsidRDefault="00C05809" w:rsidP="00392708">
            <w:pPr>
              <w:pStyle w:val="ListeParagraf"/>
              <w:numPr>
                <w:ilvl w:val="0"/>
                <w:numId w:val="3"/>
              </w:numPr>
              <w:spacing w:after="0"/>
              <w:contextualSpacing w:val="0"/>
              <w:jc w:val="left"/>
              <w:cnfStyle w:val="000000010000"/>
              <w:rPr>
                <w:rFonts w:cstheme="minorHAnsi"/>
                <w:sz w:val="24"/>
                <w:szCs w:val="24"/>
              </w:rPr>
            </w:pPr>
            <w:r w:rsidRPr="00EC08B5">
              <w:rPr>
                <w:rFonts w:cstheme="minorHAnsi"/>
                <w:sz w:val="24"/>
                <w:szCs w:val="24"/>
              </w:rPr>
              <w:t>Milli Eğitim İstatistik Modülü</w:t>
            </w:r>
          </w:p>
        </w:tc>
      </w:tr>
      <w:tr w:rsidR="00C05809" w:rsidRPr="00EC08B5" w:rsidTr="006C7400">
        <w:trPr>
          <w:trHeight w:val="20"/>
          <w:jc w:val="center"/>
        </w:trPr>
        <w:tc>
          <w:tcPr>
            <w:cnfStyle w:val="001000000000"/>
            <w:tcW w:w="1555" w:type="dxa"/>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MEM</w:t>
            </w:r>
          </w:p>
        </w:tc>
        <w:tc>
          <w:tcPr>
            <w:tcW w:w="8136" w:type="dxa"/>
          </w:tcPr>
          <w:p w:rsidR="00C05809" w:rsidRPr="00EC08B5" w:rsidRDefault="00C05809" w:rsidP="00392708">
            <w:pPr>
              <w:pStyle w:val="ListeParagraf"/>
              <w:numPr>
                <w:ilvl w:val="0"/>
                <w:numId w:val="3"/>
              </w:numPr>
              <w:spacing w:after="0"/>
              <w:contextualSpacing w:val="0"/>
              <w:jc w:val="left"/>
              <w:cnfStyle w:val="000000000000"/>
              <w:rPr>
                <w:rFonts w:cstheme="minorHAnsi"/>
                <w:sz w:val="24"/>
                <w:szCs w:val="24"/>
              </w:rPr>
            </w:pPr>
            <w:r w:rsidRPr="00EC08B5">
              <w:rPr>
                <w:rFonts w:cstheme="minorHAnsi"/>
                <w:sz w:val="24"/>
                <w:szCs w:val="24"/>
              </w:rPr>
              <w:t>Milli Eğitim Müdürlüğü</w:t>
            </w:r>
          </w:p>
        </w:tc>
      </w:tr>
      <w:tr w:rsidR="00C05809" w:rsidRPr="00EC08B5" w:rsidTr="006C7400">
        <w:trPr>
          <w:cnfStyle w:val="000000010000"/>
          <w:trHeight w:val="20"/>
          <w:jc w:val="center"/>
        </w:trPr>
        <w:tc>
          <w:tcPr>
            <w:cnfStyle w:val="001000000000"/>
            <w:tcW w:w="1555" w:type="dxa"/>
            <w:shd w:val="clear" w:color="auto" w:fill="B4DCFA" w:themeFill="background2"/>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MTE</w:t>
            </w:r>
          </w:p>
        </w:tc>
        <w:tc>
          <w:tcPr>
            <w:tcW w:w="8136" w:type="dxa"/>
            <w:shd w:val="clear" w:color="auto" w:fill="B4DCFA" w:themeFill="background2"/>
          </w:tcPr>
          <w:p w:rsidR="00C05809" w:rsidRPr="00EC08B5" w:rsidRDefault="00C05809" w:rsidP="00392708">
            <w:pPr>
              <w:pStyle w:val="ListeParagraf"/>
              <w:numPr>
                <w:ilvl w:val="0"/>
                <w:numId w:val="3"/>
              </w:numPr>
              <w:spacing w:after="0"/>
              <w:contextualSpacing w:val="0"/>
              <w:jc w:val="left"/>
              <w:cnfStyle w:val="000000010000"/>
              <w:rPr>
                <w:rFonts w:cstheme="minorHAnsi"/>
                <w:sz w:val="24"/>
                <w:szCs w:val="24"/>
              </w:rPr>
            </w:pPr>
            <w:r w:rsidRPr="00EC08B5">
              <w:rPr>
                <w:rFonts w:cstheme="minorHAnsi"/>
                <w:sz w:val="24"/>
                <w:szCs w:val="24"/>
              </w:rPr>
              <w:t>Mesleki ve Teknik Eğitim</w:t>
            </w:r>
          </w:p>
        </w:tc>
      </w:tr>
      <w:tr w:rsidR="00C05809" w:rsidRPr="00EC08B5" w:rsidTr="006C7400">
        <w:trPr>
          <w:trHeight w:val="20"/>
          <w:jc w:val="center"/>
        </w:trPr>
        <w:tc>
          <w:tcPr>
            <w:cnfStyle w:val="001000000000"/>
            <w:tcW w:w="1555" w:type="dxa"/>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OECD</w:t>
            </w:r>
          </w:p>
        </w:tc>
        <w:tc>
          <w:tcPr>
            <w:tcW w:w="8136" w:type="dxa"/>
          </w:tcPr>
          <w:p w:rsidR="00C05809" w:rsidRPr="00EC08B5" w:rsidRDefault="00C05809" w:rsidP="00392708">
            <w:pPr>
              <w:pStyle w:val="ListeParagraf"/>
              <w:numPr>
                <w:ilvl w:val="0"/>
                <w:numId w:val="3"/>
              </w:numPr>
              <w:spacing w:after="0"/>
              <w:contextualSpacing w:val="0"/>
              <w:jc w:val="left"/>
              <w:cnfStyle w:val="000000000000"/>
              <w:rPr>
                <w:rFonts w:cstheme="minorHAnsi"/>
                <w:sz w:val="24"/>
                <w:szCs w:val="24"/>
              </w:rPr>
            </w:pPr>
            <w:r w:rsidRPr="00EC08B5">
              <w:rPr>
                <w:rFonts w:cstheme="minorHAnsi"/>
                <w:sz w:val="24"/>
                <w:szCs w:val="24"/>
              </w:rPr>
              <w:t>Organisation for Economic Co-operation and Development</w:t>
            </w:r>
            <w:r w:rsidRPr="00EC08B5">
              <w:rPr>
                <w:rFonts w:cstheme="minorHAnsi"/>
                <w:sz w:val="24"/>
                <w:szCs w:val="24"/>
              </w:rPr>
              <w:br/>
              <w:t>(İktisadi İşbirliği ve Kalkınma Teşkilatı)</w:t>
            </w:r>
          </w:p>
        </w:tc>
      </w:tr>
      <w:tr w:rsidR="00C05809" w:rsidRPr="00EC08B5" w:rsidTr="006C7400">
        <w:trPr>
          <w:cnfStyle w:val="000000010000"/>
          <w:trHeight w:val="20"/>
          <w:jc w:val="center"/>
        </w:trPr>
        <w:tc>
          <w:tcPr>
            <w:cnfStyle w:val="001000000000"/>
            <w:tcW w:w="1555" w:type="dxa"/>
            <w:shd w:val="clear" w:color="auto" w:fill="B4DCFA" w:themeFill="background2"/>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PESTLE</w:t>
            </w:r>
          </w:p>
        </w:tc>
        <w:tc>
          <w:tcPr>
            <w:tcW w:w="8136" w:type="dxa"/>
            <w:shd w:val="clear" w:color="auto" w:fill="B4DCFA" w:themeFill="background2"/>
          </w:tcPr>
          <w:p w:rsidR="00C05809" w:rsidRPr="00EC08B5" w:rsidRDefault="00C05809" w:rsidP="00392708">
            <w:pPr>
              <w:pStyle w:val="ListeParagraf"/>
              <w:numPr>
                <w:ilvl w:val="0"/>
                <w:numId w:val="3"/>
              </w:numPr>
              <w:spacing w:after="0"/>
              <w:contextualSpacing w:val="0"/>
              <w:jc w:val="left"/>
              <w:cnfStyle w:val="000000010000"/>
              <w:rPr>
                <w:rFonts w:cstheme="minorHAnsi"/>
                <w:sz w:val="24"/>
                <w:szCs w:val="24"/>
              </w:rPr>
            </w:pPr>
            <w:r w:rsidRPr="00EC08B5">
              <w:rPr>
                <w:rFonts w:cstheme="minorHAnsi"/>
                <w:sz w:val="24"/>
                <w:szCs w:val="24"/>
              </w:rPr>
              <w:t>Politik, Ekonomik, Sosyolojik, Teknolojik, Yasal ve Ekolojik Analiz</w:t>
            </w:r>
          </w:p>
        </w:tc>
      </w:tr>
      <w:tr w:rsidR="00C05809" w:rsidRPr="00EC08B5" w:rsidTr="006C7400">
        <w:trPr>
          <w:trHeight w:val="20"/>
          <w:jc w:val="center"/>
        </w:trPr>
        <w:tc>
          <w:tcPr>
            <w:cnfStyle w:val="001000000000"/>
            <w:tcW w:w="1555" w:type="dxa"/>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PISA</w:t>
            </w:r>
          </w:p>
        </w:tc>
        <w:tc>
          <w:tcPr>
            <w:tcW w:w="8136" w:type="dxa"/>
          </w:tcPr>
          <w:p w:rsidR="00C05809" w:rsidRPr="00EC08B5" w:rsidRDefault="00C05809" w:rsidP="00392708">
            <w:pPr>
              <w:pStyle w:val="ListeParagraf"/>
              <w:numPr>
                <w:ilvl w:val="0"/>
                <w:numId w:val="3"/>
              </w:numPr>
              <w:spacing w:after="0"/>
              <w:contextualSpacing w:val="0"/>
              <w:jc w:val="left"/>
              <w:cnfStyle w:val="000000000000"/>
              <w:rPr>
                <w:rFonts w:cstheme="minorHAnsi"/>
                <w:sz w:val="24"/>
                <w:szCs w:val="24"/>
              </w:rPr>
            </w:pPr>
            <w:r w:rsidRPr="00EC08B5">
              <w:rPr>
                <w:rFonts w:cstheme="minorHAnsi"/>
                <w:sz w:val="24"/>
                <w:szCs w:val="24"/>
              </w:rPr>
              <w:t>Programme for International Student Assesment</w:t>
            </w:r>
            <w:r w:rsidRPr="00EC08B5">
              <w:rPr>
                <w:rFonts w:cstheme="minorHAnsi"/>
                <w:sz w:val="24"/>
                <w:szCs w:val="24"/>
              </w:rPr>
              <w:br/>
              <w:t>(Uluslararası Öğrenci Değerlendirme Programı)</w:t>
            </w:r>
          </w:p>
        </w:tc>
      </w:tr>
      <w:tr w:rsidR="00C05809" w:rsidRPr="00EC08B5" w:rsidTr="006C7400">
        <w:trPr>
          <w:cnfStyle w:val="000000010000"/>
          <w:trHeight w:val="20"/>
          <w:jc w:val="center"/>
        </w:trPr>
        <w:tc>
          <w:tcPr>
            <w:cnfStyle w:val="001000000000"/>
            <w:tcW w:w="1555" w:type="dxa"/>
            <w:shd w:val="clear" w:color="auto" w:fill="B4DCFA" w:themeFill="background2"/>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SWOT</w:t>
            </w:r>
          </w:p>
        </w:tc>
        <w:tc>
          <w:tcPr>
            <w:tcW w:w="8136" w:type="dxa"/>
            <w:shd w:val="clear" w:color="auto" w:fill="B4DCFA" w:themeFill="background2"/>
          </w:tcPr>
          <w:p w:rsidR="00C05809" w:rsidRPr="00EC08B5" w:rsidRDefault="00C05809" w:rsidP="00392708">
            <w:pPr>
              <w:pStyle w:val="ListeParagraf"/>
              <w:numPr>
                <w:ilvl w:val="0"/>
                <w:numId w:val="3"/>
              </w:numPr>
              <w:spacing w:after="0"/>
              <w:contextualSpacing w:val="0"/>
              <w:jc w:val="left"/>
              <w:cnfStyle w:val="000000010000"/>
              <w:rPr>
                <w:rFonts w:cstheme="minorHAnsi"/>
                <w:sz w:val="24"/>
                <w:szCs w:val="24"/>
              </w:rPr>
            </w:pPr>
            <w:r w:rsidRPr="00EC08B5">
              <w:rPr>
                <w:rFonts w:cstheme="minorHAnsi"/>
                <w:sz w:val="24"/>
                <w:szCs w:val="24"/>
              </w:rPr>
              <w:t xml:space="preserve">Strenghts, Weaknesses, Opportunıtıes, Threats </w:t>
            </w:r>
          </w:p>
        </w:tc>
      </w:tr>
      <w:tr w:rsidR="00C05809" w:rsidRPr="00EC08B5" w:rsidTr="006C7400">
        <w:trPr>
          <w:trHeight w:val="20"/>
          <w:jc w:val="center"/>
        </w:trPr>
        <w:tc>
          <w:tcPr>
            <w:cnfStyle w:val="001000000000"/>
            <w:tcW w:w="1555" w:type="dxa"/>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SGB</w:t>
            </w:r>
          </w:p>
        </w:tc>
        <w:tc>
          <w:tcPr>
            <w:tcW w:w="8136" w:type="dxa"/>
          </w:tcPr>
          <w:p w:rsidR="00C05809" w:rsidRPr="00EC08B5" w:rsidRDefault="00C05809" w:rsidP="00392708">
            <w:pPr>
              <w:pStyle w:val="ListeParagraf"/>
              <w:numPr>
                <w:ilvl w:val="0"/>
                <w:numId w:val="3"/>
              </w:numPr>
              <w:spacing w:after="0"/>
              <w:contextualSpacing w:val="0"/>
              <w:jc w:val="left"/>
              <w:cnfStyle w:val="000000000000"/>
              <w:rPr>
                <w:rFonts w:cstheme="minorHAnsi"/>
                <w:sz w:val="24"/>
                <w:szCs w:val="24"/>
              </w:rPr>
            </w:pPr>
            <w:r w:rsidRPr="00EC08B5">
              <w:rPr>
                <w:rFonts w:cstheme="minorHAnsi"/>
                <w:sz w:val="24"/>
                <w:szCs w:val="24"/>
              </w:rPr>
              <w:t>Strateji Geliştirme Başkanlığı</w:t>
            </w:r>
          </w:p>
        </w:tc>
      </w:tr>
      <w:tr w:rsidR="00C05809" w:rsidRPr="00EC08B5" w:rsidTr="006C7400">
        <w:trPr>
          <w:cnfStyle w:val="000000010000"/>
          <w:trHeight w:val="20"/>
          <w:jc w:val="center"/>
        </w:trPr>
        <w:tc>
          <w:tcPr>
            <w:cnfStyle w:val="001000000000"/>
            <w:tcW w:w="1555" w:type="dxa"/>
            <w:shd w:val="clear" w:color="auto" w:fill="B4DCFA" w:themeFill="background2"/>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SP</w:t>
            </w:r>
          </w:p>
        </w:tc>
        <w:tc>
          <w:tcPr>
            <w:tcW w:w="8136" w:type="dxa"/>
            <w:shd w:val="clear" w:color="auto" w:fill="B4DCFA" w:themeFill="background2"/>
          </w:tcPr>
          <w:p w:rsidR="00C05809" w:rsidRPr="00EC08B5" w:rsidRDefault="00C05809" w:rsidP="00392708">
            <w:pPr>
              <w:pStyle w:val="ListeParagraf"/>
              <w:numPr>
                <w:ilvl w:val="0"/>
                <w:numId w:val="3"/>
              </w:numPr>
              <w:spacing w:after="0"/>
              <w:contextualSpacing w:val="0"/>
              <w:jc w:val="left"/>
              <w:cnfStyle w:val="000000010000"/>
              <w:rPr>
                <w:rFonts w:cstheme="minorHAnsi"/>
                <w:sz w:val="24"/>
                <w:szCs w:val="24"/>
              </w:rPr>
            </w:pPr>
            <w:r w:rsidRPr="00EC08B5">
              <w:rPr>
                <w:rFonts w:cstheme="minorHAnsi"/>
                <w:sz w:val="24"/>
                <w:szCs w:val="24"/>
              </w:rPr>
              <w:t>Stratejik Plan</w:t>
            </w:r>
          </w:p>
        </w:tc>
      </w:tr>
      <w:tr w:rsidR="00C05809" w:rsidRPr="00EC08B5" w:rsidTr="006C7400">
        <w:trPr>
          <w:trHeight w:val="20"/>
          <w:jc w:val="center"/>
        </w:trPr>
        <w:tc>
          <w:tcPr>
            <w:cnfStyle w:val="001000000000"/>
            <w:tcW w:w="1555" w:type="dxa"/>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STK</w:t>
            </w:r>
          </w:p>
        </w:tc>
        <w:tc>
          <w:tcPr>
            <w:tcW w:w="8136" w:type="dxa"/>
          </w:tcPr>
          <w:p w:rsidR="00C05809" w:rsidRPr="00EC08B5" w:rsidRDefault="00C05809" w:rsidP="00392708">
            <w:pPr>
              <w:pStyle w:val="ListeParagraf"/>
              <w:numPr>
                <w:ilvl w:val="0"/>
                <w:numId w:val="3"/>
              </w:numPr>
              <w:spacing w:after="0"/>
              <w:contextualSpacing w:val="0"/>
              <w:jc w:val="left"/>
              <w:cnfStyle w:val="000000000000"/>
              <w:rPr>
                <w:rFonts w:cstheme="minorHAnsi"/>
                <w:sz w:val="24"/>
                <w:szCs w:val="24"/>
              </w:rPr>
            </w:pPr>
            <w:r w:rsidRPr="00EC08B5">
              <w:rPr>
                <w:rFonts w:cstheme="minorHAnsi"/>
                <w:sz w:val="24"/>
                <w:szCs w:val="24"/>
              </w:rPr>
              <w:t>Sivil Toplum Kuruluşları</w:t>
            </w:r>
          </w:p>
        </w:tc>
      </w:tr>
      <w:tr w:rsidR="00C05809" w:rsidRPr="00EC08B5" w:rsidTr="006C7400">
        <w:trPr>
          <w:cnfStyle w:val="000000010000"/>
          <w:trHeight w:val="20"/>
          <w:jc w:val="center"/>
        </w:trPr>
        <w:tc>
          <w:tcPr>
            <w:cnfStyle w:val="001000000000"/>
            <w:tcW w:w="1555" w:type="dxa"/>
            <w:shd w:val="clear" w:color="auto" w:fill="B4DCFA" w:themeFill="background2"/>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TÜBİTAK</w:t>
            </w:r>
          </w:p>
        </w:tc>
        <w:tc>
          <w:tcPr>
            <w:tcW w:w="8136" w:type="dxa"/>
            <w:shd w:val="clear" w:color="auto" w:fill="B4DCFA" w:themeFill="background2"/>
          </w:tcPr>
          <w:p w:rsidR="00C05809" w:rsidRPr="00EC08B5" w:rsidRDefault="00C05809" w:rsidP="00392708">
            <w:pPr>
              <w:pStyle w:val="ListeParagraf"/>
              <w:numPr>
                <w:ilvl w:val="0"/>
                <w:numId w:val="3"/>
              </w:numPr>
              <w:spacing w:after="0"/>
              <w:contextualSpacing w:val="0"/>
              <w:jc w:val="left"/>
              <w:cnfStyle w:val="000000010000"/>
              <w:rPr>
                <w:rFonts w:cstheme="minorHAnsi"/>
                <w:sz w:val="24"/>
                <w:szCs w:val="24"/>
              </w:rPr>
            </w:pPr>
            <w:r w:rsidRPr="00EC08B5">
              <w:rPr>
                <w:rFonts w:cstheme="minorHAnsi"/>
                <w:sz w:val="24"/>
                <w:szCs w:val="24"/>
              </w:rPr>
              <w:t>Türkiye Bilimsel ve Teknolojik Araştırma Kurumu</w:t>
            </w:r>
          </w:p>
        </w:tc>
      </w:tr>
      <w:tr w:rsidR="00C05809" w:rsidRPr="00EC08B5" w:rsidTr="006C7400">
        <w:trPr>
          <w:trHeight w:val="20"/>
          <w:jc w:val="center"/>
        </w:trPr>
        <w:tc>
          <w:tcPr>
            <w:cnfStyle w:val="001000000000"/>
            <w:tcW w:w="1555" w:type="dxa"/>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TÜİK</w:t>
            </w:r>
          </w:p>
        </w:tc>
        <w:tc>
          <w:tcPr>
            <w:tcW w:w="8136" w:type="dxa"/>
          </w:tcPr>
          <w:p w:rsidR="00C05809" w:rsidRPr="00EC08B5" w:rsidRDefault="00C05809" w:rsidP="00392708">
            <w:pPr>
              <w:pStyle w:val="ListeParagraf"/>
              <w:numPr>
                <w:ilvl w:val="0"/>
                <w:numId w:val="3"/>
              </w:numPr>
              <w:spacing w:after="0"/>
              <w:contextualSpacing w:val="0"/>
              <w:jc w:val="left"/>
              <w:cnfStyle w:val="000000000000"/>
              <w:rPr>
                <w:rFonts w:cstheme="minorHAnsi"/>
                <w:sz w:val="24"/>
                <w:szCs w:val="24"/>
              </w:rPr>
            </w:pPr>
            <w:r w:rsidRPr="00EC08B5">
              <w:rPr>
                <w:rFonts w:cstheme="minorHAnsi"/>
                <w:sz w:val="24"/>
                <w:szCs w:val="24"/>
              </w:rPr>
              <w:t>Türkiye İstatistik Kurumu</w:t>
            </w:r>
          </w:p>
        </w:tc>
      </w:tr>
      <w:tr w:rsidR="00C05809" w:rsidRPr="00EC08B5" w:rsidTr="006C7400">
        <w:trPr>
          <w:cnfStyle w:val="000000010000"/>
          <w:trHeight w:val="20"/>
          <w:jc w:val="center"/>
        </w:trPr>
        <w:tc>
          <w:tcPr>
            <w:cnfStyle w:val="001000000000"/>
            <w:tcW w:w="1555" w:type="dxa"/>
            <w:shd w:val="clear" w:color="auto" w:fill="B4DCFA" w:themeFill="background2"/>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YEĞİTEK</w:t>
            </w:r>
          </w:p>
        </w:tc>
        <w:tc>
          <w:tcPr>
            <w:tcW w:w="8136" w:type="dxa"/>
            <w:shd w:val="clear" w:color="auto" w:fill="B4DCFA" w:themeFill="background2"/>
          </w:tcPr>
          <w:p w:rsidR="00C05809" w:rsidRPr="00EC08B5" w:rsidRDefault="00C05809" w:rsidP="00392708">
            <w:pPr>
              <w:pStyle w:val="ListeParagraf"/>
              <w:numPr>
                <w:ilvl w:val="0"/>
                <w:numId w:val="3"/>
              </w:numPr>
              <w:spacing w:after="0"/>
              <w:contextualSpacing w:val="0"/>
              <w:jc w:val="left"/>
              <w:cnfStyle w:val="000000010000"/>
              <w:rPr>
                <w:rFonts w:cstheme="minorHAnsi"/>
                <w:sz w:val="24"/>
                <w:szCs w:val="24"/>
              </w:rPr>
            </w:pPr>
            <w:r w:rsidRPr="00EC08B5">
              <w:rPr>
                <w:rFonts w:cstheme="minorHAnsi"/>
                <w:sz w:val="24"/>
                <w:szCs w:val="24"/>
              </w:rPr>
              <w:t>Yenilik ve Eğitim Teknolojileri Genel Müdürlüğü</w:t>
            </w:r>
          </w:p>
        </w:tc>
      </w:tr>
    </w:tbl>
    <w:p w:rsidR="00C05809" w:rsidRPr="00EC08B5" w:rsidRDefault="00C05809" w:rsidP="00CC7D33">
      <w:pPr>
        <w:spacing w:after="200" w:line="360" w:lineRule="auto"/>
        <w:jc w:val="left"/>
        <w:rPr>
          <w:rFonts w:asciiTheme="minorHAnsi" w:hAnsiTheme="minorHAnsi" w:cstheme="minorHAnsi"/>
        </w:rPr>
        <w:sectPr w:rsidR="00C05809" w:rsidRPr="00EC08B5" w:rsidSect="00895988">
          <w:pgSz w:w="11906" w:h="16838" w:code="9"/>
          <w:pgMar w:top="1134" w:right="1134" w:bottom="1134" w:left="1418" w:header="113" w:footer="113" w:gutter="0"/>
          <w:pgNumType w:fmt="upperRoman"/>
          <w:cols w:space="708"/>
          <w:docGrid w:linePitch="360"/>
        </w:sectPr>
      </w:pPr>
    </w:p>
    <w:p w:rsidR="00C05809" w:rsidRPr="00473D98" w:rsidRDefault="00081555" w:rsidP="00473D98">
      <w:pPr>
        <w:pStyle w:val="Balk5"/>
        <w:rPr>
          <w:rStyle w:val="HafifVurgulama"/>
        </w:rPr>
      </w:pPr>
      <w:bookmarkStart w:id="13" w:name="_Toc531853180"/>
      <w:bookmarkStart w:id="14" w:name="_Toc532154552"/>
      <w:r w:rsidRPr="00473D98">
        <w:rPr>
          <w:rStyle w:val="HafifVurgulama"/>
          <w:noProof/>
          <w:lang w:eastAsia="tr-TR"/>
        </w:rPr>
        <w:lastRenderedPageBreak/>
        <w:drawing>
          <wp:anchor distT="0" distB="0" distL="114300" distR="114300" simplePos="0" relativeHeight="251700224" behindDoc="1" locked="0" layoutInCell="1" allowOverlap="1">
            <wp:simplePos x="0" y="0"/>
            <wp:positionH relativeFrom="page">
              <wp:posOffset>-88900</wp:posOffset>
            </wp:positionH>
            <wp:positionV relativeFrom="paragraph">
              <wp:posOffset>-108974890</wp:posOffset>
            </wp:positionV>
            <wp:extent cx="7686675" cy="10906125"/>
            <wp:effectExtent l="133350" t="133350" r="142875" b="161925"/>
            <wp:wrapNone/>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tboard 1.png"/>
                    <pic:cNvPicPr/>
                  </pic:nvPicPr>
                  <pic:blipFill rotWithShape="1">
                    <a:blip r:embed="rId1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63" t="1764" r="1"/>
                    <a:stretch/>
                  </pic:blipFill>
                  <pic:spPr bwMode="auto">
                    <a:xfrm>
                      <a:off x="0" y="0"/>
                      <a:ext cx="7686675" cy="1090612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C05809" w:rsidRPr="00473D98">
        <w:rPr>
          <w:rStyle w:val="HafifVurgulama"/>
        </w:rPr>
        <w:t>Müdürlük Hizmet Birimlerinin Kısaltılması</w:t>
      </w:r>
      <w:bookmarkEnd w:id="13"/>
      <w:bookmarkEnd w:id="14"/>
    </w:p>
    <w:tbl>
      <w:tblPr>
        <w:tblStyle w:val="DzTablo11"/>
        <w:tblW w:w="9407" w:type="dxa"/>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ayout w:type="fixed"/>
        <w:tblLook w:val="04A0"/>
      </w:tblPr>
      <w:tblGrid>
        <w:gridCol w:w="1271"/>
        <w:gridCol w:w="8136"/>
      </w:tblGrid>
      <w:tr w:rsidR="00C05809" w:rsidRPr="00EC08B5" w:rsidTr="006C7400">
        <w:trPr>
          <w:cnfStyle w:val="100000000000"/>
          <w:trHeight w:val="20"/>
        </w:trPr>
        <w:tc>
          <w:tcPr>
            <w:cnfStyle w:val="001000000000"/>
            <w:tcW w:w="1271" w:type="dxa"/>
            <w:shd w:val="clear" w:color="auto" w:fill="B4DCFA" w:themeFill="background2"/>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BİETHŞ</w:t>
            </w:r>
          </w:p>
        </w:tc>
        <w:tc>
          <w:tcPr>
            <w:tcW w:w="8136" w:type="dxa"/>
            <w:shd w:val="clear" w:color="auto" w:fill="B4DCFA" w:themeFill="background2"/>
          </w:tcPr>
          <w:p w:rsidR="00C05809" w:rsidRPr="00EC08B5" w:rsidRDefault="00C05809" w:rsidP="00392708">
            <w:pPr>
              <w:pStyle w:val="ListeParagraf"/>
              <w:numPr>
                <w:ilvl w:val="0"/>
                <w:numId w:val="3"/>
              </w:numPr>
              <w:spacing w:after="0"/>
              <w:contextualSpacing w:val="0"/>
              <w:jc w:val="left"/>
              <w:cnfStyle w:val="100000000000"/>
              <w:rPr>
                <w:rFonts w:cstheme="minorHAnsi"/>
                <w:bCs w:val="0"/>
                <w:sz w:val="24"/>
                <w:szCs w:val="24"/>
              </w:rPr>
            </w:pPr>
            <w:r w:rsidRPr="00EC08B5">
              <w:rPr>
                <w:rFonts w:cstheme="minorHAnsi"/>
                <w:bCs w:val="0"/>
                <w:sz w:val="24"/>
                <w:szCs w:val="24"/>
              </w:rPr>
              <w:t>Bilgi İşlem ve Eğitim Teknolojileri Hizmetleri Şubesi</w:t>
            </w:r>
          </w:p>
        </w:tc>
      </w:tr>
      <w:tr w:rsidR="00C05809" w:rsidRPr="00EC08B5" w:rsidTr="006C7400">
        <w:trPr>
          <w:trHeight w:val="20"/>
        </w:trPr>
        <w:tc>
          <w:tcPr>
            <w:cnfStyle w:val="001000000000"/>
            <w:tcW w:w="1271" w:type="dxa"/>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DHŞ</w:t>
            </w:r>
          </w:p>
        </w:tc>
        <w:tc>
          <w:tcPr>
            <w:tcW w:w="8136" w:type="dxa"/>
          </w:tcPr>
          <w:p w:rsidR="00C05809" w:rsidRPr="00EC08B5" w:rsidRDefault="00C05809" w:rsidP="00392708">
            <w:pPr>
              <w:pStyle w:val="ListeParagraf"/>
              <w:numPr>
                <w:ilvl w:val="0"/>
                <w:numId w:val="3"/>
              </w:numPr>
              <w:spacing w:after="0"/>
              <w:contextualSpacing w:val="0"/>
              <w:jc w:val="left"/>
              <w:cnfStyle w:val="000000000000"/>
              <w:rPr>
                <w:rFonts w:cstheme="minorHAnsi"/>
                <w:sz w:val="24"/>
                <w:szCs w:val="24"/>
              </w:rPr>
            </w:pPr>
            <w:r w:rsidRPr="00EC08B5">
              <w:rPr>
                <w:rFonts w:cstheme="minorHAnsi"/>
                <w:sz w:val="24"/>
                <w:szCs w:val="24"/>
              </w:rPr>
              <w:t>Destek Hizmetleri Şubesi</w:t>
            </w:r>
          </w:p>
        </w:tc>
      </w:tr>
      <w:tr w:rsidR="00C05809" w:rsidRPr="00EC08B5" w:rsidTr="006C7400">
        <w:trPr>
          <w:cnfStyle w:val="000000010000"/>
          <w:trHeight w:val="20"/>
        </w:trPr>
        <w:tc>
          <w:tcPr>
            <w:cnfStyle w:val="001000000000"/>
            <w:tcW w:w="1271" w:type="dxa"/>
            <w:shd w:val="clear" w:color="auto" w:fill="B4DCFA" w:themeFill="background2"/>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DÖHŞ</w:t>
            </w:r>
          </w:p>
        </w:tc>
        <w:tc>
          <w:tcPr>
            <w:tcW w:w="8136" w:type="dxa"/>
            <w:shd w:val="clear" w:color="auto" w:fill="B4DCFA" w:themeFill="background2"/>
          </w:tcPr>
          <w:p w:rsidR="00C05809" w:rsidRPr="00EC08B5" w:rsidRDefault="00C05809" w:rsidP="00392708">
            <w:pPr>
              <w:pStyle w:val="ListeParagraf"/>
              <w:numPr>
                <w:ilvl w:val="0"/>
                <w:numId w:val="3"/>
              </w:numPr>
              <w:spacing w:after="0"/>
              <w:contextualSpacing w:val="0"/>
              <w:jc w:val="left"/>
              <w:cnfStyle w:val="000000010000"/>
              <w:rPr>
                <w:rFonts w:cstheme="minorHAnsi"/>
                <w:sz w:val="24"/>
                <w:szCs w:val="24"/>
              </w:rPr>
            </w:pPr>
            <w:r w:rsidRPr="00EC08B5">
              <w:rPr>
                <w:rFonts w:cstheme="minorHAnsi"/>
                <w:sz w:val="24"/>
                <w:szCs w:val="24"/>
              </w:rPr>
              <w:t>Din Öğretimi Hizmetleri Şubesi</w:t>
            </w:r>
          </w:p>
        </w:tc>
      </w:tr>
      <w:tr w:rsidR="00C05809" w:rsidRPr="00EC08B5" w:rsidTr="006C7400">
        <w:trPr>
          <w:trHeight w:val="20"/>
        </w:trPr>
        <w:tc>
          <w:tcPr>
            <w:cnfStyle w:val="001000000000"/>
            <w:tcW w:w="1271" w:type="dxa"/>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HBÖHŞ</w:t>
            </w:r>
          </w:p>
        </w:tc>
        <w:tc>
          <w:tcPr>
            <w:tcW w:w="8136" w:type="dxa"/>
          </w:tcPr>
          <w:p w:rsidR="00C05809" w:rsidRPr="00EC08B5" w:rsidRDefault="00C05809" w:rsidP="00392708">
            <w:pPr>
              <w:pStyle w:val="ListeParagraf"/>
              <w:numPr>
                <w:ilvl w:val="0"/>
                <w:numId w:val="3"/>
              </w:numPr>
              <w:spacing w:after="0"/>
              <w:contextualSpacing w:val="0"/>
              <w:jc w:val="left"/>
              <w:cnfStyle w:val="000000000000"/>
              <w:rPr>
                <w:rFonts w:cstheme="minorHAnsi"/>
                <w:sz w:val="24"/>
                <w:szCs w:val="24"/>
              </w:rPr>
            </w:pPr>
            <w:r w:rsidRPr="00EC08B5">
              <w:rPr>
                <w:rFonts w:cstheme="minorHAnsi"/>
                <w:sz w:val="24"/>
                <w:szCs w:val="24"/>
              </w:rPr>
              <w:t>Hayat Boyu Öğrenme Hizmetleri Şubesi</w:t>
            </w:r>
          </w:p>
        </w:tc>
      </w:tr>
      <w:tr w:rsidR="00C05809" w:rsidRPr="00EC08B5" w:rsidTr="006C7400">
        <w:trPr>
          <w:cnfStyle w:val="000000010000"/>
          <w:trHeight w:val="20"/>
        </w:trPr>
        <w:tc>
          <w:tcPr>
            <w:cnfStyle w:val="001000000000"/>
            <w:tcW w:w="1271" w:type="dxa"/>
            <w:shd w:val="clear" w:color="auto" w:fill="B4DCFA" w:themeFill="background2"/>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HHB</w:t>
            </w:r>
          </w:p>
        </w:tc>
        <w:tc>
          <w:tcPr>
            <w:tcW w:w="8136" w:type="dxa"/>
            <w:shd w:val="clear" w:color="auto" w:fill="B4DCFA" w:themeFill="background2"/>
          </w:tcPr>
          <w:p w:rsidR="00C05809" w:rsidRPr="00EC08B5" w:rsidRDefault="00C05809" w:rsidP="00392708">
            <w:pPr>
              <w:pStyle w:val="ListeParagraf"/>
              <w:numPr>
                <w:ilvl w:val="0"/>
                <w:numId w:val="3"/>
              </w:numPr>
              <w:spacing w:after="0"/>
              <w:contextualSpacing w:val="0"/>
              <w:jc w:val="left"/>
              <w:cnfStyle w:val="000000010000"/>
              <w:rPr>
                <w:rFonts w:cstheme="minorHAnsi"/>
                <w:sz w:val="24"/>
                <w:szCs w:val="24"/>
              </w:rPr>
            </w:pPr>
            <w:r w:rsidRPr="00EC08B5">
              <w:rPr>
                <w:rFonts w:cstheme="minorHAnsi"/>
                <w:sz w:val="24"/>
                <w:szCs w:val="24"/>
              </w:rPr>
              <w:t>Hukuk Hizmetleri Birimi</w:t>
            </w:r>
          </w:p>
        </w:tc>
      </w:tr>
      <w:tr w:rsidR="00C05809" w:rsidRPr="00EC08B5" w:rsidTr="006C7400">
        <w:trPr>
          <w:trHeight w:val="20"/>
        </w:trPr>
        <w:tc>
          <w:tcPr>
            <w:cnfStyle w:val="001000000000"/>
            <w:tcW w:w="1271" w:type="dxa"/>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İEHŞ</w:t>
            </w:r>
          </w:p>
        </w:tc>
        <w:tc>
          <w:tcPr>
            <w:tcW w:w="8136" w:type="dxa"/>
          </w:tcPr>
          <w:p w:rsidR="00C05809" w:rsidRPr="00EC08B5" w:rsidRDefault="00C05809" w:rsidP="00392708">
            <w:pPr>
              <w:pStyle w:val="ListeParagraf"/>
              <w:numPr>
                <w:ilvl w:val="0"/>
                <w:numId w:val="3"/>
              </w:numPr>
              <w:spacing w:after="0"/>
              <w:contextualSpacing w:val="0"/>
              <w:jc w:val="left"/>
              <w:cnfStyle w:val="000000000000"/>
              <w:rPr>
                <w:rFonts w:cstheme="minorHAnsi"/>
                <w:sz w:val="24"/>
                <w:szCs w:val="24"/>
              </w:rPr>
            </w:pPr>
            <w:r w:rsidRPr="00EC08B5">
              <w:rPr>
                <w:rFonts w:cstheme="minorHAnsi"/>
                <w:sz w:val="24"/>
                <w:szCs w:val="24"/>
              </w:rPr>
              <w:t>İnşaat ve Emlak Hizmetleri Şubesi</w:t>
            </w:r>
          </w:p>
        </w:tc>
      </w:tr>
      <w:tr w:rsidR="00C05809" w:rsidRPr="00EC08B5" w:rsidTr="006C7400">
        <w:trPr>
          <w:cnfStyle w:val="000000010000"/>
          <w:trHeight w:val="20"/>
        </w:trPr>
        <w:tc>
          <w:tcPr>
            <w:cnfStyle w:val="001000000000"/>
            <w:tcW w:w="1271" w:type="dxa"/>
            <w:shd w:val="clear" w:color="auto" w:fill="B4DCFA" w:themeFill="background2"/>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İKHŞ</w:t>
            </w:r>
          </w:p>
        </w:tc>
        <w:tc>
          <w:tcPr>
            <w:tcW w:w="8136" w:type="dxa"/>
            <w:shd w:val="clear" w:color="auto" w:fill="B4DCFA" w:themeFill="background2"/>
          </w:tcPr>
          <w:p w:rsidR="00C05809" w:rsidRPr="00EC08B5" w:rsidRDefault="00C05809" w:rsidP="00392708">
            <w:pPr>
              <w:pStyle w:val="ListeParagraf"/>
              <w:numPr>
                <w:ilvl w:val="0"/>
                <w:numId w:val="3"/>
              </w:numPr>
              <w:spacing w:after="0"/>
              <w:contextualSpacing w:val="0"/>
              <w:jc w:val="left"/>
              <w:cnfStyle w:val="000000010000"/>
              <w:rPr>
                <w:rFonts w:cstheme="minorHAnsi"/>
                <w:sz w:val="24"/>
                <w:szCs w:val="24"/>
              </w:rPr>
            </w:pPr>
            <w:r w:rsidRPr="00EC08B5">
              <w:rPr>
                <w:rFonts w:cstheme="minorHAnsi"/>
                <w:sz w:val="24"/>
                <w:szCs w:val="24"/>
              </w:rPr>
              <w:t>İnsan Kaynakları Hizmetleri Şubesi</w:t>
            </w:r>
          </w:p>
        </w:tc>
      </w:tr>
      <w:tr w:rsidR="00C05809" w:rsidRPr="00EC08B5" w:rsidTr="006C7400">
        <w:trPr>
          <w:trHeight w:val="20"/>
        </w:trPr>
        <w:tc>
          <w:tcPr>
            <w:cnfStyle w:val="001000000000"/>
            <w:tcW w:w="1271" w:type="dxa"/>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MTEHŞ</w:t>
            </w:r>
          </w:p>
        </w:tc>
        <w:tc>
          <w:tcPr>
            <w:tcW w:w="8136" w:type="dxa"/>
          </w:tcPr>
          <w:p w:rsidR="00C05809" w:rsidRPr="00EC08B5" w:rsidRDefault="00C05809" w:rsidP="00392708">
            <w:pPr>
              <w:pStyle w:val="ListeParagraf"/>
              <w:numPr>
                <w:ilvl w:val="0"/>
                <w:numId w:val="3"/>
              </w:numPr>
              <w:spacing w:after="0"/>
              <w:contextualSpacing w:val="0"/>
              <w:jc w:val="left"/>
              <w:cnfStyle w:val="000000000000"/>
              <w:rPr>
                <w:rFonts w:cstheme="minorHAnsi"/>
                <w:sz w:val="24"/>
                <w:szCs w:val="24"/>
              </w:rPr>
            </w:pPr>
            <w:r w:rsidRPr="00EC08B5">
              <w:rPr>
                <w:rFonts w:cstheme="minorHAnsi"/>
                <w:sz w:val="24"/>
                <w:szCs w:val="24"/>
              </w:rPr>
              <w:t>Mesleki ve Teknik Eğitim Hizmetleri Şubesi</w:t>
            </w:r>
          </w:p>
        </w:tc>
      </w:tr>
      <w:tr w:rsidR="00C05809" w:rsidRPr="00EC08B5" w:rsidTr="006C7400">
        <w:trPr>
          <w:cnfStyle w:val="000000010000"/>
          <w:trHeight w:val="20"/>
        </w:trPr>
        <w:tc>
          <w:tcPr>
            <w:cnfStyle w:val="001000000000"/>
            <w:tcW w:w="1271" w:type="dxa"/>
            <w:shd w:val="clear" w:color="auto" w:fill="B4DCFA" w:themeFill="background2"/>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OHŞ</w:t>
            </w:r>
          </w:p>
        </w:tc>
        <w:tc>
          <w:tcPr>
            <w:tcW w:w="8136" w:type="dxa"/>
            <w:shd w:val="clear" w:color="auto" w:fill="B4DCFA" w:themeFill="background2"/>
          </w:tcPr>
          <w:p w:rsidR="00C05809" w:rsidRPr="00EC08B5" w:rsidRDefault="00C05809" w:rsidP="00392708">
            <w:pPr>
              <w:pStyle w:val="ListeParagraf"/>
              <w:numPr>
                <w:ilvl w:val="0"/>
                <w:numId w:val="3"/>
              </w:numPr>
              <w:spacing w:after="0"/>
              <w:contextualSpacing w:val="0"/>
              <w:jc w:val="left"/>
              <w:cnfStyle w:val="000000010000"/>
              <w:rPr>
                <w:rFonts w:cstheme="minorHAnsi"/>
                <w:sz w:val="24"/>
                <w:szCs w:val="24"/>
              </w:rPr>
            </w:pPr>
            <w:r w:rsidRPr="00EC08B5">
              <w:rPr>
                <w:rFonts w:cstheme="minorHAnsi"/>
                <w:sz w:val="24"/>
                <w:szCs w:val="24"/>
              </w:rPr>
              <w:t>Ortaöğretim Hizmetleri Şubesi</w:t>
            </w:r>
          </w:p>
        </w:tc>
      </w:tr>
      <w:tr w:rsidR="00C05809" w:rsidRPr="00EC08B5" w:rsidTr="006C7400">
        <w:trPr>
          <w:trHeight w:val="20"/>
        </w:trPr>
        <w:tc>
          <w:tcPr>
            <w:cnfStyle w:val="001000000000"/>
            <w:tcW w:w="1271" w:type="dxa"/>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ÖERHŞ</w:t>
            </w:r>
          </w:p>
        </w:tc>
        <w:tc>
          <w:tcPr>
            <w:tcW w:w="8136" w:type="dxa"/>
          </w:tcPr>
          <w:p w:rsidR="00C05809" w:rsidRPr="00EC08B5" w:rsidRDefault="00C05809" w:rsidP="00392708">
            <w:pPr>
              <w:pStyle w:val="ListeParagraf"/>
              <w:numPr>
                <w:ilvl w:val="0"/>
                <w:numId w:val="3"/>
              </w:numPr>
              <w:spacing w:after="0"/>
              <w:contextualSpacing w:val="0"/>
              <w:jc w:val="left"/>
              <w:cnfStyle w:val="000000000000"/>
              <w:rPr>
                <w:rFonts w:cstheme="minorHAnsi"/>
                <w:sz w:val="24"/>
                <w:szCs w:val="24"/>
              </w:rPr>
            </w:pPr>
            <w:r w:rsidRPr="00EC08B5">
              <w:rPr>
                <w:rFonts w:cstheme="minorHAnsi"/>
                <w:sz w:val="24"/>
                <w:szCs w:val="24"/>
              </w:rPr>
              <w:t>Özel Eğitim ve Rehberlik Hizmetleri Şubesi</w:t>
            </w:r>
          </w:p>
        </w:tc>
      </w:tr>
      <w:tr w:rsidR="00C05809" w:rsidRPr="00EC08B5" w:rsidTr="006C7400">
        <w:trPr>
          <w:cnfStyle w:val="000000010000"/>
          <w:trHeight w:val="20"/>
        </w:trPr>
        <w:tc>
          <w:tcPr>
            <w:cnfStyle w:val="001000000000"/>
            <w:tcW w:w="1271" w:type="dxa"/>
            <w:shd w:val="clear" w:color="auto" w:fill="B4DCFA" w:themeFill="background2"/>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ÖDSHŞ</w:t>
            </w:r>
          </w:p>
        </w:tc>
        <w:tc>
          <w:tcPr>
            <w:tcW w:w="8136" w:type="dxa"/>
            <w:shd w:val="clear" w:color="auto" w:fill="B4DCFA" w:themeFill="background2"/>
          </w:tcPr>
          <w:p w:rsidR="00C05809" w:rsidRPr="00EC08B5" w:rsidRDefault="00C05809" w:rsidP="00392708">
            <w:pPr>
              <w:pStyle w:val="ListeParagraf"/>
              <w:numPr>
                <w:ilvl w:val="0"/>
                <w:numId w:val="3"/>
              </w:numPr>
              <w:spacing w:after="0"/>
              <w:contextualSpacing w:val="0"/>
              <w:jc w:val="left"/>
              <w:cnfStyle w:val="000000010000"/>
              <w:rPr>
                <w:rFonts w:cstheme="minorHAnsi"/>
                <w:sz w:val="24"/>
                <w:szCs w:val="24"/>
              </w:rPr>
            </w:pPr>
            <w:r w:rsidRPr="00EC08B5">
              <w:rPr>
                <w:rFonts w:cstheme="minorHAnsi"/>
                <w:sz w:val="24"/>
                <w:szCs w:val="24"/>
              </w:rPr>
              <w:t>Ölçme, Değerlendirme ve Sınav Hizmetleri Şubesi</w:t>
            </w:r>
          </w:p>
        </w:tc>
      </w:tr>
      <w:tr w:rsidR="00C05809" w:rsidRPr="00EC08B5" w:rsidTr="006C7400">
        <w:trPr>
          <w:trHeight w:val="20"/>
        </w:trPr>
        <w:tc>
          <w:tcPr>
            <w:cnfStyle w:val="001000000000"/>
            <w:tcW w:w="1271" w:type="dxa"/>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ÖÖKHŞ</w:t>
            </w:r>
          </w:p>
        </w:tc>
        <w:tc>
          <w:tcPr>
            <w:tcW w:w="8136" w:type="dxa"/>
          </w:tcPr>
          <w:p w:rsidR="00C05809" w:rsidRPr="00EC08B5" w:rsidRDefault="00C05809" w:rsidP="00392708">
            <w:pPr>
              <w:pStyle w:val="ListeParagraf"/>
              <w:numPr>
                <w:ilvl w:val="0"/>
                <w:numId w:val="3"/>
              </w:numPr>
              <w:spacing w:after="0"/>
              <w:contextualSpacing w:val="0"/>
              <w:jc w:val="left"/>
              <w:cnfStyle w:val="000000000000"/>
              <w:rPr>
                <w:rFonts w:cstheme="minorHAnsi"/>
                <w:sz w:val="24"/>
                <w:szCs w:val="24"/>
              </w:rPr>
            </w:pPr>
            <w:r w:rsidRPr="00EC08B5">
              <w:rPr>
                <w:rFonts w:cstheme="minorHAnsi"/>
                <w:sz w:val="24"/>
                <w:szCs w:val="24"/>
              </w:rPr>
              <w:t>Özel Öğretim Kurumları Hizmetleri Şubesi</w:t>
            </w:r>
          </w:p>
        </w:tc>
      </w:tr>
      <w:tr w:rsidR="00C05809" w:rsidRPr="00EC08B5" w:rsidTr="006C7400">
        <w:trPr>
          <w:cnfStyle w:val="000000010000"/>
          <w:trHeight w:val="20"/>
        </w:trPr>
        <w:tc>
          <w:tcPr>
            <w:cnfStyle w:val="001000000000"/>
            <w:tcW w:w="1271" w:type="dxa"/>
            <w:shd w:val="clear" w:color="auto" w:fill="B4DCFA" w:themeFill="background2"/>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ÖZLB</w:t>
            </w:r>
          </w:p>
        </w:tc>
        <w:tc>
          <w:tcPr>
            <w:tcW w:w="8136" w:type="dxa"/>
            <w:shd w:val="clear" w:color="auto" w:fill="B4DCFA" w:themeFill="background2"/>
          </w:tcPr>
          <w:p w:rsidR="00C05809" w:rsidRPr="00EC08B5" w:rsidRDefault="00C05809" w:rsidP="00392708">
            <w:pPr>
              <w:pStyle w:val="ListeParagraf"/>
              <w:numPr>
                <w:ilvl w:val="0"/>
                <w:numId w:val="3"/>
              </w:numPr>
              <w:spacing w:after="0"/>
              <w:contextualSpacing w:val="0"/>
              <w:jc w:val="left"/>
              <w:cnfStyle w:val="000000010000"/>
              <w:rPr>
                <w:rFonts w:cstheme="minorHAnsi"/>
                <w:sz w:val="24"/>
                <w:szCs w:val="24"/>
              </w:rPr>
            </w:pPr>
            <w:r w:rsidRPr="00EC08B5">
              <w:rPr>
                <w:rFonts w:cstheme="minorHAnsi"/>
                <w:sz w:val="24"/>
                <w:szCs w:val="24"/>
              </w:rPr>
              <w:t>Özel Büro</w:t>
            </w:r>
          </w:p>
        </w:tc>
      </w:tr>
      <w:tr w:rsidR="00C05809" w:rsidRPr="00EC08B5" w:rsidTr="006C7400">
        <w:trPr>
          <w:trHeight w:val="20"/>
        </w:trPr>
        <w:tc>
          <w:tcPr>
            <w:cnfStyle w:val="001000000000"/>
            <w:tcW w:w="1271" w:type="dxa"/>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SGHŞ</w:t>
            </w:r>
          </w:p>
        </w:tc>
        <w:tc>
          <w:tcPr>
            <w:tcW w:w="8136" w:type="dxa"/>
          </w:tcPr>
          <w:p w:rsidR="00C05809" w:rsidRPr="00EC08B5" w:rsidRDefault="00C05809" w:rsidP="00392708">
            <w:pPr>
              <w:pStyle w:val="ListeParagraf"/>
              <w:numPr>
                <w:ilvl w:val="0"/>
                <w:numId w:val="3"/>
              </w:numPr>
              <w:spacing w:after="0"/>
              <w:contextualSpacing w:val="0"/>
              <w:jc w:val="left"/>
              <w:cnfStyle w:val="000000000000"/>
              <w:rPr>
                <w:rFonts w:cstheme="minorHAnsi"/>
                <w:sz w:val="24"/>
                <w:szCs w:val="24"/>
              </w:rPr>
            </w:pPr>
            <w:r w:rsidRPr="00EC08B5">
              <w:rPr>
                <w:rFonts w:cstheme="minorHAnsi"/>
                <w:sz w:val="24"/>
                <w:szCs w:val="24"/>
              </w:rPr>
              <w:t>Strateji Geliştirme Hizmetleri Şubesi</w:t>
            </w:r>
          </w:p>
        </w:tc>
      </w:tr>
      <w:tr w:rsidR="00C05809" w:rsidRPr="00EC08B5" w:rsidTr="006C7400">
        <w:trPr>
          <w:cnfStyle w:val="000000010000"/>
          <w:trHeight w:val="20"/>
        </w:trPr>
        <w:tc>
          <w:tcPr>
            <w:cnfStyle w:val="001000000000"/>
            <w:tcW w:w="1271" w:type="dxa"/>
            <w:shd w:val="clear" w:color="auto" w:fill="B4DCFA" w:themeFill="background2"/>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TEHŞ</w:t>
            </w:r>
          </w:p>
        </w:tc>
        <w:tc>
          <w:tcPr>
            <w:tcW w:w="8136" w:type="dxa"/>
            <w:shd w:val="clear" w:color="auto" w:fill="B4DCFA" w:themeFill="background2"/>
          </w:tcPr>
          <w:p w:rsidR="00C05809" w:rsidRPr="00EC08B5" w:rsidRDefault="00C05809" w:rsidP="00392708">
            <w:pPr>
              <w:pStyle w:val="ListeParagraf"/>
              <w:numPr>
                <w:ilvl w:val="0"/>
                <w:numId w:val="3"/>
              </w:numPr>
              <w:spacing w:after="0"/>
              <w:contextualSpacing w:val="0"/>
              <w:jc w:val="left"/>
              <w:cnfStyle w:val="000000010000"/>
              <w:rPr>
                <w:rFonts w:cstheme="minorHAnsi"/>
                <w:sz w:val="24"/>
                <w:szCs w:val="24"/>
              </w:rPr>
            </w:pPr>
            <w:r w:rsidRPr="00EC08B5">
              <w:rPr>
                <w:rFonts w:cstheme="minorHAnsi"/>
                <w:sz w:val="24"/>
                <w:szCs w:val="24"/>
              </w:rPr>
              <w:t>Temel Eğitim Hizmetleri Şubesi</w:t>
            </w:r>
          </w:p>
        </w:tc>
      </w:tr>
    </w:tbl>
    <w:p w:rsidR="00C05809" w:rsidRPr="00EC08B5" w:rsidRDefault="00C05809" w:rsidP="00CC7D33">
      <w:pPr>
        <w:spacing w:after="200" w:line="360" w:lineRule="auto"/>
        <w:jc w:val="left"/>
        <w:rPr>
          <w:rFonts w:asciiTheme="minorHAnsi" w:hAnsiTheme="minorHAnsi" w:cstheme="minorHAnsi"/>
        </w:rPr>
        <w:sectPr w:rsidR="00C05809" w:rsidRPr="00EC08B5" w:rsidSect="00A029F7">
          <w:footerReference w:type="default" r:id="rId19"/>
          <w:type w:val="oddPage"/>
          <w:pgSz w:w="11906" w:h="16838" w:code="9"/>
          <w:pgMar w:top="1134" w:right="1134" w:bottom="1134" w:left="1418" w:header="113" w:footer="113" w:gutter="0"/>
          <w:pgNumType w:fmt="upperRoman"/>
          <w:cols w:space="708"/>
          <w:docGrid w:linePitch="360"/>
        </w:sectPr>
      </w:pPr>
    </w:p>
    <w:p w:rsidR="00C05809" w:rsidRPr="00EC08B5" w:rsidRDefault="00C05809" w:rsidP="00CC7D33">
      <w:pPr>
        <w:pStyle w:val="Balk1"/>
        <w:numPr>
          <w:ilvl w:val="0"/>
          <w:numId w:val="0"/>
        </w:numPr>
        <w:spacing w:before="0" w:line="259" w:lineRule="auto"/>
        <w:ind w:left="720"/>
        <w:jc w:val="left"/>
        <w:rPr>
          <w:rFonts w:asciiTheme="minorHAnsi" w:hAnsiTheme="minorHAnsi" w:cstheme="minorHAnsi"/>
          <w:sz w:val="24"/>
          <w:szCs w:val="24"/>
        </w:rPr>
      </w:pPr>
      <w:bookmarkStart w:id="15" w:name="_Toc531853181"/>
      <w:bookmarkStart w:id="16" w:name="_Toc532154553"/>
      <w:bookmarkStart w:id="17" w:name="_Toc167461098"/>
      <w:r w:rsidRPr="00EC08B5">
        <w:rPr>
          <w:rFonts w:asciiTheme="minorHAnsi" w:hAnsiTheme="minorHAnsi" w:cstheme="minorHAnsi"/>
          <w:sz w:val="24"/>
          <w:szCs w:val="24"/>
        </w:rPr>
        <w:lastRenderedPageBreak/>
        <w:t>Tanımlar</w:t>
      </w:r>
      <w:bookmarkEnd w:id="15"/>
      <w:bookmarkEnd w:id="16"/>
      <w:bookmarkEnd w:id="17"/>
    </w:p>
    <w:p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Bütünleştirici eğitim (kaynaştırma eğitimi):</w:t>
      </w:r>
      <w:r w:rsidRPr="00EC08B5">
        <w:rPr>
          <w:rFonts w:asciiTheme="minorHAnsi" w:hAnsiTheme="minorHAnsi" w:cstheme="minorHAnsi"/>
        </w:rPr>
        <w:t>Özel eğitime ihtiyacı olan bireylerin eğitimlerini, destek eğitim hizmetleri de sağlanarak akranlarıyla birlikte resmî veya özel örgün ve yaygın eğitim kurumlarında sürdürmeleri esasına dayanan özel eğitim uygulamalarıdır.</w:t>
      </w:r>
    </w:p>
    <w:p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Çıraklık eğitimi:</w:t>
      </w:r>
      <w:r w:rsidRPr="00EC08B5">
        <w:rPr>
          <w:rFonts w:asciiTheme="minorHAnsi" w:hAnsiTheme="minorHAnsi" w:cstheme="minorHAnsi"/>
        </w:rPr>
        <w:t>Kurumlarda yapılan teorik eğitim ile işletmelerde yapılan pratik eğitimin bütünlüğü içerisinde bireyleri bir mesleğe hazırlayan, mesleklerinde gelişmelerine olanak sağlayan ve belgeye götüren eğitimi ifade eder.</w:t>
      </w:r>
    </w:p>
    <w:p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 xml:space="preserve">Destek eğitim odası: </w:t>
      </w:r>
      <w:r w:rsidRPr="00EC08B5">
        <w:rPr>
          <w:rFonts w:asciiTheme="minorHAnsi" w:hAnsiTheme="minorHAnsi" w:cstheme="minorHAnsi"/>
        </w:rPr>
        <w:t>Okul ve kurumlarda, yetersizliği olmayan akranlarıyla birlikte aynı sınıfta eğitimlerine devam eden özel eğitime ihtiyacı olan öğrenciler ile üstün yetenekli öğrenciler için özel araç-gereçler ile eğitim materyalleri sağlanarak özel eğitim desteği verilmesi amacıyla açılan odaları ifade eder.</w:t>
      </w:r>
    </w:p>
    <w:p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Devamsızlık:</w:t>
      </w:r>
      <w:r w:rsidRPr="00EC08B5">
        <w:rPr>
          <w:rFonts w:asciiTheme="minorHAnsi" w:hAnsiTheme="minorHAnsi" w:cstheme="minorHAnsi"/>
        </w:rPr>
        <w:t>Özürlü ya da özürsüz olarak okulda bulunmama durumu ifade eder. Eğitim arama motoru: Sadece eğitim kategorisindeki sonuçların görüntülendiği ve kategori dışı ve sakıncalı içeriklerin filtrelendiğini internet arama motoru.</w:t>
      </w:r>
    </w:p>
    <w:p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Eğitim ve öğretimden erken ayrılma:</w:t>
      </w:r>
      <w:r w:rsidRPr="00EC08B5">
        <w:rPr>
          <w:rFonts w:asciiTheme="minorHAnsi" w:hAnsiTheme="minorHAnsi" w:cstheme="minorHAnsi"/>
        </w:rPr>
        <w:t>Avrupa Topluluğu İstatistik Ofisinin (Eurostat) yayınladığı ve hane halkı araştırmasına göre 18-24 yaş aralığındaki kişilerden en fazla ortaokul mezunu olan ve daha üstü bir eğitim kademesinde kayıtlı olmayanların ilgili çağ nüfusuna oranı olarak ifade edilen göstergedir.</w:t>
      </w:r>
    </w:p>
    <w:p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 xml:space="preserve">İşletmelerde Meslekî Eğitim: </w:t>
      </w:r>
      <w:r w:rsidRPr="00EC08B5">
        <w:rPr>
          <w:rFonts w:asciiTheme="minorHAnsi" w:hAnsiTheme="minorHAnsi" w:cstheme="minorHAnsi"/>
        </w:rPr>
        <w:t>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Okul-Aile Birlikleri:</w:t>
      </w:r>
      <w:r w:rsidRPr="00EC08B5">
        <w:rPr>
          <w:rFonts w:asciiTheme="minorHAnsi" w:hAnsiTheme="minorHAnsi" w:cstheme="minorHAnsi"/>
        </w:rPr>
        <w:t>Eğitim kampüslerinde yer alan okullar dâhil Bakanlığa bağlı okul ve eğitim kurumlarında kurulan birliklerdir.</w:t>
      </w:r>
    </w:p>
    <w:p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 xml:space="preserve">Ortalama eğitim süresi: </w:t>
      </w:r>
      <w:r w:rsidRPr="00EC08B5">
        <w:rPr>
          <w:rFonts w:asciiTheme="minorHAnsi" w:hAnsiTheme="minorHAnsi" w:cstheme="minorHAnsi"/>
        </w:rPr>
        <w:t>Birleşmiş Milletler Kalkınma Programının yayınladığı İnsani Gelişme Raporu’nda verilen ve 25 yaş ve üstü kişilerin almış olduğu eğitim sürelerinin ortalaması şeklinde ifade edilen eğitim göstergesini ifade etmektedir.</w:t>
      </w:r>
    </w:p>
    <w:p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Örgün eğitim dışına çıkma:</w:t>
      </w:r>
      <w:r w:rsidRPr="00EC08B5">
        <w:rPr>
          <w:rFonts w:asciiTheme="minorHAnsi" w:hAnsiTheme="minorHAnsi" w:cstheme="minorHAnsi"/>
        </w:rPr>
        <w:t xml:space="preserve">Ölüm ve yurt dışına çıkma haricindeki nedenlerin herhangi birisine bağlı olarak örgün eğitim kurumlarından ilişik kesilmesi durumunu ifade etmektedir. </w:t>
      </w:r>
    </w:p>
    <w:p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 xml:space="preserve">Örgün eğitim: </w:t>
      </w:r>
      <w:r w:rsidRPr="00EC08B5">
        <w:rPr>
          <w:rFonts w:asciiTheme="minorHAnsi" w:hAnsiTheme="minorHAnsi" w:cstheme="minorHAnsi"/>
        </w:rPr>
        <w:t>Belirli yaş grubundaki ve aynı seviyedeki bireylere, amaca göre hazırlanmış programlarla, okul çatısı altında düzenli olarak yapılan eğitimdir. Örgün eğitim; okul öncesi, ilkokul, ortaokul, ortaöğretim ve yükseköğretim kurumlarını kapsar.</w:t>
      </w:r>
    </w:p>
    <w:p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 xml:space="preserve">Özel eğitime ihtiyacı olan bireyler (Özel eğitim gerektiren birey): </w:t>
      </w:r>
      <w:r w:rsidRPr="00EC08B5">
        <w:rPr>
          <w:rFonts w:asciiTheme="minorHAnsi" w:hAnsiTheme="minorHAnsi" w:cstheme="minorHAnsi"/>
        </w:rPr>
        <w:t>Çeşitli nedenlerle, bireysel özellikleri ve eğitim yeterlilikleri açısından akranlarından beklenilen düzeyden anlamlı farklılık gösteren bireyi ifade eder.</w:t>
      </w:r>
    </w:p>
    <w:p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 xml:space="preserve">Özel politika veya uygulama gerektiren gruplar (dezavantajlı gruplar): </w:t>
      </w:r>
      <w:r w:rsidRPr="00EC08B5">
        <w:rPr>
          <w:rFonts w:asciiTheme="minorHAnsi" w:hAnsiTheme="minorHAnsi" w:cstheme="minorHAnsi"/>
        </w:rPr>
        <w:t>Diğer gruplara göre eğitiminde ve istihdamında daha fazla güçlük çekilen kadınlar, gençler, uzun süreli işsizler, engelliler gibi bireylerin oluşturduğu grupları ifade eder.</w:t>
      </w:r>
    </w:p>
    <w:p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Özel yetenekli bireyler:</w:t>
      </w:r>
      <w:r w:rsidRPr="00EC08B5">
        <w:rPr>
          <w:rFonts w:asciiTheme="minorHAnsi" w:hAnsiTheme="minorHAnsi" w:cstheme="minorHAnsi"/>
        </w:rPr>
        <w:t>Zeka, yaratıcılık, sanat, liderlik kapasitesi, motivasyon ve özel akademik alanlarda yaşıtlarına göre daha yüksek düzeyde performans gösteren bireyi ifade eder.</w:t>
      </w:r>
    </w:p>
    <w:p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lastRenderedPageBreak/>
        <w:t>Uzaktan Eğitim:</w:t>
      </w:r>
      <w:r w:rsidRPr="00EC08B5">
        <w:rPr>
          <w:rFonts w:asciiTheme="minorHAnsi" w:hAnsiTheme="minorHAnsi" w:cstheme="minorHAnsi"/>
        </w:rPr>
        <w:t>Her türlü iletişim teknolojileri kullanılarak zaman ve mekân bağımsız olarak insanların eğitim almalarının sağlanmasıdır.</w:t>
      </w:r>
    </w:p>
    <w:p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 xml:space="preserve">Yaygın eğitim: </w:t>
      </w:r>
      <w:r w:rsidRPr="00EC08B5">
        <w:rPr>
          <w:rFonts w:asciiTheme="minorHAnsi" w:hAnsiTheme="minorHAnsi" w:cstheme="minorHAnsi"/>
        </w:rPr>
        <w:t>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
    <w:p w:rsidR="00C05809" w:rsidRPr="00EC08B5" w:rsidRDefault="00C05809" w:rsidP="00CC7D33">
      <w:pPr>
        <w:jc w:val="left"/>
        <w:rPr>
          <w:rFonts w:asciiTheme="minorHAnsi" w:hAnsiTheme="minorHAnsi" w:cstheme="minorHAnsi"/>
        </w:rPr>
        <w:sectPr w:rsidR="00C05809" w:rsidRPr="00EC08B5" w:rsidSect="00895988">
          <w:footerReference w:type="default" r:id="rId20"/>
          <w:pgSz w:w="11906" w:h="16838" w:code="9"/>
          <w:pgMar w:top="1134" w:right="1134" w:bottom="1134" w:left="1418" w:header="113" w:footer="113" w:gutter="0"/>
          <w:pgNumType w:fmt="upperRoman"/>
          <w:cols w:space="708"/>
          <w:docGrid w:linePitch="360"/>
        </w:sectPr>
      </w:pPr>
      <w:r w:rsidRPr="00EC08B5">
        <w:rPr>
          <w:rFonts w:asciiTheme="minorHAnsi" w:hAnsiTheme="minorHAnsi" w:cstheme="minorHAnsi"/>
          <w:b/>
          <w:color w:val="0070C0"/>
        </w:rPr>
        <w:t xml:space="preserve">Zorunlu eğitim: </w:t>
      </w:r>
      <w:r w:rsidRPr="00EC08B5">
        <w:rPr>
          <w:rFonts w:asciiTheme="minorHAnsi" w:hAnsiTheme="minorHAnsi" w:cstheme="minorHAnsi"/>
        </w:rPr>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p>
    <w:p w:rsidR="00C05809" w:rsidRPr="00EC08B5" w:rsidRDefault="00C05809" w:rsidP="00CC7D33">
      <w:pPr>
        <w:pStyle w:val="Balk1"/>
        <w:numPr>
          <w:ilvl w:val="0"/>
          <w:numId w:val="0"/>
        </w:numPr>
        <w:spacing w:before="0" w:line="259" w:lineRule="auto"/>
        <w:ind w:firstLine="708"/>
        <w:jc w:val="left"/>
        <w:rPr>
          <w:rFonts w:asciiTheme="minorHAnsi" w:hAnsiTheme="minorHAnsi" w:cstheme="minorHAnsi"/>
          <w:sz w:val="24"/>
          <w:szCs w:val="24"/>
        </w:rPr>
      </w:pPr>
      <w:bookmarkStart w:id="18" w:name="_Toc531853182"/>
      <w:bookmarkStart w:id="19" w:name="_Toc532154554"/>
      <w:bookmarkStart w:id="20" w:name="_Toc167461099"/>
      <w:r w:rsidRPr="00EC08B5">
        <w:rPr>
          <w:rFonts w:asciiTheme="minorHAnsi" w:hAnsiTheme="minorHAnsi" w:cstheme="minorHAnsi"/>
          <w:sz w:val="24"/>
          <w:szCs w:val="24"/>
        </w:rPr>
        <w:lastRenderedPageBreak/>
        <w:t>Giriş</w:t>
      </w:r>
      <w:bookmarkEnd w:id="18"/>
      <w:bookmarkEnd w:id="19"/>
      <w:bookmarkEnd w:id="20"/>
    </w:p>
    <w:p w:rsidR="00727EBA" w:rsidRPr="00EC08B5" w:rsidRDefault="00727EBA" w:rsidP="00CC7D33">
      <w:pPr>
        <w:ind w:firstLine="709"/>
        <w:jc w:val="left"/>
        <w:rPr>
          <w:rFonts w:asciiTheme="minorHAnsi" w:hAnsiTheme="minorHAnsi" w:cstheme="minorHAnsi"/>
        </w:rPr>
      </w:pPr>
      <w:bookmarkStart w:id="21" w:name="_Toc531853183"/>
      <w:bookmarkStart w:id="22" w:name="_Toc532154555"/>
      <w:r w:rsidRPr="00EC08B5">
        <w:rPr>
          <w:rFonts w:asciiTheme="minorHAnsi" w:hAnsiTheme="minorHAnsi" w:cstheme="minorHAnsi"/>
        </w:rPr>
        <w:t xml:space="preserve">21. yüzyıl bilgi toplumunda yönetim alanında yaşanan değişimler, kamu kaynaklarının etkili, ekonomik ve verimli bir şekilde kullanıldığı, hesap verebilir ve saydam bir yönetim anlayışını gündeme getirmiştir. Ülkemizde de kamu mali yönetimini bu anlayışa uygun olarak yapılandırmak amacıyla 5018 Sayılı Kamu Mali Yönetimi ve Kontrol Kanunu uygulamaya konulmuştur. </w:t>
      </w:r>
    </w:p>
    <w:p w:rsidR="00727EBA" w:rsidRPr="00EC08B5" w:rsidRDefault="00727EBA" w:rsidP="00CC7D33">
      <w:pPr>
        <w:ind w:firstLine="709"/>
        <w:jc w:val="left"/>
        <w:rPr>
          <w:rFonts w:asciiTheme="minorHAnsi" w:hAnsiTheme="minorHAnsi" w:cstheme="minorHAnsi"/>
        </w:rPr>
      </w:pPr>
      <w:r w:rsidRPr="00EC08B5">
        <w:rPr>
          <w:rFonts w:asciiTheme="minorHAnsi" w:hAnsiTheme="minorHAnsi" w:cstheme="minorHAnsi"/>
        </w:rPr>
        <w:t xml:space="preserve">5018 sayılı Kamu Mali Yönetimi ve Kontrol Kanunu kamu idarelerine kalkınma planları, ulusal programlar, ilgili mevzuat ve benimsedikleri temel ilkeler çerçevesinde geleceğe ilişkin misyon ve vizyonlarını oluşturma, stratejik amaçlar ve ölçülebilir hedefler belirleme, performanslarını önceden belirlenmiş olan göstergeler doğrultusunda ölçme ve bu süreçlerin izlenip değerlendirilmesi amacıyla katılımcı yöntemlerle stratejik plan hazırlama zorunluluğu getirmiştir. </w:t>
      </w:r>
      <w:r w:rsidR="00300242">
        <w:rPr>
          <w:rFonts w:asciiTheme="minorHAnsi" w:hAnsiTheme="minorHAnsi" w:cstheme="minorHAnsi"/>
        </w:rPr>
        <w:t>Okulumuz</w:t>
      </w:r>
      <w:r w:rsidRPr="00EC08B5">
        <w:rPr>
          <w:rFonts w:asciiTheme="minorHAnsi" w:hAnsiTheme="minorHAnsi" w:cstheme="minorHAnsi"/>
        </w:rPr>
        <w:t xml:space="preserve"> de ilk stratejik planını 2010-2014 ikincisini ise 2015-2019 </w:t>
      </w:r>
      <w:r w:rsidR="00692A1C" w:rsidRPr="00EC08B5">
        <w:rPr>
          <w:rFonts w:asciiTheme="minorHAnsi" w:hAnsiTheme="minorHAnsi" w:cstheme="minorHAnsi"/>
        </w:rPr>
        <w:t>üçüncüsü 2019</w:t>
      </w:r>
      <w:r w:rsidR="000D55D2" w:rsidRPr="00EC08B5">
        <w:rPr>
          <w:rFonts w:asciiTheme="minorHAnsi" w:hAnsiTheme="minorHAnsi" w:cstheme="minorHAnsi"/>
        </w:rPr>
        <w:t xml:space="preserve">-2023 yıllarını </w:t>
      </w:r>
      <w:r w:rsidRPr="00EC08B5">
        <w:rPr>
          <w:rFonts w:asciiTheme="minorHAnsi" w:hAnsiTheme="minorHAnsi" w:cstheme="minorHAnsi"/>
        </w:rPr>
        <w:t>kapsayacak şekilde hazırlamış ve uygulamıştır.</w:t>
      </w:r>
    </w:p>
    <w:p w:rsidR="00727EBA" w:rsidRPr="00EC08B5" w:rsidRDefault="00300242" w:rsidP="00CC7D33">
      <w:pPr>
        <w:ind w:firstLine="709"/>
        <w:jc w:val="left"/>
        <w:rPr>
          <w:rFonts w:asciiTheme="minorHAnsi" w:hAnsiTheme="minorHAnsi" w:cstheme="minorHAnsi"/>
        </w:rPr>
      </w:pPr>
      <w:r>
        <w:rPr>
          <w:rFonts w:asciiTheme="minorHAnsi" w:hAnsiTheme="minorHAnsi" w:cstheme="minorHAnsi"/>
        </w:rPr>
        <w:t>Okulumuz</w:t>
      </w:r>
      <w:r w:rsidR="001658F2">
        <w:rPr>
          <w:rFonts w:asciiTheme="minorHAnsi" w:hAnsiTheme="minorHAnsi" w:cstheme="minorHAnsi"/>
        </w:rPr>
        <w:t>u</w:t>
      </w:r>
      <w:r w:rsidR="00727EBA" w:rsidRPr="00EC08B5">
        <w:rPr>
          <w:rFonts w:asciiTheme="minorHAnsi" w:hAnsiTheme="minorHAnsi" w:cstheme="minorHAnsi"/>
        </w:rPr>
        <w:t xml:space="preserve">n </w:t>
      </w:r>
      <w:r w:rsidR="000D55D2" w:rsidRPr="00EC08B5">
        <w:rPr>
          <w:rFonts w:asciiTheme="minorHAnsi" w:hAnsiTheme="minorHAnsi" w:cstheme="minorHAnsi"/>
        </w:rPr>
        <w:t xml:space="preserve">dördüncü </w:t>
      </w:r>
      <w:r w:rsidR="00727EBA" w:rsidRPr="00EC08B5">
        <w:rPr>
          <w:rFonts w:asciiTheme="minorHAnsi" w:hAnsiTheme="minorHAnsi" w:cstheme="minorHAnsi"/>
        </w:rPr>
        <w:t>str</w:t>
      </w:r>
      <w:r w:rsidR="009F44CA">
        <w:rPr>
          <w:rFonts w:asciiTheme="minorHAnsi" w:hAnsiTheme="minorHAnsi" w:cstheme="minorHAnsi"/>
        </w:rPr>
        <w:t>atejik planı olan Kayseri Ayşe Ahmet İnci İlkokulu</w:t>
      </w:r>
      <w:r w:rsidR="00727EBA" w:rsidRPr="00EC08B5">
        <w:rPr>
          <w:rFonts w:asciiTheme="minorHAnsi" w:hAnsiTheme="minorHAnsi" w:cstheme="minorHAnsi"/>
        </w:rPr>
        <w:t xml:space="preserve"> 20</w:t>
      </w:r>
      <w:r w:rsidR="000D55D2" w:rsidRPr="00EC08B5">
        <w:rPr>
          <w:rFonts w:asciiTheme="minorHAnsi" w:hAnsiTheme="minorHAnsi" w:cstheme="minorHAnsi"/>
        </w:rPr>
        <w:t>24-</w:t>
      </w:r>
      <w:r w:rsidR="00BC2927" w:rsidRPr="00EC08B5">
        <w:rPr>
          <w:rFonts w:asciiTheme="minorHAnsi" w:hAnsiTheme="minorHAnsi" w:cstheme="minorHAnsi"/>
        </w:rPr>
        <w:t>2028 Stratejik</w:t>
      </w:r>
      <w:r w:rsidR="00727EBA" w:rsidRPr="00EC08B5">
        <w:rPr>
          <w:rFonts w:asciiTheme="minorHAnsi" w:hAnsiTheme="minorHAnsi" w:cstheme="minorHAnsi"/>
        </w:rPr>
        <w:t xml:space="preserve"> Planı’nı kalkınma planları, programlar, ilgili mevzuatlar ve MEB 20</w:t>
      </w:r>
      <w:r w:rsidR="000D55D2" w:rsidRPr="00EC08B5">
        <w:rPr>
          <w:rFonts w:asciiTheme="minorHAnsi" w:hAnsiTheme="minorHAnsi" w:cstheme="minorHAnsi"/>
        </w:rPr>
        <w:t>24-</w:t>
      </w:r>
      <w:r w:rsidR="00727EBA" w:rsidRPr="00EC08B5">
        <w:rPr>
          <w:rFonts w:asciiTheme="minorHAnsi" w:hAnsiTheme="minorHAnsi" w:cstheme="minorHAnsi"/>
        </w:rPr>
        <w:t>202</w:t>
      </w:r>
      <w:r w:rsidR="000D55D2" w:rsidRPr="00EC08B5">
        <w:rPr>
          <w:rFonts w:asciiTheme="minorHAnsi" w:hAnsiTheme="minorHAnsi" w:cstheme="minorHAnsi"/>
        </w:rPr>
        <w:t>8</w:t>
      </w:r>
      <w:r w:rsidR="00727EBA" w:rsidRPr="00EC08B5">
        <w:rPr>
          <w:rFonts w:asciiTheme="minorHAnsi" w:hAnsiTheme="minorHAnsi" w:cstheme="minorHAnsi"/>
        </w:rPr>
        <w:t xml:space="preserve"> Stratejik Planlama Kılavuzu dikkate alınarak hazırlanmıştır. </w:t>
      </w:r>
    </w:p>
    <w:p w:rsidR="00727EBA" w:rsidRDefault="00300242" w:rsidP="00CC7D33">
      <w:pPr>
        <w:ind w:firstLine="709"/>
        <w:jc w:val="left"/>
        <w:rPr>
          <w:rFonts w:asciiTheme="minorHAnsi" w:hAnsiTheme="minorHAnsi" w:cstheme="minorHAnsi"/>
        </w:rPr>
      </w:pPr>
      <w:r>
        <w:rPr>
          <w:rFonts w:asciiTheme="minorHAnsi" w:hAnsiTheme="minorHAnsi" w:cstheme="minorHAnsi"/>
        </w:rPr>
        <w:t>Okulumuz</w:t>
      </w:r>
      <w:r w:rsidR="00727EBA" w:rsidRPr="00EC08B5">
        <w:rPr>
          <w:rFonts w:asciiTheme="minorHAnsi" w:hAnsiTheme="minorHAnsi" w:cstheme="minorHAnsi"/>
        </w:rPr>
        <w:t xml:space="preserve"> 20</w:t>
      </w:r>
      <w:r w:rsidR="00BC2927" w:rsidRPr="00EC08B5">
        <w:rPr>
          <w:rFonts w:asciiTheme="minorHAnsi" w:hAnsiTheme="minorHAnsi" w:cstheme="minorHAnsi"/>
        </w:rPr>
        <w:t>24</w:t>
      </w:r>
      <w:r w:rsidR="00727EBA" w:rsidRPr="00EC08B5">
        <w:rPr>
          <w:rFonts w:asciiTheme="minorHAnsi" w:hAnsiTheme="minorHAnsi" w:cstheme="minorHAnsi"/>
        </w:rPr>
        <w:t>-202</w:t>
      </w:r>
      <w:r w:rsidR="00BC2927" w:rsidRPr="00EC08B5">
        <w:rPr>
          <w:rFonts w:asciiTheme="minorHAnsi" w:hAnsiTheme="minorHAnsi" w:cstheme="minorHAnsi"/>
        </w:rPr>
        <w:t>8</w:t>
      </w:r>
      <w:r w:rsidR="00727EBA" w:rsidRPr="00EC08B5">
        <w:rPr>
          <w:rFonts w:asciiTheme="minorHAnsi" w:hAnsiTheme="minorHAnsi" w:cstheme="minorHAnsi"/>
        </w:rPr>
        <w:t xml:space="preserve"> Stratejik Planı çalışmaları kapsamında, Bakanlık merkez ve taşra teşkilatı birimleri ile ilgili paydaşların katılımıyla başta Eğitim</w:t>
      </w:r>
      <w:r w:rsidR="00BC2927" w:rsidRPr="00EC08B5">
        <w:rPr>
          <w:rFonts w:asciiTheme="minorHAnsi" w:hAnsiTheme="minorHAnsi" w:cstheme="minorHAnsi"/>
        </w:rPr>
        <w:t xml:space="preserve">de  “Türkiye Yüzyılı </w:t>
      </w:r>
      <w:r w:rsidR="00727EBA" w:rsidRPr="00EC08B5">
        <w:rPr>
          <w:rFonts w:asciiTheme="minorHAnsi" w:hAnsiTheme="minorHAnsi" w:cstheme="minorHAnsi"/>
        </w:rPr>
        <w:t>Vizyonu</w:t>
      </w:r>
      <w:r w:rsidR="00BC2927" w:rsidRPr="00EC08B5">
        <w:rPr>
          <w:rFonts w:asciiTheme="minorHAnsi" w:hAnsiTheme="minorHAnsi" w:cstheme="minorHAnsi"/>
        </w:rPr>
        <w:t>”</w:t>
      </w:r>
      <w:r w:rsidR="00727EBA" w:rsidRPr="00EC08B5">
        <w:rPr>
          <w:rFonts w:asciiTheme="minorHAnsi" w:hAnsiTheme="minorHAnsi" w:cstheme="minorHAnsi"/>
        </w:rPr>
        <w:t xml:space="preserve"> uygulanmakta olan stratejik planın değerlendirilmesi, mevzuat, üst politika belgeleri, paydaş, PESTLE, GZFT ve kuruluş içi analizlerinden elde edilen veriler ışığında eğitim ve öğretim sistemine ilişkin sorun ve gelişim alanları ile eğitime ilişkin öneriler tespit edilmiş, bunlara yönelik stratejik amaç, hedef, strateji, gösterge ve eylemler planlanmıştır.  Bu doğrultuda </w:t>
      </w:r>
      <w:r w:rsidR="00BC2927" w:rsidRPr="00EC08B5">
        <w:rPr>
          <w:rFonts w:asciiTheme="minorHAnsi" w:hAnsiTheme="minorHAnsi" w:cstheme="minorHAnsi"/>
        </w:rPr>
        <w:t>Millî</w:t>
      </w:r>
      <w:r w:rsidR="00727EBA" w:rsidRPr="00EC08B5">
        <w:rPr>
          <w:rFonts w:asciiTheme="minorHAnsi" w:hAnsiTheme="minorHAnsi" w:cstheme="minorHAnsi"/>
        </w:rPr>
        <w:t xml:space="preserve"> Eğitim Bakanlığı tarafından belirlenen </w:t>
      </w:r>
      <w:r w:rsidR="00727EBA" w:rsidRPr="00EC08B5">
        <w:rPr>
          <w:rFonts w:asciiTheme="minorHAnsi" w:hAnsiTheme="minorHAnsi" w:cstheme="minorHAnsi"/>
          <w:color w:val="FF0000"/>
        </w:rPr>
        <w:t xml:space="preserve">yedi </w:t>
      </w:r>
      <w:r w:rsidR="00727EBA" w:rsidRPr="00EC08B5">
        <w:rPr>
          <w:rFonts w:asciiTheme="minorHAnsi" w:hAnsiTheme="minorHAnsi" w:cstheme="minorHAnsi"/>
        </w:rPr>
        <w:t>amaç</w:t>
      </w:r>
      <w:r w:rsidR="00F61B89">
        <w:rPr>
          <w:rFonts w:asciiTheme="minorHAnsi" w:hAnsiTheme="minorHAnsi" w:cstheme="minorHAnsi"/>
        </w:rPr>
        <w:t xml:space="preserve"> </w:t>
      </w:r>
      <w:r w:rsidR="00727EBA" w:rsidRPr="00EC08B5">
        <w:rPr>
          <w:rFonts w:asciiTheme="minorHAnsi" w:hAnsiTheme="minorHAnsi" w:cstheme="minorHAnsi"/>
        </w:rPr>
        <w:t>ile bu stratejik amaçlar altında beş yıllık hedefler ve bu hedefleri gerçekleştirecek eylemler ortaya çıkartılmıştır. Stratejilerin yaklaşık maliyetlerinden yola çıkılarak stratejik amaç ve hedeflerin tahmini kaynak ihtiyaçları hesaplanmıştır. Planda yer alan stratejik amaç ve hedeflerin gerçekleşme durumlarının takip edilebilmesi için de stratejik plan izleme ve değerlendirme modeli oluşturulmuştur.</w:t>
      </w:r>
    </w:p>
    <w:p w:rsidR="00611350" w:rsidRDefault="00611350" w:rsidP="00CC7D33">
      <w:pPr>
        <w:ind w:firstLine="709"/>
        <w:jc w:val="left"/>
        <w:rPr>
          <w:rFonts w:asciiTheme="minorHAnsi" w:hAnsiTheme="minorHAnsi" w:cstheme="minorHAnsi"/>
        </w:rPr>
      </w:pPr>
    </w:p>
    <w:p w:rsidR="00611350" w:rsidRDefault="00611350" w:rsidP="00CC7D33">
      <w:pPr>
        <w:ind w:firstLine="709"/>
        <w:jc w:val="left"/>
        <w:rPr>
          <w:rFonts w:asciiTheme="minorHAnsi" w:hAnsiTheme="minorHAnsi" w:cstheme="minorHAnsi"/>
        </w:rPr>
      </w:pPr>
    </w:p>
    <w:p w:rsidR="00611350" w:rsidRDefault="00611350" w:rsidP="00CC7D33">
      <w:pPr>
        <w:ind w:firstLine="709"/>
        <w:jc w:val="left"/>
        <w:rPr>
          <w:rFonts w:asciiTheme="minorHAnsi" w:hAnsiTheme="minorHAnsi" w:cstheme="minorHAnsi"/>
        </w:rPr>
      </w:pPr>
    </w:p>
    <w:p w:rsidR="00611350" w:rsidRDefault="00611350" w:rsidP="00CC7D33">
      <w:pPr>
        <w:ind w:firstLine="709"/>
        <w:jc w:val="left"/>
        <w:rPr>
          <w:rFonts w:asciiTheme="minorHAnsi" w:hAnsiTheme="minorHAnsi" w:cstheme="minorHAnsi"/>
        </w:rPr>
      </w:pPr>
    </w:p>
    <w:p w:rsidR="00611350" w:rsidRDefault="00611350" w:rsidP="00CC7D33">
      <w:pPr>
        <w:ind w:firstLine="709"/>
        <w:jc w:val="left"/>
        <w:rPr>
          <w:rFonts w:asciiTheme="minorHAnsi" w:hAnsiTheme="minorHAnsi" w:cstheme="minorHAnsi"/>
        </w:rPr>
      </w:pPr>
    </w:p>
    <w:p w:rsidR="00611350" w:rsidRDefault="00611350" w:rsidP="00CC7D33">
      <w:pPr>
        <w:ind w:firstLine="709"/>
        <w:jc w:val="left"/>
        <w:rPr>
          <w:rFonts w:asciiTheme="minorHAnsi" w:hAnsiTheme="minorHAnsi" w:cstheme="minorHAnsi"/>
        </w:rPr>
      </w:pPr>
    </w:p>
    <w:p w:rsidR="00611350" w:rsidRDefault="00611350" w:rsidP="00CC7D33">
      <w:pPr>
        <w:ind w:firstLine="709"/>
        <w:jc w:val="left"/>
        <w:rPr>
          <w:rFonts w:asciiTheme="minorHAnsi" w:hAnsiTheme="minorHAnsi" w:cstheme="minorHAnsi"/>
        </w:rPr>
      </w:pPr>
    </w:p>
    <w:p w:rsidR="00611350" w:rsidRDefault="00611350" w:rsidP="00CC7D33">
      <w:pPr>
        <w:ind w:firstLine="709"/>
        <w:jc w:val="left"/>
        <w:rPr>
          <w:rFonts w:asciiTheme="minorHAnsi" w:hAnsiTheme="minorHAnsi" w:cstheme="minorHAnsi"/>
        </w:rPr>
      </w:pPr>
    </w:p>
    <w:p w:rsidR="00611350" w:rsidRPr="00EC08B5" w:rsidRDefault="00611350" w:rsidP="00CC7D33">
      <w:pPr>
        <w:ind w:firstLine="709"/>
        <w:jc w:val="left"/>
        <w:rPr>
          <w:rFonts w:asciiTheme="minorHAnsi" w:hAnsiTheme="minorHAnsi" w:cstheme="minorHAnsi"/>
        </w:rPr>
      </w:pPr>
    </w:p>
    <w:p w:rsidR="00C05809" w:rsidRPr="00611350" w:rsidRDefault="008B19CE" w:rsidP="00611350">
      <w:pPr>
        <w:pStyle w:val="Balk1"/>
        <w:numPr>
          <w:ilvl w:val="0"/>
          <w:numId w:val="6"/>
        </w:numPr>
        <w:jc w:val="left"/>
        <w:rPr>
          <w:rFonts w:asciiTheme="minorHAnsi" w:hAnsiTheme="minorHAnsi" w:cstheme="minorHAnsi"/>
          <w:sz w:val="24"/>
          <w:szCs w:val="24"/>
        </w:rPr>
      </w:pPr>
      <w:bookmarkStart w:id="23" w:name="_Toc167461100"/>
      <w:r w:rsidRPr="00611350">
        <w:rPr>
          <w:rFonts w:asciiTheme="minorHAnsi" w:hAnsiTheme="minorHAnsi" w:cstheme="minorHAnsi"/>
          <w:sz w:val="24"/>
          <w:szCs w:val="24"/>
        </w:rPr>
        <w:lastRenderedPageBreak/>
        <w:t>Stratejik Plan Hazırlık Süreci</w:t>
      </w:r>
      <w:bookmarkEnd w:id="21"/>
      <w:bookmarkEnd w:id="22"/>
      <w:bookmarkEnd w:id="23"/>
    </w:p>
    <w:p w:rsidR="00727EBA" w:rsidRPr="00EC08B5" w:rsidRDefault="00727EBA" w:rsidP="00CC7D33">
      <w:pPr>
        <w:ind w:firstLine="709"/>
        <w:jc w:val="left"/>
        <w:rPr>
          <w:rFonts w:asciiTheme="minorHAnsi" w:hAnsiTheme="minorHAnsi" w:cstheme="minorHAnsi"/>
        </w:rPr>
      </w:pPr>
      <w:r w:rsidRPr="00EC08B5">
        <w:rPr>
          <w:rFonts w:asciiTheme="minorHAnsi" w:hAnsiTheme="minorHAnsi" w:cstheme="minorHAnsi"/>
        </w:rPr>
        <w:t>Stratejik planlama uygulamalarının başarılı olması plan öncesi hazırlık çalışmalarının iyi planlanmış olmasına ve sürece katılımın sağlanmasına bağlıdır. Hazırlık dönemindeki çalışmalar Strateji Geliştirme Başkanlığınca yayınlanan “Millî Eğitim Bakanlığı 20</w:t>
      </w:r>
      <w:r w:rsidR="0029766C" w:rsidRPr="00EC08B5">
        <w:rPr>
          <w:rFonts w:asciiTheme="minorHAnsi" w:hAnsiTheme="minorHAnsi" w:cstheme="minorHAnsi"/>
        </w:rPr>
        <w:t>24-</w:t>
      </w:r>
      <w:r w:rsidRPr="00EC08B5">
        <w:rPr>
          <w:rFonts w:asciiTheme="minorHAnsi" w:hAnsiTheme="minorHAnsi" w:cstheme="minorHAnsi"/>
        </w:rPr>
        <w:t>202</w:t>
      </w:r>
      <w:r w:rsidR="0029766C" w:rsidRPr="00EC08B5">
        <w:rPr>
          <w:rFonts w:asciiTheme="minorHAnsi" w:hAnsiTheme="minorHAnsi" w:cstheme="minorHAnsi"/>
        </w:rPr>
        <w:t>8</w:t>
      </w:r>
      <w:r w:rsidRPr="00EC08B5">
        <w:rPr>
          <w:rFonts w:asciiTheme="minorHAnsi" w:hAnsiTheme="minorHAnsi" w:cstheme="minorHAnsi"/>
        </w:rPr>
        <w:t xml:space="preserve"> Stratejik Plan Hazırlık Programı” dikkate alınarak ele alınmıştır. Program aşağıdaki konuları içermektedir:</w:t>
      </w:r>
    </w:p>
    <w:p w:rsidR="00727EBA" w:rsidRPr="00EC08B5" w:rsidRDefault="00727EBA" w:rsidP="00392708">
      <w:pPr>
        <w:pStyle w:val="ListeParagraf"/>
        <w:numPr>
          <w:ilvl w:val="0"/>
          <w:numId w:val="4"/>
        </w:numPr>
        <w:spacing w:after="120" w:line="259" w:lineRule="auto"/>
        <w:ind w:left="0" w:firstLine="709"/>
        <w:jc w:val="left"/>
        <w:rPr>
          <w:rFonts w:cstheme="minorHAnsi"/>
          <w:sz w:val="24"/>
          <w:szCs w:val="24"/>
        </w:rPr>
      </w:pPr>
      <w:r w:rsidRPr="00EC08B5">
        <w:rPr>
          <w:rFonts w:cstheme="minorHAnsi"/>
          <w:sz w:val="24"/>
          <w:szCs w:val="24"/>
        </w:rPr>
        <w:t>Stratejik plan hazırlık çalışmalarının başladığının duyurulması</w:t>
      </w:r>
    </w:p>
    <w:p w:rsidR="00727EBA" w:rsidRPr="00EC08B5" w:rsidRDefault="00727EBA" w:rsidP="00392708">
      <w:pPr>
        <w:pStyle w:val="ListeParagraf"/>
        <w:numPr>
          <w:ilvl w:val="0"/>
          <w:numId w:val="4"/>
        </w:numPr>
        <w:spacing w:after="120" w:line="259" w:lineRule="auto"/>
        <w:ind w:left="0" w:firstLine="709"/>
        <w:jc w:val="left"/>
        <w:rPr>
          <w:rFonts w:cstheme="minorHAnsi"/>
          <w:sz w:val="24"/>
          <w:szCs w:val="24"/>
        </w:rPr>
      </w:pPr>
      <w:r w:rsidRPr="00EC08B5">
        <w:rPr>
          <w:rFonts w:cstheme="minorHAnsi"/>
          <w:sz w:val="24"/>
          <w:szCs w:val="24"/>
        </w:rPr>
        <w:t xml:space="preserve">Strateji geliştirme </w:t>
      </w:r>
      <w:r w:rsidR="0029766C" w:rsidRPr="00EC08B5">
        <w:rPr>
          <w:rFonts w:cstheme="minorHAnsi"/>
          <w:sz w:val="24"/>
          <w:szCs w:val="24"/>
        </w:rPr>
        <w:t xml:space="preserve">üst </w:t>
      </w:r>
      <w:r w:rsidRPr="00EC08B5">
        <w:rPr>
          <w:rFonts w:cstheme="minorHAnsi"/>
          <w:sz w:val="24"/>
          <w:szCs w:val="24"/>
        </w:rPr>
        <w:t>kurul ve ekiplerinin oluşturulması</w:t>
      </w:r>
    </w:p>
    <w:p w:rsidR="00727EBA" w:rsidRPr="00EC08B5" w:rsidRDefault="00727EBA" w:rsidP="00392708">
      <w:pPr>
        <w:pStyle w:val="ListeParagraf"/>
        <w:numPr>
          <w:ilvl w:val="0"/>
          <w:numId w:val="4"/>
        </w:numPr>
        <w:spacing w:after="120" w:line="259" w:lineRule="auto"/>
        <w:ind w:left="0" w:firstLine="709"/>
        <w:jc w:val="left"/>
        <w:rPr>
          <w:rFonts w:cstheme="minorHAnsi"/>
          <w:sz w:val="24"/>
          <w:szCs w:val="24"/>
        </w:rPr>
      </w:pPr>
      <w:r w:rsidRPr="00EC08B5">
        <w:rPr>
          <w:rFonts w:cstheme="minorHAnsi"/>
          <w:sz w:val="24"/>
          <w:szCs w:val="24"/>
        </w:rPr>
        <w:t>Stratejik planlama ekiplerine eğitimler düzenlenmesi</w:t>
      </w:r>
    </w:p>
    <w:p w:rsidR="00727EBA" w:rsidRPr="00EC08B5" w:rsidRDefault="00727EBA" w:rsidP="00392708">
      <w:pPr>
        <w:pStyle w:val="ListeParagraf"/>
        <w:numPr>
          <w:ilvl w:val="0"/>
          <w:numId w:val="4"/>
        </w:numPr>
        <w:spacing w:after="120" w:line="259" w:lineRule="auto"/>
        <w:ind w:left="0" w:firstLine="709"/>
        <w:jc w:val="left"/>
        <w:rPr>
          <w:rFonts w:cstheme="minorHAnsi"/>
          <w:sz w:val="24"/>
          <w:szCs w:val="24"/>
        </w:rPr>
      </w:pPr>
      <w:r w:rsidRPr="00EC08B5">
        <w:rPr>
          <w:rFonts w:cstheme="minorHAnsi"/>
          <w:sz w:val="24"/>
          <w:szCs w:val="24"/>
        </w:rPr>
        <w:t>Stratejik plan hazırlama takviminin oluşturulması</w:t>
      </w:r>
    </w:p>
    <w:p w:rsidR="006A3C5D" w:rsidRPr="00EC08B5" w:rsidRDefault="00300242" w:rsidP="00CC7D33">
      <w:pPr>
        <w:ind w:firstLine="709"/>
        <w:jc w:val="left"/>
        <w:rPr>
          <w:rFonts w:asciiTheme="minorHAnsi" w:hAnsiTheme="minorHAnsi" w:cstheme="minorHAnsi"/>
        </w:rPr>
      </w:pPr>
      <w:r>
        <w:rPr>
          <w:rFonts w:asciiTheme="minorHAnsi" w:hAnsiTheme="minorHAnsi" w:cstheme="minorHAnsi"/>
        </w:rPr>
        <w:t>Okulumuz</w:t>
      </w:r>
      <w:r w:rsidR="001658F2">
        <w:rPr>
          <w:rFonts w:asciiTheme="minorHAnsi" w:hAnsiTheme="minorHAnsi" w:cstheme="minorHAnsi"/>
        </w:rPr>
        <w:t>u</w:t>
      </w:r>
      <w:r w:rsidR="00727EBA" w:rsidRPr="00EC08B5">
        <w:rPr>
          <w:rFonts w:asciiTheme="minorHAnsi" w:hAnsiTheme="minorHAnsi" w:cstheme="minorHAnsi"/>
        </w:rPr>
        <w:t>n 20</w:t>
      </w:r>
      <w:r w:rsidR="0029766C" w:rsidRPr="00EC08B5">
        <w:rPr>
          <w:rFonts w:asciiTheme="minorHAnsi" w:hAnsiTheme="minorHAnsi" w:cstheme="minorHAnsi"/>
        </w:rPr>
        <w:t>24</w:t>
      </w:r>
      <w:r w:rsidR="00727EBA" w:rsidRPr="00EC08B5">
        <w:rPr>
          <w:rFonts w:asciiTheme="minorHAnsi" w:hAnsiTheme="minorHAnsi" w:cstheme="minorHAnsi"/>
        </w:rPr>
        <w:t>-202</w:t>
      </w:r>
      <w:r w:rsidR="0029766C" w:rsidRPr="00EC08B5">
        <w:rPr>
          <w:rFonts w:asciiTheme="minorHAnsi" w:hAnsiTheme="minorHAnsi" w:cstheme="minorHAnsi"/>
        </w:rPr>
        <w:t>8</w:t>
      </w:r>
      <w:r w:rsidR="00727EBA" w:rsidRPr="00EC08B5">
        <w:rPr>
          <w:rFonts w:asciiTheme="minorHAnsi" w:hAnsiTheme="minorHAnsi" w:cstheme="minorHAnsi"/>
        </w:rPr>
        <w:t xml:space="preserve"> stratejik planın hazırlanmasında tüm tarafların görüş ve önerileri ile eğitim önceliklerinin plana yansıtılabilmesi için geniş katılım sağlayacak bir model benimsenmiştir. Bu amaca ulaşabilmek için farklı fikirlerin plan metninde yer almasına ve değerlendirilmesine özen gösterilmeye çalışılmıştır. Stratejik plan temel yapısı </w:t>
      </w:r>
      <w:r>
        <w:rPr>
          <w:rFonts w:asciiTheme="minorHAnsi" w:hAnsiTheme="minorHAnsi" w:cstheme="minorHAnsi"/>
        </w:rPr>
        <w:t>Okulumuz</w:t>
      </w:r>
      <w:r w:rsidR="00727EBA" w:rsidRPr="00EC08B5">
        <w:rPr>
          <w:rFonts w:asciiTheme="minorHAnsi" w:hAnsiTheme="minorHAnsi" w:cstheme="minorHAnsi"/>
        </w:rPr>
        <w:t xml:space="preserve"> Stratejik Planlama Üst Kurulu tarafından kabul edilen Müdürlük Vizyonu ulaşabilmek amacıyla eğitimin üç temel bölümü (erişim, kalite, kapasite) ile paydaşların görüş ve önerilerini baz alır n</w:t>
      </w:r>
      <w:r w:rsidR="00C70939" w:rsidRPr="00EC08B5">
        <w:rPr>
          <w:rFonts w:asciiTheme="minorHAnsi" w:hAnsiTheme="minorHAnsi" w:cstheme="minorHAnsi"/>
        </w:rPr>
        <w:t>itelikte oluşturulmuştur.</w:t>
      </w:r>
    </w:p>
    <w:p w:rsidR="00844B88" w:rsidRPr="00EC08B5" w:rsidRDefault="00844B88" w:rsidP="00CC7D33">
      <w:pPr>
        <w:ind w:firstLine="709"/>
        <w:jc w:val="left"/>
        <w:rPr>
          <w:rFonts w:asciiTheme="minorHAnsi" w:hAnsiTheme="minorHAnsi" w:cstheme="minorHAnsi"/>
        </w:rPr>
      </w:pPr>
    </w:p>
    <w:p w:rsidR="00C05809" w:rsidRPr="00EC08B5" w:rsidRDefault="00C05809" w:rsidP="00CC7D33">
      <w:pPr>
        <w:keepNext/>
        <w:jc w:val="left"/>
        <w:rPr>
          <w:rFonts w:asciiTheme="minorHAnsi" w:hAnsiTheme="minorHAnsi" w:cstheme="minorHAnsi"/>
        </w:rPr>
      </w:pPr>
      <w:r w:rsidRPr="00EC08B5">
        <w:rPr>
          <w:rFonts w:asciiTheme="minorHAnsi" w:hAnsiTheme="minorHAnsi" w:cstheme="minorHAnsi"/>
          <w:noProof/>
        </w:rPr>
        <w:drawing>
          <wp:inline distT="0" distB="0" distL="0" distR="0">
            <wp:extent cx="4572000" cy="3495675"/>
            <wp:effectExtent l="0" t="0" r="0" b="9525"/>
            <wp:docPr id="44" name="Diy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C05809" w:rsidRPr="00EC08B5" w:rsidRDefault="00C05809" w:rsidP="00CC7D33">
      <w:pPr>
        <w:pStyle w:val="ResimYazs"/>
        <w:spacing w:before="240" w:after="120"/>
        <w:jc w:val="left"/>
        <w:rPr>
          <w:rFonts w:asciiTheme="minorHAnsi" w:hAnsiTheme="minorHAnsi" w:cstheme="minorHAnsi"/>
          <w:i w:val="0"/>
          <w:color w:val="auto"/>
          <w:sz w:val="24"/>
          <w:szCs w:val="24"/>
        </w:rPr>
      </w:pPr>
      <w:bookmarkStart w:id="24" w:name="_Toc532154651"/>
      <w:bookmarkStart w:id="25" w:name="_Toc167348646"/>
      <w:bookmarkStart w:id="26" w:name="_Toc167350824"/>
      <w:r w:rsidRPr="00EC08B5">
        <w:rPr>
          <w:rFonts w:asciiTheme="minorHAnsi" w:hAnsiTheme="minorHAnsi" w:cstheme="minorHAnsi"/>
          <w:b/>
          <w:i w:val="0"/>
          <w:color w:val="auto"/>
          <w:sz w:val="24"/>
          <w:szCs w:val="24"/>
        </w:rPr>
        <w:t xml:space="preserve">Şekil </w:t>
      </w:r>
      <w:r w:rsidR="00BC0194" w:rsidRPr="00EC08B5">
        <w:rPr>
          <w:rFonts w:asciiTheme="minorHAnsi" w:hAnsiTheme="minorHAnsi" w:cstheme="minorHAnsi"/>
          <w:b/>
          <w:i w:val="0"/>
          <w:color w:val="auto"/>
          <w:sz w:val="24"/>
          <w:szCs w:val="24"/>
        </w:rPr>
        <w:fldChar w:fldCharType="begin"/>
      </w:r>
      <w:r w:rsidRPr="00EC08B5">
        <w:rPr>
          <w:rFonts w:asciiTheme="minorHAnsi" w:hAnsiTheme="minorHAnsi" w:cstheme="minorHAnsi"/>
          <w:b/>
          <w:i w:val="0"/>
          <w:color w:val="auto"/>
          <w:sz w:val="24"/>
          <w:szCs w:val="24"/>
        </w:rPr>
        <w:instrText xml:space="preserve"> SEQ Şekil \* ARABIC </w:instrText>
      </w:r>
      <w:r w:rsidR="00BC0194" w:rsidRPr="00EC08B5">
        <w:rPr>
          <w:rFonts w:asciiTheme="minorHAnsi" w:hAnsiTheme="minorHAnsi" w:cstheme="minorHAnsi"/>
          <w:b/>
          <w:i w:val="0"/>
          <w:color w:val="auto"/>
          <w:sz w:val="24"/>
          <w:szCs w:val="24"/>
        </w:rPr>
        <w:fldChar w:fldCharType="separate"/>
      </w:r>
      <w:r w:rsidR="00512A8C">
        <w:rPr>
          <w:rFonts w:asciiTheme="minorHAnsi" w:hAnsiTheme="minorHAnsi" w:cstheme="minorHAnsi"/>
          <w:b/>
          <w:i w:val="0"/>
          <w:noProof/>
          <w:color w:val="auto"/>
          <w:sz w:val="24"/>
          <w:szCs w:val="24"/>
        </w:rPr>
        <w:t>1</w:t>
      </w:r>
      <w:r w:rsidR="00BC0194" w:rsidRPr="00EC08B5">
        <w:rPr>
          <w:rFonts w:asciiTheme="minorHAnsi" w:hAnsiTheme="minorHAnsi" w:cstheme="minorHAnsi"/>
          <w:b/>
          <w:i w:val="0"/>
          <w:color w:val="auto"/>
          <w:sz w:val="24"/>
          <w:szCs w:val="24"/>
        </w:rPr>
        <w:fldChar w:fldCharType="end"/>
      </w:r>
      <w:r w:rsidRPr="00EC08B5">
        <w:rPr>
          <w:rFonts w:asciiTheme="minorHAnsi" w:hAnsiTheme="minorHAnsi" w:cstheme="minorHAnsi"/>
          <w:b/>
          <w:i w:val="0"/>
          <w:color w:val="auto"/>
          <w:sz w:val="24"/>
          <w:szCs w:val="24"/>
        </w:rPr>
        <w:t xml:space="preserve">: </w:t>
      </w:r>
      <w:r w:rsidRPr="00EC08B5">
        <w:rPr>
          <w:rFonts w:asciiTheme="minorHAnsi" w:hAnsiTheme="minorHAnsi" w:cstheme="minorHAnsi"/>
          <w:i w:val="0"/>
          <w:color w:val="auto"/>
          <w:sz w:val="24"/>
          <w:szCs w:val="24"/>
        </w:rPr>
        <w:t>Stratejik Plan Oluşum Şeması</w:t>
      </w:r>
      <w:bookmarkEnd w:id="24"/>
      <w:bookmarkEnd w:id="25"/>
      <w:bookmarkEnd w:id="26"/>
    </w:p>
    <w:p w:rsidR="00844B88" w:rsidRPr="00EC08B5" w:rsidRDefault="00844B88" w:rsidP="00CC7D33">
      <w:pPr>
        <w:ind w:firstLine="709"/>
        <w:jc w:val="left"/>
        <w:rPr>
          <w:rFonts w:asciiTheme="minorHAnsi" w:eastAsia="Calibri" w:hAnsiTheme="minorHAnsi" w:cstheme="minorHAnsi"/>
          <w:lang w:eastAsia="en-US"/>
        </w:rPr>
      </w:pPr>
    </w:p>
    <w:p w:rsidR="00844B88" w:rsidRDefault="00844B88" w:rsidP="00CC7D33">
      <w:pPr>
        <w:ind w:firstLine="709"/>
        <w:jc w:val="left"/>
        <w:rPr>
          <w:rFonts w:asciiTheme="minorHAnsi" w:eastAsia="Calibri" w:hAnsiTheme="minorHAnsi" w:cstheme="minorHAnsi"/>
          <w:lang w:eastAsia="en-US"/>
        </w:rPr>
      </w:pPr>
    </w:p>
    <w:p w:rsidR="00611350" w:rsidRPr="00EC08B5" w:rsidRDefault="00611350" w:rsidP="00CC7D33">
      <w:pPr>
        <w:ind w:firstLine="709"/>
        <w:jc w:val="left"/>
        <w:rPr>
          <w:rFonts w:asciiTheme="minorHAnsi" w:eastAsia="Calibri" w:hAnsiTheme="minorHAnsi" w:cstheme="minorHAnsi"/>
          <w:lang w:eastAsia="en-US"/>
        </w:rPr>
      </w:pPr>
    </w:p>
    <w:p w:rsidR="00C70939" w:rsidRPr="00EC08B5" w:rsidRDefault="00C70939" w:rsidP="00CC7D33">
      <w:pPr>
        <w:ind w:firstLine="709"/>
        <w:jc w:val="left"/>
        <w:rPr>
          <w:rFonts w:asciiTheme="minorHAnsi" w:eastAsia="Calibri" w:hAnsiTheme="minorHAnsi" w:cstheme="minorHAnsi"/>
          <w:lang w:eastAsia="en-US"/>
        </w:rPr>
      </w:pPr>
      <w:r w:rsidRPr="00EC08B5">
        <w:rPr>
          <w:rFonts w:asciiTheme="minorHAnsi" w:eastAsia="Calibri" w:hAnsiTheme="minorHAnsi" w:cstheme="minorHAnsi"/>
          <w:lang w:eastAsia="en-US"/>
        </w:rPr>
        <w:lastRenderedPageBreak/>
        <w:t>20</w:t>
      </w:r>
      <w:r w:rsidR="00B11834" w:rsidRPr="00EC08B5">
        <w:rPr>
          <w:rFonts w:asciiTheme="minorHAnsi" w:eastAsia="Calibri" w:hAnsiTheme="minorHAnsi" w:cstheme="minorHAnsi"/>
          <w:lang w:eastAsia="en-US"/>
        </w:rPr>
        <w:t>24-</w:t>
      </w:r>
      <w:r w:rsidRPr="00EC08B5">
        <w:rPr>
          <w:rFonts w:asciiTheme="minorHAnsi" w:eastAsia="Calibri" w:hAnsiTheme="minorHAnsi" w:cstheme="minorHAnsi"/>
          <w:lang w:eastAsia="en-US"/>
        </w:rPr>
        <w:t>202</w:t>
      </w:r>
      <w:r w:rsidR="00B11834" w:rsidRPr="00EC08B5">
        <w:rPr>
          <w:rFonts w:asciiTheme="minorHAnsi" w:eastAsia="Calibri" w:hAnsiTheme="minorHAnsi" w:cstheme="minorHAnsi"/>
          <w:lang w:eastAsia="en-US"/>
        </w:rPr>
        <w:t>8</w:t>
      </w:r>
      <w:r w:rsidRPr="00EC08B5">
        <w:rPr>
          <w:rFonts w:asciiTheme="minorHAnsi" w:eastAsia="Calibri" w:hAnsiTheme="minorHAnsi" w:cstheme="minorHAnsi"/>
          <w:lang w:eastAsia="en-US"/>
        </w:rPr>
        <w:t xml:space="preserve"> Stratejik Plan çalışmalarının başladığı </w:t>
      </w:r>
      <w:r w:rsidR="00B11834" w:rsidRPr="00EC08B5">
        <w:rPr>
          <w:rFonts w:asciiTheme="minorHAnsi" w:eastAsia="Calibri" w:hAnsiTheme="minorHAnsi" w:cstheme="minorHAnsi"/>
          <w:lang w:eastAsia="en-US"/>
        </w:rPr>
        <w:t>06</w:t>
      </w:r>
      <w:r w:rsidRPr="00EC08B5">
        <w:rPr>
          <w:rFonts w:asciiTheme="minorHAnsi" w:eastAsia="Calibri" w:hAnsiTheme="minorHAnsi" w:cstheme="minorHAnsi"/>
          <w:lang w:eastAsia="en-US"/>
        </w:rPr>
        <w:t>/</w:t>
      </w:r>
      <w:r w:rsidR="00B11834" w:rsidRPr="00EC08B5">
        <w:rPr>
          <w:rFonts w:asciiTheme="minorHAnsi" w:eastAsia="Calibri" w:hAnsiTheme="minorHAnsi" w:cstheme="minorHAnsi"/>
          <w:lang w:eastAsia="en-US"/>
        </w:rPr>
        <w:t>10</w:t>
      </w:r>
      <w:r w:rsidRPr="00EC08B5">
        <w:rPr>
          <w:rFonts w:asciiTheme="minorHAnsi" w:eastAsia="Calibri" w:hAnsiTheme="minorHAnsi" w:cstheme="minorHAnsi"/>
          <w:lang w:eastAsia="en-US"/>
        </w:rPr>
        <w:t>/</w:t>
      </w:r>
      <w:r w:rsidR="00B11834" w:rsidRPr="00EC08B5">
        <w:rPr>
          <w:rFonts w:asciiTheme="minorHAnsi" w:eastAsia="Calibri" w:hAnsiTheme="minorHAnsi" w:cstheme="minorHAnsi"/>
          <w:lang w:eastAsia="en-US"/>
        </w:rPr>
        <w:t>2022</w:t>
      </w:r>
      <w:r w:rsidRPr="00EC08B5">
        <w:rPr>
          <w:rFonts w:asciiTheme="minorHAnsi" w:eastAsia="Calibri" w:hAnsiTheme="minorHAnsi" w:cstheme="minorHAnsi"/>
          <w:lang w:eastAsia="en-US"/>
        </w:rPr>
        <w:t xml:space="preserve"> tarihinde </w:t>
      </w:r>
      <w:r w:rsidR="00A75C15" w:rsidRPr="00EC08B5">
        <w:rPr>
          <w:rFonts w:asciiTheme="minorHAnsi" w:eastAsia="Calibri" w:hAnsiTheme="minorHAnsi" w:cstheme="minorHAnsi"/>
          <w:lang w:eastAsia="en-US"/>
        </w:rPr>
        <w:t>Millî</w:t>
      </w:r>
      <w:r w:rsidRPr="00EC08B5">
        <w:rPr>
          <w:rFonts w:asciiTheme="minorHAnsi" w:eastAsia="Calibri" w:hAnsiTheme="minorHAnsi" w:cstheme="minorHAnsi"/>
          <w:lang w:eastAsia="en-US"/>
        </w:rPr>
        <w:t xml:space="preserve"> Eğitim Bakanlığı Strateji Geliştirme Başkanlığı tarafından onaylanan ve yayımlanan </w:t>
      </w:r>
      <w:r w:rsidR="00B11834" w:rsidRPr="00EC08B5">
        <w:rPr>
          <w:rFonts w:asciiTheme="minorHAnsi" w:eastAsia="Calibri" w:hAnsiTheme="minorHAnsi" w:cstheme="minorHAnsi"/>
          <w:lang w:eastAsia="en-US"/>
        </w:rPr>
        <w:t>2022/21</w:t>
      </w:r>
      <w:r w:rsidRPr="00EC08B5">
        <w:rPr>
          <w:rFonts w:asciiTheme="minorHAnsi" w:eastAsia="Calibri" w:hAnsiTheme="minorHAnsi" w:cstheme="minorHAnsi"/>
          <w:lang w:eastAsia="en-US"/>
        </w:rPr>
        <w:t xml:space="preserve"> sayılı </w:t>
      </w:r>
      <w:r w:rsidR="00B11834" w:rsidRPr="00EC08B5">
        <w:rPr>
          <w:rFonts w:asciiTheme="minorHAnsi" w:eastAsia="Calibri" w:hAnsiTheme="minorHAnsi" w:cstheme="minorHAnsi"/>
          <w:lang w:eastAsia="en-US"/>
        </w:rPr>
        <w:t>genelge</w:t>
      </w:r>
      <w:r w:rsidRPr="00EC08B5">
        <w:rPr>
          <w:rFonts w:asciiTheme="minorHAnsi" w:eastAsia="Calibri" w:hAnsiTheme="minorHAnsi" w:cstheme="minorHAnsi"/>
          <w:lang w:eastAsia="en-US"/>
        </w:rPr>
        <w:t xml:space="preserve"> ile </w:t>
      </w:r>
      <w:r w:rsidR="00300242">
        <w:rPr>
          <w:rFonts w:asciiTheme="minorHAnsi" w:eastAsia="Calibri" w:hAnsiTheme="minorHAnsi" w:cstheme="minorHAnsi"/>
          <w:lang w:eastAsia="en-US"/>
        </w:rPr>
        <w:t>Okulumuz</w:t>
      </w:r>
      <w:r w:rsidRPr="00EC08B5">
        <w:rPr>
          <w:rFonts w:asciiTheme="minorHAnsi" w:eastAsia="Calibri" w:hAnsiTheme="minorHAnsi" w:cstheme="minorHAnsi"/>
          <w:lang w:eastAsia="en-US"/>
        </w:rPr>
        <w:t xml:space="preserve"> birimlerine duyurulmuştur. Birimlerin çalışmalara azami katılım ve desteklerinin, açıklama yazısı ve ekler doğrultusundaki dokümanlardan faydalanılarak yapılması sağlanmıştır.</w:t>
      </w:r>
    </w:p>
    <w:p w:rsidR="00C70939" w:rsidRPr="00EC08B5" w:rsidRDefault="00C70939" w:rsidP="00CC7D33">
      <w:pPr>
        <w:ind w:firstLine="709"/>
        <w:jc w:val="left"/>
        <w:rPr>
          <w:rFonts w:asciiTheme="minorHAnsi" w:eastAsia="Calibri" w:hAnsiTheme="minorHAnsi" w:cstheme="minorHAnsi"/>
          <w:lang w:eastAsia="en-US"/>
        </w:rPr>
      </w:pPr>
      <w:r w:rsidRPr="00EC08B5">
        <w:rPr>
          <w:rFonts w:asciiTheme="minorHAnsi" w:eastAsia="Calibri" w:hAnsiTheme="minorHAnsi" w:cstheme="minorHAnsi"/>
          <w:lang w:eastAsia="en-US"/>
        </w:rPr>
        <w:t xml:space="preserve">Stratejik Planlama Ekibi ilk toplantısını </w:t>
      </w:r>
      <w:r w:rsidR="00B11834" w:rsidRPr="00EC08B5">
        <w:rPr>
          <w:rFonts w:asciiTheme="minorHAnsi" w:eastAsia="Calibri" w:hAnsiTheme="minorHAnsi" w:cstheme="minorHAnsi"/>
          <w:lang w:eastAsia="en-US"/>
        </w:rPr>
        <w:t>17</w:t>
      </w:r>
      <w:r w:rsidRPr="00EC08B5">
        <w:rPr>
          <w:rFonts w:asciiTheme="minorHAnsi" w:eastAsia="Calibri" w:hAnsiTheme="minorHAnsi" w:cstheme="minorHAnsi"/>
          <w:lang w:eastAsia="en-US"/>
        </w:rPr>
        <w:t>/10/20</w:t>
      </w:r>
      <w:r w:rsidR="00B11834" w:rsidRPr="00EC08B5">
        <w:rPr>
          <w:rFonts w:asciiTheme="minorHAnsi" w:eastAsia="Calibri" w:hAnsiTheme="minorHAnsi" w:cstheme="minorHAnsi"/>
          <w:lang w:eastAsia="en-US"/>
        </w:rPr>
        <w:t>22</w:t>
      </w:r>
      <w:r w:rsidRPr="00EC08B5">
        <w:rPr>
          <w:rFonts w:asciiTheme="minorHAnsi" w:eastAsia="Calibri" w:hAnsiTheme="minorHAnsi" w:cstheme="minorHAnsi"/>
          <w:lang w:eastAsia="en-US"/>
        </w:rPr>
        <w:t xml:space="preserve"> tarihinde gerçekleştirmiş; misyon, vizyon, </w:t>
      </w:r>
      <w:r w:rsidRPr="00EC08B5">
        <w:rPr>
          <w:rFonts w:asciiTheme="minorHAnsi" w:hAnsiTheme="minorHAnsi" w:cstheme="minorHAnsi"/>
          <w:lang w:bidi="tr-TR"/>
        </w:rPr>
        <w:t xml:space="preserve">amaç ve hedeflerimizin </w:t>
      </w:r>
      <w:r w:rsidR="00300242">
        <w:rPr>
          <w:rFonts w:asciiTheme="minorHAnsi" w:hAnsiTheme="minorHAnsi" w:cstheme="minorHAnsi"/>
          <w:lang w:bidi="tr-TR"/>
        </w:rPr>
        <w:t>Okulumuz</w:t>
      </w:r>
      <w:r w:rsidRPr="00EC08B5">
        <w:rPr>
          <w:rFonts w:asciiTheme="minorHAnsi" w:hAnsiTheme="minorHAnsi" w:cstheme="minorHAnsi"/>
          <w:lang w:bidi="tr-TR"/>
        </w:rPr>
        <w:t xml:space="preserve"> statüsüne uygun olması hususunda genel çerçeve belirlenmiştir. Ayrıca, Birim Stratejik Plan Hazırlık Ekiplerine stratejik plan hazırlık sürecine ilişkin bilgilendirme yapılmış, </w:t>
      </w:r>
      <w:r w:rsidR="00300242">
        <w:rPr>
          <w:rFonts w:asciiTheme="minorHAnsi" w:hAnsiTheme="minorHAnsi" w:cstheme="minorHAnsi"/>
          <w:lang w:bidi="tr-TR"/>
        </w:rPr>
        <w:t>Okulumuz</w:t>
      </w:r>
      <w:r w:rsidR="00F61B89">
        <w:rPr>
          <w:rFonts w:asciiTheme="minorHAnsi" w:hAnsiTheme="minorHAnsi" w:cstheme="minorHAnsi"/>
          <w:lang w:bidi="tr-TR"/>
        </w:rPr>
        <w:t>u</w:t>
      </w:r>
      <w:r w:rsidRPr="00EC08B5">
        <w:rPr>
          <w:rFonts w:asciiTheme="minorHAnsi" w:hAnsiTheme="minorHAnsi" w:cstheme="minorHAnsi"/>
          <w:lang w:bidi="tr-TR"/>
        </w:rPr>
        <w:t xml:space="preserve">n güçlü ve zayıf yönleri ile dış </w:t>
      </w:r>
      <w:r w:rsidR="00A37D75" w:rsidRPr="00EC08B5">
        <w:rPr>
          <w:rFonts w:asciiTheme="minorHAnsi" w:hAnsiTheme="minorHAnsi" w:cstheme="minorHAnsi"/>
          <w:lang w:bidi="tr-TR"/>
        </w:rPr>
        <w:t>etkenlere</w:t>
      </w:r>
      <w:r w:rsidRPr="00EC08B5">
        <w:rPr>
          <w:rFonts w:asciiTheme="minorHAnsi" w:hAnsiTheme="minorHAnsi" w:cstheme="minorHAnsi"/>
          <w:lang w:bidi="tr-TR"/>
        </w:rPr>
        <w:t xml:space="preserve"> bağlı ortaya çıkan fırsatlar ve tehditler konusunda eğitim verilmiştir. Diğer taraftan, paydaş analizleri kapsamında, iç paydaşların görüşlerini alabilmek içi</w:t>
      </w:r>
      <w:r w:rsidR="00F5095D">
        <w:rPr>
          <w:rFonts w:asciiTheme="minorHAnsi" w:hAnsiTheme="minorHAnsi" w:cstheme="minorHAnsi"/>
          <w:lang w:bidi="tr-TR"/>
        </w:rPr>
        <w:t xml:space="preserve">n </w:t>
      </w:r>
      <w:hyperlink r:id="rId25" w:history="1">
        <w:r w:rsidR="00F5095D" w:rsidRPr="005C256B">
          <w:rPr>
            <w:rStyle w:val="Kpr"/>
            <w:rFonts w:asciiTheme="minorHAnsi" w:hAnsiTheme="minorHAnsi" w:cstheme="minorHAnsi"/>
            <w:lang w:bidi="tr-TR"/>
          </w:rPr>
          <w:t>https://docs.google.com/forms/d/e/1FAIpQLSfnc1UBGX2PkRKSIEmqsVEa1mS6fu3y_-H6Qy4JPYu6bHzIww/viewform</w:t>
        </w:r>
      </w:hyperlink>
      <w:r w:rsidR="00F5095D">
        <w:rPr>
          <w:rFonts w:asciiTheme="minorHAnsi" w:hAnsiTheme="minorHAnsi" w:cstheme="minorHAnsi"/>
          <w:lang w:bidi="tr-TR"/>
        </w:rPr>
        <w:t xml:space="preserve">  ve </w:t>
      </w:r>
      <w:hyperlink r:id="rId26" w:history="1">
        <w:r w:rsidR="00F5095D" w:rsidRPr="005C256B">
          <w:rPr>
            <w:rStyle w:val="Kpr"/>
            <w:rFonts w:asciiTheme="minorHAnsi" w:hAnsiTheme="minorHAnsi" w:cstheme="minorHAnsi"/>
            <w:lang w:bidi="tr-TR"/>
          </w:rPr>
          <w:t>https://docs.google.com/forms/d/e/1FAIpQLSf3gkI2QPc8csSgzm0gDHNoL219h9Tb43v4a_5lyE-ZQOhoXg/viewform</w:t>
        </w:r>
      </w:hyperlink>
      <w:r w:rsidR="00F5095D">
        <w:rPr>
          <w:rFonts w:asciiTheme="minorHAnsi" w:hAnsiTheme="minorHAnsi" w:cstheme="minorHAnsi"/>
          <w:lang w:bidi="tr-TR"/>
        </w:rPr>
        <w:t xml:space="preserve">  </w:t>
      </w:r>
      <w:r w:rsidR="00520B44" w:rsidRPr="00EC08B5">
        <w:rPr>
          <w:rFonts w:asciiTheme="minorHAnsi" w:hAnsiTheme="minorHAnsi" w:cstheme="minorHAnsi"/>
          <w:lang w:bidi="tr-TR"/>
        </w:rPr>
        <w:t xml:space="preserve">, </w:t>
      </w:r>
      <w:r w:rsidR="00FB1E98" w:rsidRPr="00EC08B5">
        <w:rPr>
          <w:rFonts w:asciiTheme="minorHAnsi" w:hAnsiTheme="minorHAnsi" w:cstheme="minorHAnsi"/>
          <w:lang w:bidi="tr-TR"/>
        </w:rPr>
        <w:t xml:space="preserve">dış </w:t>
      </w:r>
      <w:r w:rsidR="00A4200B" w:rsidRPr="00EC08B5">
        <w:rPr>
          <w:rFonts w:asciiTheme="minorHAnsi" w:hAnsiTheme="minorHAnsi" w:cstheme="minorHAnsi"/>
          <w:lang w:bidi="tr-TR"/>
        </w:rPr>
        <w:t>paydaş görüşlerini alabilmek için</w:t>
      </w:r>
      <w:r w:rsidR="00520B44" w:rsidRPr="00EC08B5">
        <w:rPr>
          <w:rFonts w:asciiTheme="minorHAnsi" w:hAnsiTheme="minorHAnsi" w:cstheme="minorHAnsi"/>
          <w:lang w:bidi="tr-TR"/>
        </w:rPr>
        <w:t xml:space="preserve"> </w:t>
      </w:r>
      <w:hyperlink r:id="rId27" w:history="1">
        <w:r w:rsidR="00533D5E" w:rsidRPr="005C256B">
          <w:rPr>
            <w:rStyle w:val="Kpr"/>
            <w:rFonts w:asciiTheme="minorHAnsi" w:hAnsiTheme="minorHAnsi" w:cstheme="minorHAnsi"/>
            <w:lang w:bidi="tr-TR"/>
          </w:rPr>
          <w:t>https://docs.google.com/forms/d/e/1FAIpQLSe9D6HJnWRkZfY5aR6Xxw3Sb770ut4Co105rJNha2C1nKyCaQ/viewform</w:t>
        </w:r>
      </w:hyperlink>
      <w:r w:rsidR="00533D5E">
        <w:rPr>
          <w:rFonts w:asciiTheme="minorHAnsi" w:hAnsiTheme="minorHAnsi" w:cstheme="minorHAnsi"/>
          <w:lang w:bidi="tr-TR"/>
        </w:rPr>
        <w:t xml:space="preserve">  </w:t>
      </w:r>
      <w:r w:rsidR="006F1765" w:rsidRPr="00EC08B5">
        <w:rPr>
          <w:rFonts w:asciiTheme="minorHAnsi" w:hAnsiTheme="minorHAnsi" w:cstheme="minorHAnsi"/>
          <w:lang w:bidi="tr-TR"/>
        </w:rPr>
        <w:t>üzerinden paydaş</w:t>
      </w:r>
      <w:r w:rsidRPr="00EC08B5">
        <w:rPr>
          <w:rFonts w:asciiTheme="minorHAnsi" w:hAnsiTheme="minorHAnsi" w:cstheme="minorHAnsi"/>
          <w:lang w:bidi="tr-TR"/>
        </w:rPr>
        <w:t xml:space="preserve"> anketlerinin online olarak cevaplandırılmasına imkan verebilen bir platform oluşturulmuştur. </w:t>
      </w:r>
      <w:r w:rsidR="00300242">
        <w:rPr>
          <w:rFonts w:asciiTheme="minorHAnsi" w:hAnsiTheme="minorHAnsi" w:cstheme="minorHAnsi"/>
          <w:lang w:bidi="tr-TR"/>
        </w:rPr>
        <w:t>Okulumuz</w:t>
      </w:r>
      <w:r w:rsidR="001658F2">
        <w:rPr>
          <w:rFonts w:asciiTheme="minorHAnsi" w:hAnsiTheme="minorHAnsi" w:cstheme="minorHAnsi"/>
          <w:lang w:bidi="tr-TR"/>
        </w:rPr>
        <w:t>u</w:t>
      </w:r>
      <w:r w:rsidRPr="00EC08B5">
        <w:rPr>
          <w:rFonts w:asciiTheme="minorHAnsi" w:hAnsiTheme="minorHAnsi" w:cstheme="minorHAnsi"/>
          <w:lang w:bidi="tr-TR"/>
        </w:rPr>
        <w:t>n faaliyet</w:t>
      </w:r>
      <w:r w:rsidRPr="00EC08B5">
        <w:rPr>
          <w:rFonts w:asciiTheme="minorHAnsi" w:eastAsia="Calibri" w:hAnsiTheme="minorHAnsi" w:cstheme="minorHAnsi"/>
          <w:lang w:eastAsia="en-US"/>
        </w:rPr>
        <w:t xml:space="preserve"> alanlarını düzenleyen mevzuatın sınırlarının çizilmesi, bu yasal yükümlülüklere ilişkin tespit ve ihtiyaçların belirlenmesi çalışması, </w:t>
      </w:r>
      <w:r w:rsidR="00300242">
        <w:rPr>
          <w:rFonts w:asciiTheme="minorHAnsi" w:eastAsia="Calibri" w:hAnsiTheme="minorHAnsi" w:cstheme="minorHAnsi"/>
          <w:lang w:eastAsia="en-US"/>
        </w:rPr>
        <w:t>Okulumuz</w:t>
      </w:r>
      <w:r w:rsidR="001658F2">
        <w:rPr>
          <w:rFonts w:asciiTheme="minorHAnsi" w:eastAsia="Calibri" w:hAnsiTheme="minorHAnsi" w:cstheme="minorHAnsi"/>
          <w:lang w:eastAsia="en-US"/>
        </w:rPr>
        <w:t>u</w:t>
      </w:r>
      <w:r w:rsidRPr="00EC08B5">
        <w:rPr>
          <w:rFonts w:asciiTheme="minorHAnsi" w:eastAsia="Calibri" w:hAnsiTheme="minorHAnsi" w:cstheme="minorHAnsi"/>
          <w:lang w:eastAsia="en-US"/>
        </w:rPr>
        <w:t>n birimlerinden alınan bilgi ve öneriler çerçevesinde gerçekleştirilmiştir.</w:t>
      </w:r>
    </w:p>
    <w:p w:rsidR="00C70939" w:rsidRPr="00EC08B5" w:rsidRDefault="00C70939" w:rsidP="00CC7D33">
      <w:pPr>
        <w:jc w:val="left"/>
        <w:rPr>
          <w:rFonts w:asciiTheme="minorHAnsi" w:hAnsiTheme="minorHAnsi" w:cstheme="minorHAnsi"/>
        </w:rPr>
      </w:pPr>
    </w:p>
    <w:p w:rsidR="00C05809" w:rsidRPr="00EC08B5" w:rsidRDefault="00BC0194" w:rsidP="00CC7D33">
      <w:pPr>
        <w:spacing w:before="120"/>
        <w:jc w:val="left"/>
        <w:rPr>
          <w:rFonts w:asciiTheme="minorHAnsi" w:hAnsiTheme="minorHAnsi" w:cstheme="minorHAnsi"/>
          <w:lang w:eastAsia="en-US"/>
        </w:rPr>
      </w:pPr>
      <w:r>
        <w:rPr>
          <w:rFonts w:asciiTheme="minorHAnsi" w:hAnsiTheme="minorHAnsi" w:cstheme="minorHAnsi"/>
          <w:noProof/>
        </w:rPr>
        <w:lastRenderedPageBreak/>
        <w:pict>
          <v:rect id="Dikdörtgen 24" o:spid="_x0000_s1027" style="position:absolute;margin-left:148.85pt;margin-top:239.9pt;width:209pt;height:18.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" fillcolor="#4bacc6" strokecolor="#357d91" strokeweight="2pt">
            <v:textbox style="mso-next-textbox:#Dikdörtgen 24">
              <w:txbxContent>
                <w:p w:rsidR="000F3762" w:rsidRPr="00085E3A" w:rsidRDefault="000F3762" w:rsidP="00CA73F9">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v:textbox>
          </v:rect>
        </w:pict>
      </w:r>
      <w:r>
        <w:rPr>
          <w:rFonts w:asciiTheme="minorHAnsi" w:hAnsiTheme="minorHAnsi" w:cstheme="minorHAnsi"/>
          <w:noProof/>
        </w:rPr>
        <w:pict>
          <v:shapetype id="_x0000_t32" coordsize="21600,21600" o:spt="32" o:oned="t" path="m,l21600,21600e" filled="f">
            <v:path arrowok="t" fillok="f" o:connecttype="none"/>
            <o:lock v:ext="edit" shapetype="t"/>
          </v:shapetype>
          <v:shape id="Düz Ok Bağlayıcısı 43" o:spid="_x0000_s1057" type="#_x0000_t32" style="position:absolute;margin-left:242.6pt;margin-top:265.4pt;width:.35pt;height:16.35pt;flip:x;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" filled="t" fillcolor="#4bacc6" strokecolor="#357d91" strokeweight="2pt">
            <v:stroke endarrow="open"/>
          </v:shape>
        </w:pict>
      </w:r>
      <w:r>
        <w:rPr>
          <w:rFonts w:asciiTheme="minorHAnsi" w:hAnsiTheme="minorHAnsi" w:cstheme="minorHAnsi"/>
          <w:noProof/>
        </w:rPr>
      </w:r>
      <w:r>
        <w:rPr>
          <w:rFonts w:asciiTheme="minorHAnsi" w:hAnsiTheme="minorHAnsi" w:cstheme="minorHAnsi"/>
          <w:noProof/>
        </w:rPr>
        <w:pict>
          <v:group id="Grup 15" o:spid="_x0000_s1028" style="width:435pt;height:624.75pt;mso-position-horizontal-relative:char;mso-position-vertical-relative:line" coordorigin="-3268,1774" coordsize="50300,5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">
            <v:group id="Grup 16" o:spid="_x0000_s1029" style="position:absolute;left:-3268;top:1774;width:50300;height:57576" coordorigin="-4182,2154" coordsize="64354,69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Dikdörtgen 18" o:spid="_x0000_s1030" style="position:absolute;left:-1257;top:10572;width:61429;height:121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" fillcolor="#9bbb59" strokecolor="#71893f" strokeweight="2pt">
                <v:textbox style="mso-next-textbox:#Dikdörtgen 18">
                  <w:txbxContent>
                    <w:p w:rsidR="000F3762" w:rsidRPr="00085E3A" w:rsidRDefault="000F3762" w:rsidP="00C05809">
                      <w:pPr>
                        <w:jc w:val="center"/>
                        <w:rPr>
                          <w:rFonts w:ascii="Cambria" w:hAnsi="Cambria"/>
                          <w:b/>
                          <w:color w:val="FFFFFF" w:themeColor="background1"/>
                          <w:sz w:val="18"/>
                          <w:szCs w:val="18"/>
                        </w:rPr>
                      </w:pPr>
                      <w:r w:rsidRPr="00085E3A">
                        <w:rPr>
                          <w:rFonts w:ascii="Cambria" w:hAnsi="Cambria"/>
                          <w:b/>
                          <w:color w:val="FFFFFF" w:themeColor="background1"/>
                          <w:sz w:val="18"/>
                          <w:szCs w:val="18"/>
                        </w:rPr>
                        <w:t>Durum Analizi</w:t>
                      </w:r>
                    </w:p>
                  </w:txbxContent>
                </v:textbox>
              </v:rect>
              <v:rect id="Dikdörtgen 17" o:spid="_x0000_s1031" style="position:absolute;left:12274;top:2154;width:33890;height:64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" fillcolor="#8064a2" strokecolor="#5c4776" strokeweight="2pt">
                <v:textbox style="mso-next-textbox:#Dikdörtgen 17">
                  <w:txbxContent>
                    <w:p w:rsidR="000F3762" w:rsidRPr="00085E3A" w:rsidRDefault="000F3762" w:rsidP="00CA73F9">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Hazırlık Programının Oluşturulması</w:t>
                      </w:r>
                    </w:p>
                    <w:p w:rsidR="000F3762" w:rsidRPr="00085E3A" w:rsidRDefault="000F3762"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Yöntem ve Kapsamı</w:t>
                      </w:r>
                    </w:p>
                    <w:p w:rsidR="000F3762" w:rsidRPr="00085E3A" w:rsidRDefault="000F3762"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 Ekip ve Kurulları</w:t>
                      </w:r>
                    </w:p>
                    <w:p w:rsidR="000F3762" w:rsidRPr="00085E3A" w:rsidRDefault="000F3762"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İş Takvimi</w:t>
                      </w:r>
                    </w:p>
                  </w:txbxContent>
                </v:textbox>
              </v:rect>
              <v:rect id="Dikdörtgen 19" o:spid="_x0000_s1032" style="position:absolute;top:13284;width:9717;height:94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" fillcolor="#4f81bd" strokecolor="#385d8a" strokeweight="2pt">
                <v:textbox style="mso-next-textbox:#Dikdörtgen 19">
                  <w:txbxContent>
                    <w:p w:rsidR="000F3762" w:rsidRDefault="000F3762" w:rsidP="00C05809">
                      <w:pPr>
                        <w:jc w:val="center"/>
                        <w:rPr>
                          <w:rFonts w:ascii="Cambria" w:hAnsi="Cambria"/>
                          <w:color w:val="FFFFFF" w:themeColor="background1"/>
                          <w:sz w:val="18"/>
                          <w:szCs w:val="18"/>
                        </w:rPr>
                      </w:pPr>
                    </w:p>
                    <w:p w:rsidR="000F3762" w:rsidRDefault="000F3762" w:rsidP="00932AD0">
                      <w:pPr>
                        <w:shd w:val="clear" w:color="auto" w:fill="000000" w:themeFill="text1"/>
                        <w:jc w:val="center"/>
                        <w:rPr>
                          <w:rFonts w:ascii="Cambria" w:hAnsi="Cambria"/>
                          <w:color w:val="FFFFFF" w:themeColor="background1"/>
                          <w:sz w:val="18"/>
                          <w:szCs w:val="18"/>
                        </w:rPr>
                      </w:pPr>
                    </w:p>
                    <w:p w:rsidR="000F3762" w:rsidRPr="00085E3A" w:rsidRDefault="000F3762" w:rsidP="00932AD0">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Tarihi Gelişim</w:t>
                      </w:r>
                    </w:p>
                  </w:txbxContent>
                </v:textbox>
              </v:rect>
              <v:rect id="Dikdörtgen 20" o:spid="_x0000_s1033" style="position:absolute;left:9699;top:13285;width:11201;height:94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" fillcolor="#4bacc6" strokecolor="#357d91" strokeweight="2pt">
                <v:textbox style="mso-next-textbox:#Dikdörtgen 20">
                  <w:txbxContent>
                    <w:p w:rsidR="000F3762" w:rsidRDefault="000F3762" w:rsidP="00C05809">
                      <w:pPr>
                        <w:jc w:val="center"/>
                        <w:rPr>
                          <w:rFonts w:ascii="Cambria" w:hAnsi="Cambria"/>
                          <w:color w:val="FFFFFF" w:themeColor="background1"/>
                          <w:sz w:val="18"/>
                          <w:szCs w:val="18"/>
                        </w:rPr>
                      </w:pPr>
                    </w:p>
                    <w:p w:rsidR="000F3762" w:rsidRDefault="000F3762" w:rsidP="00CA73F9">
                      <w:pPr>
                        <w:shd w:val="clear" w:color="auto" w:fill="000000" w:themeFill="text1"/>
                        <w:jc w:val="center"/>
                        <w:rPr>
                          <w:rFonts w:ascii="Cambria" w:hAnsi="Cambria"/>
                          <w:color w:val="FFFFFF" w:themeColor="background1"/>
                          <w:sz w:val="18"/>
                          <w:szCs w:val="18"/>
                        </w:rPr>
                      </w:pPr>
                    </w:p>
                    <w:p w:rsidR="000F3762" w:rsidRPr="00085E3A" w:rsidRDefault="000F3762"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Mevzuat Analizi</w:t>
                      </w:r>
                    </w:p>
                  </w:txbxContent>
                </v:textbox>
              </v:rect>
              <v:rect id="Dikdörtgen 21" o:spid="_x0000_s1034" style="position:absolute;left:20908;top:13285;width:11201;height:94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" fillcolor="#f79646" strokecolor="#b66d31" strokeweight="2pt">
                <v:textbox style="mso-next-textbox:#Dikdörtgen 21">
                  <w:txbxContent>
                    <w:p w:rsidR="000F3762" w:rsidRDefault="000F3762" w:rsidP="00CA73F9">
                      <w:pPr>
                        <w:shd w:val="clear" w:color="auto" w:fill="000000" w:themeFill="text1"/>
                        <w:jc w:val="center"/>
                        <w:rPr>
                          <w:rFonts w:ascii="Cambria" w:hAnsi="Cambria"/>
                          <w:color w:val="FFFFFF" w:themeColor="background1"/>
                          <w:sz w:val="18"/>
                          <w:szCs w:val="18"/>
                        </w:rPr>
                      </w:pPr>
                    </w:p>
                    <w:p w:rsidR="000F3762" w:rsidRPr="00085E3A" w:rsidRDefault="000F3762"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Faaliyet Alanları ile Sunulan Hizmetler</w:t>
                      </w:r>
                    </w:p>
                  </w:txbxContent>
                </v:textbox>
              </v:rect>
              <v:rect id="Dikdörtgen 22" o:spid="_x0000_s1035" style="position:absolute;left:32116;top:13284;width:8356;height:94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" fillcolor="#4bacc6" strokecolor="#357d91" strokeweight="2pt">
                <v:textbox style="mso-next-textbox:#Dikdörtgen 22">
                  <w:txbxContent>
                    <w:p w:rsidR="000F3762" w:rsidRPr="00085E3A" w:rsidRDefault="000F3762" w:rsidP="00C05809">
                      <w:pPr>
                        <w:jc w:val="center"/>
                        <w:rPr>
                          <w:rFonts w:ascii="Cambria" w:hAnsi="Cambria"/>
                          <w:color w:val="FFFFFF" w:themeColor="background1"/>
                          <w:sz w:val="18"/>
                          <w:szCs w:val="18"/>
                        </w:rPr>
                      </w:pPr>
                    </w:p>
                    <w:p w:rsidR="000F3762" w:rsidRDefault="000F3762" w:rsidP="00CA73F9">
                      <w:pPr>
                        <w:shd w:val="clear" w:color="auto" w:fill="000000" w:themeFill="text1"/>
                        <w:jc w:val="center"/>
                        <w:rPr>
                          <w:rFonts w:ascii="Cambria" w:hAnsi="Cambria"/>
                          <w:color w:val="FFFFFF" w:themeColor="background1"/>
                          <w:sz w:val="18"/>
                          <w:szCs w:val="18"/>
                        </w:rPr>
                      </w:pPr>
                    </w:p>
                    <w:p w:rsidR="000F3762" w:rsidRPr="00085E3A" w:rsidRDefault="000F3762"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Paydaş Analizi</w:t>
                      </w:r>
                    </w:p>
                  </w:txbxContent>
                </v:textbox>
              </v:rect>
              <v:rect id="Dikdörtgen 23" o:spid="_x0000_s1036" style="position:absolute;left:40471;top:13284;width:18440;height:94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" fillcolor="#c0504d" strokecolor="#8c3836" strokeweight="2pt">
                <v:textbox style="mso-next-textbox:#Dikdörtgen 23">
                  <w:txbxContent>
                    <w:p w:rsidR="000F3762" w:rsidRDefault="000F3762" w:rsidP="00CA73F9">
                      <w:pPr>
                        <w:shd w:val="clear" w:color="auto" w:fill="000000" w:themeFill="text1"/>
                        <w:spacing w:after="0" w:line="240" w:lineRule="auto"/>
                        <w:rPr>
                          <w:rFonts w:ascii="Cambria" w:hAnsi="Cambria"/>
                          <w:color w:val="FFFFFF" w:themeColor="background1"/>
                          <w:sz w:val="18"/>
                          <w:szCs w:val="18"/>
                        </w:rPr>
                      </w:pPr>
                    </w:p>
                    <w:p w:rsidR="000F3762" w:rsidRPr="00085E3A" w:rsidRDefault="000F3762" w:rsidP="00CA73F9">
                      <w:pPr>
                        <w:shd w:val="clear" w:color="auto" w:fill="000000" w:themeFill="text1"/>
                        <w:spacing w:after="0" w:line="240" w:lineRule="auto"/>
                        <w:rPr>
                          <w:rFonts w:ascii="Cambria" w:hAnsi="Cambria"/>
                          <w:color w:val="FFFFFF" w:themeColor="background1"/>
                          <w:sz w:val="18"/>
                          <w:szCs w:val="18"/>
                        </w:rPr>
                      </w:pPr>
                      <w:r w:rsidRPr="00085E3A">
                        <w:rPr>
                          <w:rFonts w:ascii="Cambria" w:hAnsi="Cambria"/>
                          <w:color w:val="FFFFFF" w:themeColor="background1"/>
                          <w:sz w:val="18"/>
                          <w:szCs w:val="18"/>
                        </w:rPr>
                        <w:t>Kurum İçi ve Kurum Dışı Analiz</w:t>
                      </w:r>
                    </w:p>
                    <w:p w:rsidR="000F3762" w:rsidRPr="00085E3A" w:rsidRDefault="000F3762"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.PESTLE Analizi</w:t>
                      </w:r>
                    </w:p>
                    <w:p w:rsidR="000F3762" w:rsidRPr="00085E3A" w:rsidRDefault="000F3762"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.GZFT Analizi</w:t>
                      </w:r>
                    </w:p>
                    <w:p w:rsidR="000F3762" w:rsidRPr="00085E3A" w:rsidRDefault="000F3762" w:rsidP="00CA73F9">
                      <w:pPr>
                        <w:pStyle w:val="ListeParagraf"/>
                        <w:shd w:val="clear" w:color="auto" w:fill="000000" w:themeFill="text1"/>
                        <w:spacing w:after="0" w:line="240" w:lineRule="auto"/>
                        <w:ind w:left="0"/>
                        <w:rPr>
                          <w:rFonts w:ascii="Cambria" w:eastAsia="Times New Roman" w:hAnsi="Cambria"/>
                          <w:b/>
                          <w:color w:val="FFFFFF" w:themeColor="background1"/>
                          <w:sz w:val="18"/>
                          <w:szCs w:val="18"/>
                          <w:lang w:eastAsia="tr-TR"/>
                        </w:rPr>
                      </w:pPr>
                      <w:r w:rsidRPr="00085E3A">
                        <w:rPr>
                          <w:rFonts w:ascii="Cambria" w:eastAsia="+mn-ea" w:hAnsi="Cambria"/>
                          <w:color w:val="FFFFFF" w:themeColor="background1"/>
                          <w:kern w:val="24"/>
                          <w:sz w:val="18"/>
                          <w:szCs w:val="18"/>
                          <w:lang w:eastAsia="tr-TR"/>
                        </w:rPr>
                        <w:t>.Üst Politika Belgeleri Analizi</w:t>
                      </w:r>
                    </w:p>
                  </w:txbxContent>
                </v:textbox>
              </v:rect>
              <v:rect id="Rectangle 13" o:spid="_x0000_s1037" style="position:absolute;left:12281;top:24550;width:33890;height:22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" fillcolor="#4bacc6" strokecolor="#357d91" strokeweight="2pt">
                <v:textbox style="mso-next-textbox:#Rectangle 13">
                  <w:txbxContent>
                    <w:p w:rsidR="000F3762" w:rsidRPr="00085E3A" w:rsidRDefault="000F3762"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Sorun ve Gelişim Alanlarının Belirlenmesi</w:t>
                      </w:r>
                    </w:p>
                  </w:txbxContent>
                </v:textbox>
              </v:rect>
              <v:group id="Grup 25" o:spid="_x0000_s1038" style="position:absolute;left:-4182;top:32569;width:63731;height:24941" coordorigin="-9638,-7177" coordsize="63730,2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39" type="#_x0000_t5" style="position:absolute;left:-9638;top:-7177;width:63730;height:9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" adj="10850" fillcolor="#c2260c [2409]" strokecolor="#5c4776" strokeweight="2pt">
                  <v:textbox style="mso-next-textbox:#İkizkenar Üçgen 26">
                    <w:txbxContent>
                      <w:p w:rsidR="000F3762" w:rsidRDefault="000F3762" w:rsidP="00CA73F9">
                        <w:pPr>
                          <w:shd w:val="clear" w:color="auto" w:fill="000000" w:themeFill="text1"/>
                          <w:jc w:val="center"/>
                          <w:rPr>
                            <w:rFonts w:ascii="Cambria" w:hAnsi="Cambria"/>
                            <w:color w:val="FFFFFF" w:themeColor="background1"/>
                            <w:sz w:val="18"/>
                            <w:szCs w:val="18"/>
                          </w:rPr>
                        </w:pPr>
                      </w:p>
                      <w:p w:rsidR="000F3762" w:rsidRPr="00085E3A" w:rsidRDefault="000F3762"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Misyonun Belirlenmesi</w:t>
                        </w:r>
                      </w:p>
                    </w:txbxContent>
                  </v:textbox>
                </v:shape>
                <v:rect id="Dikdörtgen 27" o:spid="_x0000_s1040" style="position:absolute;left:-89;top:1982;width:18148;height:30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" fillcolor="#4bacc6" strokecolor="#357d91" strokeweight="2pt">
                  <v:textbox style="mso-next-textbox:#Dikdörtgen 27">
                    <w:txbxContent>
                      <w:p w:rsidR="000F3762" w:rsidRPr="00085E3A" w:rsidRDefault="000F3762"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Vizyonun Belirlenmesi</w:t>
                        </w:r>
                      </w:p>
                    </w:txbxContent>
                  </v:textbox>
                </v:rect>
                <v:rect id="Dikdörtgen 28" o:spid="_x0000_s1041" style="position:absolute;left:18059;top:1982;width:29642;height:30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" fillcolor="#f79646" strokecolor="#b66d31" strokeweight="2pt">
                  <v:textbox style="mso-next-textbox:#Dikdörtgen 28">
                    <w:txbxContent>
                      <w:p w:rsidR="000F3762" w:rsidRPr="00085E3A" w:rsidRDefault="000F3762"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Temel İlke ve Değerlerin Belirlenmesi</w:t>
                        </w:r>
                      </w:p>
                    </w:txbxContent>
                  </v:textbox>
                </v:rect>
                <v:rect id="Dikdörtgen 29" o:spid="_x0000_s1042" style="position:absolute;left:-89;top:5007;width:47771;height:30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" fillcolor="#4f81bd" strokecolor="#385d8a" strokeweight="2pt">
                  <v:textbox style="mso-next-textbox:#Dikdörtgen 29">
                    <w:txbxContent>
                      <w:p w:rsidR="000F3762" w:rsidRPr="00085E3A" w:rsidRDefault="000F3762"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Temaların Belirlenmesi</w:t>
                        </w:r>
                      </w:p>
                    </w:txbxContent>
                  </v:textbox>
                </v:rect>
                <v:rect id="Dikdörtgen 30" o:spid="_x0000_s1043" style="position:absolute;left:-89;top:8085;width:47771;height:30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" fillcolor="#c0504d" strokecolor="#8c3836" strokeweight="2pt">
                  <v:textbox style="mso-next-textbox:#Dikdörtgen 30">
                    <w:txbxContent>
                      <w:p w:rsidR="000F3762" w:rsidRPr="00085E3A" w:rsidRDefault="000F3762"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Amaçların Belirlenmesi</w:t>
                        </w:r>
                      </w:p>
                    </w:txbxContent>
                  </v:textbox>
                </v:rect>
                <v:rect id="Dikdörtgen 31" o:spid="_x0000_s1044" style="position:absolute;left:-89;top:11110;width:47771;height:30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" fillcolor="#c9b5e8" strokecolor="#7d60a0">
                  <v:fill color2="#f0eaf9" rotate="t" angle="180" colors="0 #c9b5e8;22938f #d9cbee;1 #f0eaf9" focus="100%" type="gradient"/>
                  <v:shadow on="t" color="black" opacity="24903f" origin=",.5" offset="0,.55556mm"/>
                  <v:textbox style="mso-next-textbox:#Dikdörtgen 31">
                    <w:txbxContent>
                      <w:p w:rsidR="000F3762" w:rsidRPr="00085E3A" w:rsidRDefault="000F3762"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Hedeflerin Belirlenmesi</w:t>
                        </w:r>
                      </w:p>
                    </w:txbxContent>
                  </v:textbox>
                </v:rect>
                <v:rect id="Dikdörtgen 32" o:spid="_x0000_s1045" style="position:absolute;left:-89;top:14135;width:28368;height:36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" fillcolor="#4bacc6" strokecolor="#357d91" strokeweight="2pt">
                  <v:textbox style="mso-next-textbox:#Dikdörtgen 32">
                    <w:txbxContent>
                      <w:p w:rsidR="000F3762" w:rsidRPr="00085E3A" w:rsidRDefault="000F3762"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Performans Göstergelerinin Belirlenmesi</w:t>
                        </w:r>
                      </w:p>
                    </w:txbxContent>
                  </v:textbox>
                </v:rect>
                <v:rect id="Dikdörtgen 33" o:spid="_x0000_s1046" style="position:absolute;left:28279;top:14135;width:19425;height:36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" fillcolor="#4bacc6" strokecolor="#357d91" strokeweight="2pt">
                  <v:textbox style="mso-next-textbox:#Dikdörtgen 33">
                    <w:txbxContent>
                      <w:p w:rsidR="000F3762" w:rsidRPr="00085E3A" w:rsidRDefault="000F3762"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Tedbirlerin Belirlenmesi</w:t>
                        </w:r>
                      </w:p>
                    </w:txbxContent>
                  </v:textbox>
                </v:rect>
              </v:group>
              <v:rect id="Dikdörtgen 35" o:spid="_x0000_s1047" style="position:absolute;left:5367;top:57510;width:47771;height:24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" fillcolor="#f79646" strokecolor="#b66d31" strokeweight="2pt">
                <v:textbox style="mso-next-textbox:#Dikdörtgen 35">
                  <w:txbxContent>
                    <w:p w:rsidR="000F3762" w:rsidRPr="00085E3A" w:rsidRDefault="000F3762" w:rsidP="00C20E24">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 xml:space="preserve">Nihai Stratejik Plan </w:t>
                      </w:r>
                    </w:p>
                  </w:txbxContent>
                </v:textbox>
              </v:rect>
              <v:rect id="Dikdörtgen 36" o:spid="_x0000_s1048" style="position:absolute;left:12362;top:61558;width:33890;height:46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" fillcolor="#4bacc6" strokecolor="#357d91" strokeweight="2pt">
                <v:textbox style="mso-next-textbox:#Dikdörtgen 36">
                  <w:txbxContent>
                    <w:p w:rsidR="000F3762" w:rsidRPr="00085E3A" w:rsidRDefault="000F3762"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Performans Programı</w:t>
                      </w:r>
                    </w:p>
                    <w:p w:rsidR="000F3762" w:rsidRPr="00085E3A" w:rsidRDefault="000F3762"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Yıllık performans hedefleri ile faaliyet ve projeler</w:t>
                      </w:r>
                    </w:p>
                  </w:txbxContent>
                </v:textbox>
              </v:rect>
              <v:rect id="Dikdörtgen 37" o:spid="_x0000_s1049" style="position:absolute;left:12314;top:67710;width:33890;height:43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" fillcolor="#c0504d" strokecolor="#8c3836" strokeweight="2pt">
                <v:textbox style="mso-next-textbox:#Dikdörtgen 37">
                  <w:txbxContent>
                    <w:p w:rsidR="000F3762" w:rsidRPr="00085E3A" w:rsidRDefault="000F3762"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İzleme ve Değerlendirme</w:t>
                      </w:r>
                    </w:p>
                    <w:p w:rsidR="000F3762" w:rsidRPr="00085E3A" w:rsidRDefault="000F3762"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Faaliyet Raporu</w:t>
                      </w:r>
                    </w:p>
                  </w:txbxContent>
                </v:textbox>
              </v:rect>
              <v:shape id="Düz Ok Bağlayıcısı 38" o:spid="_x0000_s1050" type="#_x0000_t32" style="position:absolute;left:28018;top:8826;width:18;height:174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" strokecolor="#357d91" strokeweight="2pt">
                <v:stroke endarrow="open"/>
              </v:shape>
              <v:shape id="Düz Ok Bağlayıcısı 40" o:spid="_x0000_s1051" type="#_x0000_t32" style="position:absolute;left:27465;top:59923;width:0;height:1539;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" strokecolor="#357d91" strokeweight="2pt">
                <v:stroke endarrow="open"/>
              </v:shape>
              <v:shape id="Düz Ok Bağlayıcısı 41" o:spid="_x0000_s1052" type="#_x0000_t32" style="position:absolute;left:27961;top:66162;width:0;height:154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" strokecolor="#357d91" strokeweight="2pt">
                <v:stroke endarrow="open"/>
              </v:shape>
            </v:group>
            <v:shape id="Düz Ok Bağlayıcısı 42" o:spid="_x0000_s1053" type="#_x0000_t32" style="position:absolute;left:21795;top:22257;width:0;height:178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" strokecolor="#357d91" strokeweight="2pt">
              <v:stroke endarrow="open"/>
            </v:shape>
            <v:shape id="AutoShape 30" o:spid="_x0000_s1054" type="#_x0000_t32" style="position:absolute;left:21703;top:18710;width:47;height:1515;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" strokecolor="#357d91" strokeweight="2pt">
              <v:stroke endarrow="open"/>
            </v:shape>
            <w10:wrap type="none"/>
            <w10:anchorlock/>
          </v:group>
        </w:pict>
      </w:r>
    </w:p>
    <w:p w:rsidR="00C05809" w:rsidRPr="00EC08B5" w:rsidRDefault="00C05809" w:rsidP="00CC7D33">
      <w:pPr>
        <w:pStyle w:val="ResimYazs"/>
        <w:keepNext/>
        <w:spacing w:before="240" w:after="120"/>
        <w:jc w:val="left"/>
        <w:rPr>
          <w:rFonts w:asciiTheme="minorHAnsi" w:hAnsiTheme="minorHAnsi" w:cstheme="minorHAnsi"/>
          <w:i w:val="0"/>
          <w:color w:val="auto"/>
          <w:sz w:val="24"/>
          <w:szCs w:val="24"/>
        </w:rPr>
      </w:pPr>
      <w:bookmarkStart w:id="27" w:name="_Toc531858697"/>
      <w:bookmarkStart w:id="28" w:name="_Toc532154652"/>
      <w:bookmarkStart w:id="29" w:name="_Toc167348647"/>
      <w:bookmarkStart w:id="30" w:name="_Toc167350825"/>
      <w:r w:rsidRPr="00EC08B5">
        <w:rPr>
          <w:rFonts w:asciiTheme="minorHAnsi" w:hAnsiTheme="minorHAnsi" w:cstheme="minorHAnsi"/>
          <w:b/>
          <w:i w:val="0"/>
          <w:color w:val="auto"/>
          <w:sz w:val="24"/>
          <w:szCs w:val="24"/>
        </w:rPr>
        <w:t xml:space="preserve">Şekil </w:t>
      </w:r>
      <w:r w:rsidR="00BC0194" w:rsidRPr="00EC08B5">
        <w:rPr>
          <w:rFonts w:asciiTheme="minorHAnsi" w:hAnsiTheme="minorHAnsi" w:cstheme="minorHAnsi"/>
          <w:b/>
          <w:i w:val="0"/>
          <w:color w:val="auto"/>
          <w:sz w:val="24"/>
          <w:szCs w:val="24"/>
        </w:rPr>
        <w:fldChar w:fldCharType="begin"/>
      </w:r>
      <w:r w:rsidRPr="00EC08B5">
        <w:rPr>
          <w:rFonts w:asciiTheme="minorHAnsi" w:hAnsiTheme="minorHAnsi" w:cstheme="minorHAnsi"/>
          <w:b/>
          <w:i w:val="0"/>
          <w:color w:val="auto"/>
          <w:sz w:val="24"/>
          <w:szCs w:val="24"/>
        </w:rPr>
        <w:instrText xml:space="preserve"> SEQ Şekil \* ARABIC </w:instrText>
      </w:r>
      <w:r w:rsidR="00BC0194" w:rsidRPr="00EC08B5">
        <w:rPr>
          <w:rFonts w:asciiTheme="minorHAnsi" w:hAnsiTheme="minorHAnsi" w:cstheme="minorHAnsi"/>
          <w:b/>
          <w:i w:val="0"/>
          <w:color w:val="auto"/>
          <w:sz w:val="24"/>
          <w:szCs w:val="24"/>
        </w:rPr>
        <w:fldChar w:fldCharType="separate"/>
      </w:r>
      <w:r w:rsidR="00512A8C">
        <w:rPr>
          <w:rFonts w:asciiTheme="minorHAnsi" w:hAnsiTheme="minorHAnsi" w:cstheme="minorHAnsi"/>
          <w:b/>
          <w:i w:val="0"/>
          <w:noProof/>
          <w:color w:val="auto"/>
          <w:sz w:val="24"/>
          <w:szCs w:val="24"/>
        </w:rPr>
        <w:t>2</w:t>
      </w:r>
      <w:r w:rsidR="00BC0194" w:rsidRPr="00EC08B5">
        <w:rPr>
          <w:rFonts w:asciiTheme="minorHAnsi" w:hAnsiTheme="minorHAnsi" w:cstheme="minorHAnsi"/>
          <w:b/>
          <w:i w:val="0"/>
          <w:color w:val="auto"/>
          <w:sz w:val="24"/>
          <w:szCs w:val="24"/>
        </w:rPr>
        <w:fldChar w:fldCharType="end"/>
      </w:r>
      <w:r w:rsidRPr="00EC08B5">
        <w:rPr>
          <w:rFonts w:asciiTheme="minorHAnsi" w:hAnsiTheme="minorHAnsi" w:cstheme="minorHAnsi"/>
          <w:b/>
          <w:i w:val="0"/>
          <w:color w:val="auto"/>
          <w:sz w:val="24"/>
          <w:szCs w:val="24"/>
        </w:rPr>
        <w:t>:</w:t>
      </w:r>
      <w:r w:rsidR="00A755C2">
        <w:rPr>
          <w:rFonts w:asciiTheme="minorHAnsi" w:hAnsiTheme="minorHAnsi" w:cstheme="minorHAnsi"/>
          <w:i w:val="0"/>
          <w:color w:val="auto"/>
          <w:sz w:val="24"/>
          <w:szCs w:val="24"/>
        </w:rPr>
        <w:t>Ayşe Ahmet İnci İlkokulu</w:t>
      </w:r>
      <w:r w:rsidRPr="00EC08B5">
        <w:rPr>
          <w:rFonts w:asciiTheme="minorHAnsi" w:hAnsiTheme="minorHAnsi" w:cstheme="minorHAnsi"/>
          <w:i w:val="0"/>
          <w:color w:val="auto"/>
          <w:sz w:val="24"/>
          <w:szCs w:val="24"/>
        </w:rPr>
        <w:t xml:space="preserve"> Stratejik Planlama Modeli</w:t>
      </w:r>
      <w:bookmarkEnd w:id="27"/>
      <w:bookmarkEnd w:id="28"/>
      <w:bookmarkEnd w:id="29"/>
      <w:bookmarkEnd w:id="30"/>
    </w:p>
    <w:p w:rsidR="005B68D0" w:rsidRPr="00EC08B5" w:rsidRDefault="005B68D0" w:rsidP="00CC7D33">
      <w:pPr>
        <w:jc w:val="left"/>
        <w:rPr>
          <w:rFonts w:asciiTheme="minorHAnsi" w:hAnsiTheme="minorHAnsi" w:cstheme="minorHAnsi"/>
        </w:rPr>
      </w:pPr>
      <w:r w:rsidRPr="00EC08B5">
        <w:rPr>
          <w:rFonts w:asciiTheme="minorHAnsi" w:hAnsiTheme="minorHAnsi" w:cstheme="minorHAnsi"/>
        </w:rPr>
        <w:br w:type="page"/>
      </w:r>
    </w:p>
    <w:p w:rsidR="00C05809" w:rsidRPr="00EC08B5" w:rsidRDefault="00C05809" w:rsidP="00CC7D33">
      <w:pPr>
        <w:pStyle w:val="Balk2"/>
        <w:rPr>
          <w:rFonts w:asciiTheme="minorHAnsi" w:hAnsiTheme="minorHAnsi" w:cstheme="minorHAnsi"/>
          <w:sz w:val="24"/>
          <w:szCs w:val="24"/>
        </w:rPr>
      </w:pPr>
      <w:bookmarkStart w:id="31" w:name="_Toc531853184"/>
      <w:bookmarkStart w:id="32" w:name="_Toc532154556"/>
      <w:bookmarkStart w:id="33" w:name="_Toc167461101"/>
      <w:r w:rsidRPr="00EC08B5">
        <w:rPr>
          <w:rFonts w:asciiTheme="minorHAnsi" w:hAnsiTheme="minorHAnsi" w:cstheme="minorHAnsi"/>
          <w:sz w:val="24"/>
          <w:szCs w:val="24"/>
        </w:rPr>
        <w:lastRenderedPageBreak/>
        <w:t>Genelge ve Hazırlık Programı</w:t>
      </w:r>
      <w:bookmarkEnd w:id="31"/>
      <w:bookmarkEnd w:id="32"/>
      <w:bookmarkEnd w:id="33"/>
    </w:p>
    <w:p w:rsidR="00AA0FD7" w:rsidRPr="00EC08B5" w:rsidRDefault="00AA0FD7" w:rsidP="00CC7D33">
      <w:pPr>
        <w:ind w:firstLine="709"/>
        <w:jc w:val="left"/>
        <w:rPr>
          <w:rFonts w:asciiTheme="minorHAnsi" w:eastAsia="Calibri" w:hAnsiTheme="minorHAnsi" w:cstheme="minorHAnsi"/>
          <w:lang w:eastAsia="en-US"/>
        </w:rPr>
      </w:pPr>
      <w:r w:rsidRPr="00EC08B5">
        <w:rPr>
          <w:rFonts w:asciiTheme="minorHAnsi" w:eastAsia="Calibri" w:hAnsiTheme="minorHAnsi" w:cstheme="minorHAnsi"/>
          <w:lang w:eastAsia="en-US"/>
        </w:rPr>
        <w:t>5018 sayılı Kamu Mali Yönetimi ve Kontrol Kanunu’nun 3. Maddesi ve 9. Maddesi Kamu Kurumlarının 5 yıllık Stratejik Plan yapmalarını zorunlu hale getirmiştir.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hükmü çerçevesinde ve “Kamu İdareleri için Stratejik Planlama Rehberi” taslağı ile belirlenmiş olan şablona göre katılımcı bir anlayışla hazırlanmıştır.</w:t>
      </w:r>
    </w:p>
    <w:p w:rsidR="00AA0FD7" w:rsidRPr="00EC08B5" w:rsidRDefault="00AA0FD7" w:rsidP="00CC7D33">
      <w:pPr>
        <w:autoSpaceDE w:val="0"/>
        <w:autoSpaceDN w:val="0"/>
        <w:adjustRightInd w:val="0"/>
        <w:ind w:firstLine="709"/>
        <w:jc w:val="left"/>
        <w:rPr>
          <w:rFonts w:asciiTheme="minorHAnsi" w:eastAsia="Calibri" w:hAnsiTheme="minorHAnsi" w:cstheme="minorHAnsi"/>
          <w:color w:val="000000"/>
          <w:lang w:eastAsia="en-US"/>
        </w:rPr>
      </w:pPr>
      <w:r w:rsidRPr="00EC08B5">
        <w:rPr>
          <w:rFonts w:asciiTheme="minorHAnsi" w:eastAsia="Calibri" w:hAnsiTheme="minorHAnsi" w:cstheme="minorHAnsi"/>
          <w:color w:val="000000"/>
          <w:lang w:eastAsia="en-US"/>
        </w:rPr>
        <w:tab/>
        <w:t xml:space="preserve">Bu kapsamda 3797 Sayılı </w:t>
      </w:r>
      <w:r w:rsidR="00ED7E46" w:rsidRPr="00EC08B5">
        <w:rPr>
          <w:rFonts w:asciiTheme="minorHAnsi" w:eastAsia="Calibri" w:hAnsiTheme="minorHAnsi" w:cstheme="minorHAnsi"/>
          <w:color w:val="000000"/>
          <w:lang w:eastAsia="en-US"/>
        </w:rPr>
        <w:t>Millî</w:t>
      </w:r>
      <w:r w:rsidRPr="00EC08B5">
        <w:rPr>
          <w:rFonts w:asciiTheme="minorHAnsi" w:eastAsia="Calibri" w:hAnsiTheme="minorHAnsi" w:cstheme="minorHAnsi"/>
          <w:color w:val="000000"/>
          <w:lang w:eastAsia="en-US"/>
        </w:rPr>
        <w:t xml:space="preserve"> Eğitim Bakanlığı’nın Teşkilat ve Görevleri Hakkında Kanun ve </w:t>
      </w:r>
      <w:r w:rsidR="00ED7E46" w:rsidRPr="00EC08B5">
        <w:rPr>
          <w:rFonts w:asciiTheme="minorHAnsi" w:eastAsia="Calibri" w:hAnsiTheme="minorHAnsi" w:cstheme="minorHAnsi"/>
          <w:color w:val="000000"/>
          <w:lang w:eastAsia="en-US"/>
        </w:rPr>
        <w:t>Millî</w:t>
      </w:r>
      <w:r w:rsidRPr="00EC08B5">
        <w:rPr>
          <w:rFonts w:asciiTheme="minorHAnsi" w:eastAsia="Calibri" w:hAnsiTheme="minorHAnsi" w:cstheme="minorHAnsi"/>
          <w:color w:val="000000"/>
          <w:lang w:eastAsia="en-US"/>
        </w:rPr>
        <w:t xml:space="preserve"> Eğitim Bakanlığı tarafından </w:t>
      </w:r>
      <w:r w:rsidRPr="00EC08B5">
        <w:rPr>
          <w:rFonts w:asciiTheme="minorHAnsi" w:eastAsia="Calibri" w:hAnsiTheme="minorHAnsi" w:cstheme="minorHAnsi"/>
          <w:bCs/>
          <w:color w:val="000000"/>
          <w:lang w:eastAsia="en-US"/>
        </w:rPr>
        <w:t>20</w:t>
      </w:r>
      <w:r w:rsidR="00ED7E46" w:rsidRPr="00EC08B5">
        <w:rPr>
          <w:rFonts w:asciiTheme="minorHAnsi" w:eastAsia="Calibri" w:hAnsiTheme="minorHAnsi" w:cstheme="minorHAnsi"/>
          <w:bCs/>
          <w:color w:val="000000"/>
          <w:lang w:eastAsia="en-US"/>
        </w:rPr>
        <w:t>22</w:t>
      </w:r>
      <w:r w:rsidRPr="00EC08B5">
        <w:rPr>
          <w:rFonts w:asciiTheme="minorHAnsi" w:eastAsia="Calibri" w:hAnsiTheme="minorHAnsi" w:cstheme="minorHAnsi"/>
          <w:bCs/>
          <w:color w:val="000000"/>
          <w:lang w:eastAsia="en-US"/>
        </w:rPr>
        <w:t xml:space="preserve"> yılında yayınlanan 20</w:t>
      </w:r>
      <w:r w:rsidR="00ED7E46" w:rsidRPr="00EC08B5">
        <w:rPr>
          <w:rFonts w:asciiTheme="minorHAnsi" w:eastAsia="Calibri" w:hAnsiTheme="minorHAnsi" w:cstheme="minorHAnsi"/>
          <w:bCs/>
          <w:color w:val="000000"/>
          <w:lang w:eastAsia="en-US"/>
        </w:rPr>
        <w:t>22</w:t>
      </w:r>
      <w:r w:rsidRPr="00EC08B5">
        <w:rPr>
          <w:rFonts w:asciiTheme="minorHAnsi" w:eastAsia="Calibri" w:hAnsiTheme="minorHAnsi" w:cstheme="minorHAnsi"/>
          <w:bCs/>
          <w:color w:val="000000"/>
          <w:lang w:eastAsia="en-US"/>
        </w:rPr>
        <w:t>/</w:t>
      </w:r>
      <w:r w:rsidR="00ED7E46" w:rsidRPr="00EC08B5">
        <w:rPr>
          <w:rFonts w:asciiTheme="minorHAnsi" w:eastAsia="Calibri" w:hAnsiTheme="minorHAnsi" w:cstheme="minorHAnsi"/>
          <w:bCs/>
          <w:color w:val="000000"/>
          <w:lang w:eastAsia="en-US"/>
        </w:rPr>
        <w:t>21</w:t>
      </w:r>
      <w:r w:rsidRPr="00EC08B5">
        <w:rPr>
          <w:rFonts w:asciiTheme="minorHAnsi" w:eastAsia="Calibri" w:hAnsiTheme="minorHAnsi" w:cstheme="minorHAnsi"/>
          <w:bCs/>
          <w:color w:val="000000"/>
          <w:lang w:eastAsia="en-US"/>
        </w:rPr>
        <w:t xml:space="preserve"> nolu genelgesi kapsamında il</w:t>
      </w:r>
      <w:r w:rsidR="00ED7E46" w:rsidRPr="00EC08B5">
        <w:rPr>
          <w:rFonts w:asciiTheme="minorHAnsi" w:eastAsia="Calibri" w:hAnsiTheme="minorHAnsi" w:cstheme="minorHAnsi"/>
          <w:bCs/>
          <w:color w:val="000000"/>
          <w:lang w:eastAsia="en-US"/>
        </w:rPr>
        <w:t>çemizin</w:t>
      </w:r>
      <w:r w:rsidRPr="00EC08B5">
        <w:rPr>
          <w:rFonts w:asciiTheme="minorHAnsi" w:eastAsia="Calibri" w:hAnsiTheme="minorHAnsi" w:cstheme="minorHAnsi"/>
          <w:bCs/>
          <w:color w:val="000000"/>
          <w:lang w:eastAsia="en-US"/>
        </w:rPr>
        <w:t xml:space="preserve"> stratejik plan hazırlıklarının yapılması istenmiştir. Genelge kapsamında il</w:t>
      </w:r>
      <w:r w:rsidR="00ED7E46" w:rsidRPr="00EC08B5">
        <w:rPr>
          <w:rFonts w:asciiTheme="minorHAnsi" w:eastAsia="Calibri" w:hAnsiTheme="minorHAnsi" w:cstheme="minorHAnsi"/>
          <w:bCs/>
          <w:color w:val="000000"/>
          <w:lang w:eastAsia="en-US"/>
        </w:rPr>
        <w:t xml:space="preserve">çemizin </w:t>
      </w:r>
      <w:r w:rsidRPr="00EC08B5">
        <w:rPr>
          <w:rFonts w:asciiTheme="minorHAnsi" w:eastAsia="Calibri" w:hAnsiTheme="minorHAnsi" w:cstheme="minorHAnsi"/>
          <w:bCs/>
          <w:color w:val="000000"/>
          <w:lang w:eastAsia="en-US"/>
        </w:rPr>
        <w:t>Stratejik Plan Hazırlama Üst Kurulu ve hazırlama ekibinin oluşturulması talep edilmiştir. Daha sonra Bakanlığımız SGB tarafından 20</w:t>
      </w:r>
      <w:r w:rsidR="00ED7E46" w:rsidRPr="00EC08B5">
        <w:rPr>
          <w:rFonts w:asciiTheme="minorHAnsi" w:eastAsia="Calibri" w:hAnsiTheme="minorHAnsi" w:cstheme="minorHAnsi"/>
          <w:bCs/>
          <w:color w:val="000000"/>
          <w:lang w:eastAsia="en-US"/>
        </w:rPr>
        <w:t>24-</w:t>
      </w:r>
      <w:r w:rsidRPr="00EC08B5">
        <w:rPr>
          <w:rFonts w:asciiTheme="minorHAnsi" w:eastAsia="Calibri" w:hAnsiTheme="minorHAnsi" w:cstheme="minorHAnsi"/>
          <w:bCs/>
          <w:color w:val="000000"/>
          <w:lang w:eastAsia="en-US"/>
        </w:rPr>
        <w:t>202</w:t>
      </w:r>
      <w:r w:rsidR="00ED7E46" w:rsidRPr="00EC08B5">
        <w:rPr>
          <w:rFonts w:asciiTheme="minorHAnsi" w:eastAsia="Calibri" w:hAnsiTheme="minorHAnsi" w:cstheme="minorHAnsi"/>
          <w:bCs/>
          <w:color w:val="000000"/>
          <w:lang w:eastAsia="en-US"/>
        </w:rPr>
        <w:t>8</w:t>
      </w:r>
      <w:r w:rsidRPr="00EC08B5">
        <w:rPr>
          <w:rFonts w:asciiTheme="minorHAnsi" w:eastAsia="Calibri" w:hAnsiTheme="minorHAnsi" w:cstheme="minorHAnsi"/>
          <w:bCs/>
          <w:color w:val="000000"/>
          <w:lang w:eastAsia="en-US"/>
        </w:rPr>
        <w:t xml:space="preserve"> Stratejik Plan Hazırlama Kılavuzu yayınlanarak yapılacak olan çalışmaların şekil ve muhteviyatı belirlenmiştir. Kapsam olarak “Mevcut Durum Analizinin” yapılması ve bu çalışmaların hangi araçlarla tespit edileceğinin belirlenmesi, gelişim alanlarının belirlenmesi sonucunda oluşan Vizyon ifadesine ulaşmak için yapılması gereken hedeflerin neler olduğunun tespiti istenmiştir.</w:t>
      </w:r>
    </w:p>
    <w:p w:rsidR="00C8281E" w:rsidRPr="00EC08B5" w:rsidRDefault="00ED7E46" w:rsidP="00CC7D33">
      <w:pPr>
        <w:pStyle w:val="GvdeMetni"/>
        <w:spacing w:after="120" w:line="259" w:lineRule="auto"/>
        <w:ind w:firstLine="709"/>
        <w:jc w:val="left"/>
        <w:rPr>
          <w:rFonts w:asciiTheme="minorHAnsi" w:hAnsiTheme="minorHAnsi" w:cstheme="minorHAnsi"/>
          <w:szCs w:val="24"/>
        </w:rPr>
      </w:pPr>
      <w:r w:rsidRPr="00EC08B5">
        <w:rPr>
          <w:rFonts w:asciiTheme="minorHAnsi" w:hAnsiTheme="minorHAnsi" w:cstheme="minorHAnsi"/>
          <w:szCs w:val="24"/>
        </w:rPr>
        <w:t>Millî</w:t>
      </w:r>
      <w:r w:rsidR="00C8281E" w:rsidRPr="00EC08B5">
        <w:rPr>
          <w:rFonts w:asciiTheme="minorHAnsi" w:hAnsiTheme="minorHAnsi" w:cstheme="minorHAnsi"/>
          <w:szCs w:val="24"/>
        </w:rPr>
        <w:t xml:space="preserve"> Eğitim Bakanlığının yayınladığı </w:t>
      </w:r>
      <w:r w:rsidRPr="00EC08B5">
        <w:rPr>
          <w:rFonts w:asciiTheme="minorHAnsi" w:hAnsiTheme="minorHAnsi" w:cstheme="minorHAnsi"/>
          <w:szCs w:val="24"/>
        </w:rPr>
        <w:t>06Ekim</w:t>
      </w:r>
      <w:r w:rsidR="00C8281E" w:rsidRPr="00EC08B5">
        <w:rPr>
          <w:rFonts w:asciiTheme="minorHAnsi" w:hAnsiTheme="minorHAnsi" w:cstheme="minorHAnsi"/>
          <w:szCs w:val="24"/>
        </w:rPr>
        <w:t xml:space="preserve"> 20</w:t>
      </w:r>
      <w:r w:rsidRPr="00EC08B5">
        <w:rPr>
          <w:rFonts w:asciiTheme="minorHAnsi" w:hAnsiTheme="minorHAnsi" w:cstheme="minorHAnsi"/>
          <w:szCs w:val="24"/>
        </w:rPr>
        <w:t>22</w:t>
      </w:r>
      <w:r w:rsidR="00C8281E" w:rsidRPr="00EC08B5">
        <w:rPr>
          <w:rFonts w:asciiTheme="minorHAnsi" w:hAnsiTheme="minorHAnsi" w:cstheme="minorHAnsi"/>
          <w:szCs w:val="24"/>
        </w:rPr>
        <w:t xml:space="preserve"> tarihli ve 20</w:t>
      </w:r>
      <w:r w:rsidRPr="00EC08B5">
        <w:rPr>
          <w:rFonts w:asciiTheme="minorHAnsi" w:hAnsiTheme="minorHAnsi" w:cstheme="minorHAnsi"/>
          <w:szCs w:val="24"/>
        </w:rPr>
        <w:t>22</w:t>
      </w:r>
      <w:r w:rsidR="00C8281E" w:rsidRPr="00EC08B5">
        <w:rPr>
          <w:rFonts w:asciiTheme="minorHAnsi" w:hAnsiTheme="minorHAnsi" w:cstheme="minorHAnsi"/>
          <w:szCs w:val="24"/>
        </w:rPr>
        <w:t>/</w:t>
      </w:r>
      <w:r w:rsidRPr="00EC08B5">
        <w:rPr>
          <w:rFonts w:asciiTheme="minorHAnsi" w:hAnsiTheme="minorHAnsi" w:cstheme="minorHAnsi"/>
          <w:szCs w:val="24"/>
        </w:rPr>
        <w:t xml:space="preserve">21 </w:t>
      </w:r>
      <w:r w:rsidR="00C8281E" w:rsidRPr="00EC08B5">
        <w:rPr>
          <w:rFonts w:asciiTheme="minorHAnsi" w:hAnsiTheme="minorHAnsi" w:cstheme="minorHAnsi"/>
          <w:szCs w:val="24"/>
        </w:rPr>
        <w:t>sayılı Genelge ile 20</w:t>
      </w:r>
      <w:r w:rsidRPr="00EC08B5">
        <w:rPr>
          <w:rFonts w:asciiTheme="minorHAnsi" w:hAnsiTheme="minorHAnsi" w:cstheme="minorHAnsi"/>
          <w:szCs w:val="24"/>
        </w:rPr>
        <w:t>24-</w:t>
      </w:r>
      <w:r w:rsidR="00C8281E" w:rsidRPr="00EC08B5">
        <w:rPr>
          <w:rFonts w:asciiTheme="minorHAnsi" w:hAnsiTheme="minorHAnsi" w:cstheme="minorHAnsi"/>
          <w:szCs w:val="24"/>
        </w:rPr>
        <w:t>202</w:t>
      </w:r>
      <w:r w:rsidRPr="00EC08B5">
        <w:rPr>
          <w:rFonts w:asciiTheme="minorHAnsi" w:hAnsiTheme="minorHAnsi" w:cstheme="minorHAnsi"/>
          <w:szCs w:val="24"/>
        </w:rPr>
        <w:t>8</w:t>
      </w:r>
      <w:r w:rsidR="00C8281E" w:rsidRPr="00EC08B5">
        <w:rPr>
          <w:rFonts w:asciiTheme="minorHAnsi" w:hAnsiTheme="minorHAnsi" w:cstheme="minorHAnsi"/>
          <w:szCs w:val="24"/>
        </w:rPr>
        <w:t xml:space="preserve"> Stratejik Plan Hazırlık Çalışmaları, tüm İl</w:t>
      </w:r>
      <w:r w:rsidRPr="00EC08B5">
        <w:rPr>
          <w:rFonts w:asciiTheme="minorHAnsi" w:hAnsiTheme="minorHAnsi" w:cstheme="minorHAnsi"/>
          <w:szCs w:val="24"/>
        </w:rPr>
        <w:t>çe</w:t>
      </w:r>
      <w:r w:rsidR="00C8281E" w:rsidRPr="00EC08B5">
        <w:rPr>
          <w:rFonts w:asciiTheme="minorHAnsi" w:hAnsiTheme="minorHAnsi" w:cstheme="minorHAnsi"/>
          <w:szCs w:val="24"/>
        </w:rPr>
        <w:t xml:space="preserve"> Milli Eğitim Müdürlüklerine duyurulmuştur. Ardından MEB 20</w:t>
      </w:r>
      <w:r w:rsidRPr="00EC08B5">
        <w:rPr>
          <w:rFonts w:asciiTheme="minorHAnsi" w:hAnsiTheme="minorHAnsi" w:cstheme="minorHAnsi"/>
          <w:szCs w:val="24"/>
        </w:rPr>
        <w:t>24</w:t>
      </w:r>
      <w:r w:rsidR="00C8281E" w:rsidRPr="00EC08B5">
        <w:rPr>
          <w:rFonts w:asciiTheme="minorHAnsi" w:hAnsiTheme="minorHAnsi" w:cstheme="minorHAnsi"/>
          <w:szCs w:val="24"/>
        </w:rPr>
        <w:t>-202</w:t>
      </w:r>
      <w:r w:rsidRPr="00EC08B5">
        <w:rPr>
          <w:rFonts w:asciiTheme="minorHAnsi" w:hAnsiTheme="minorHAnsi" w:cstheme="minorHAnsi"/>
          <w:szCs w:val="24"/>
        </w:rPr>
        <w:t xml:space="preserve">8 </w:t>
      </w:r>
      <w:r w:rsidR="00C8281E" w:rsidRPr="00EC08B5">
        <w:rPr>
          <w:rFonts w:asciiTheme="minorHAnsi" w:hAnsiTheme="minorHAnsi" w:cstheme="minorHAnsi"/>
          <w:szCs w:val="24"/>
        </w:rPr>
        <w:t>Stratejik Plan Hazırlık Programı yayıml</w:t>
      </w:r>
      <w:r w:rsidR="00A755C2">
        <w:rPr>
          <w:rFonts w:asciiTheme="minorHAnsi" w:hAnsiTheme="minorHAnsi" w:cstheme="minorHAnsi"/>
          <w:szCs w:val="24"/>
        </w:rPr>
        <w:t xml:space="preserve">anmıştır. Buna göre Ayşe Ahmet İnci İlkokulu </w:t>
      </w:r>
      <w:r w:rsidR="00C8281E" w:rsidRPr="00EC08B5">
        <w:rPr>
          <w:rFonts w:asciiTheme="minorHAnsi" w:hAnsiTheme="minorHAnsi" w:cstheme="minorHAnsi"/>
          <w:szCs w:val="24"/>
        </w:rPr>
        <w:t>, 20</w:t>
      </w:r>
      <w:r w:rsidRPr="00EC08B5">
        <w:rPr>
          <w:rFonts w:asciiTheme="minorHAnsi" w:hAnsiTheme="minorHAnsi" w:cstheme="minorHAnsi"/>
          <w:szCs w:val="24"/>
        </w:rPr>
        <w:t>24</w:t>
      </w:r>
      <w:r w:rsidR="00C8281E" w:rsidRPr="00EC08B5">
        <w:rPr>
          <w:rFonts w:asciiTheme="minorHAnsi" w:hAnsiTheme="minorHAnsi" w:cstheme="minorHAnsi"/>
          <w:szCs w:val="24"/>
        </w:rPr>
        <w:t>-202</w:t>
      </w:r>
      <w:r w:rsidRPr="00EC08B5">
        <w:rPr>
          <w:rFonts w:asciiTheme="minorHAnsi" w:hAnsiTheme="minorHAnsi" w:cstheme="minorHAnsi"/>
          <w:szCs w:val="24"/>
        </w:rPr>
        <w:t>8</w:t>
      </w:r>
      <w:r w:rsidR="00C8281E" w:rsidRPr="00EC08B5">
        <w:rPr>
          <w:rFonts w:asciiTheme="minorHAnsi" w:hAnsiTheme="minorHAnsi" w:cstheme="minorHAnsi"/>
          <w:szCs w:val="24"/>
        </w:rPr>
        <w:t xml:space="preserve"> Stratejik Plan çalışmalarını ivedilikle başlatmıştır. </w:t>
      </w:r>
    </w:p>
    <w:p w:rsidR="00C8281E" w:rsidRPr="00EC08B5" w:rsidRDefault="00C8281E" w:rsidP="00CC7D33">
      <w:pPr>
        <w:pStyle w:val="GvdeMetni"/>
        <w:spacing w:after="120" w:line="259" w:lineRule="auto"/>
        <w:ind w:firstLine="709"/>
        <w:jc w:val="left"/>
        <w:rPr>
          <w:rFonts w:asciiTheme="minorHAnsi" w:hAnsiTheme="minorHAnsi" w:cstheme="minorHAnsi"/>
          <w:szCs w:val="24"/>
        </w:rPr>
      </w:pPr>
      <w:r w:rsidRPr="00EC08B5">
        <w:rPr>
          <w:rFonts w:asciiTheme="minorHAnsi" w:hAnsiTheme="minorHAnsi" w:cstheme="minorHAnsi"/>
          <w:szCs w:val="24"/>
        </w:rPr>
        <w:t xml:space="preserve">Stratejik Plan Hazırlık Programında sunulan takvime uygun olarak ilçe stratejik plan çalışmaları takvimi oluşturulmuştur. Çalışmalar, hazırlık programında belirtilen “Hazırlık, Durum Analizi, Geleceğe Bakış” bölümlerinden oluşacak şekilde kurgulanmıştır. Çalışmalar, 26 Şubat 2018 tarihinde yayımlanan Kamu İdarelerinde Stratejik Planlamaya İlişkin Usul ve Esaslar Hakkındaki Yönetmelik ve aynı tarihli Kamu İdarelerin İçin Stratejik Plan Hazırlama Kılavuzunda belirtilen usul ve esaslar temel alınarak yürütülmüştür. </w:t>
      </w:r>
      <w:bookmarkStart w:id="34" w:name="_bookmark11"/>
      <w:bookmarkEnd w:id="34"/>
      <w:r w:rsidRPr="00EC08B5">
        <w:rPr>
          <w:rFonts w:asciiTheme="minorHAnsi" w:hAnsiTheme="minorHAnsi" w:cstheme="minorHAnsi"/>
          <w:szCs w:val="24"/>
        </w:rPr>
        <w:t xml:space="preserve">Çalışma takviminde belirlendiği üzere </w:t>
      </w:r>
      <w:r w:rsidR="003732C7" w:rsidRPr="00EC08B5">
        <w:rPr>
          <w:rFonts w:asciiTheme="minorHAnsi" w:hAnsiTheme="minorHAnsi" w:cstheme="minorHAnsi"/>
          <w:szCs w:val="24"/>
        </w:rPr>
        <w:t>kurumumuzda Ocak 2023 tarihinde</w:t>
      </w:r>
      <w:r w:rsidRPr="00EC08B5">
        <w:rPr>
          <w:rFonts w:asciiTheme="minorHAnsi" w:hAnsiTheme="minorHAnsi" w:cstheme="minorHAnsi"/>
          <w:szCs w:val="24"/>
        </w:rPr>
        <w:t xml:space="preserve"> Strateji Geliştirme Kurulları ve Stratejik Plan Hazırlama Ekipleri oluşturulmuştur.</w:t>
      </w:r>
      <w:r w:rsidR="00A755C2">
        <w:rPr>
          <w:rFonts w:asciiTheme="minorHAnsi" w:hAnsiTheme="minorHAnsi" w:cstheme="minorHAnsi"/>
          <w:szCs w:val="24"/>
        </w:rPr>
        <w:t xml:space="preserve"> 12</w:t>
      </w:r>
      <w:r w:rsidR="003732C7" w:rsidRPr="00EC08B5">
        <w:rPr>
          <w:rFonts w:asciiTheme="minorHAnsi" w:hAnsiTheme="minorHAnsi" w:cstheme="minorHAnsi"/>
          <w:szCs w:val="24"/>
        </w:rPr>
        <w:t>/</w:t>
      </w:r>
      <w:r w:rsidR="00A755C2">
        <w:rPr>
          <w:rFonts w:asciiTheme="minorHAnsi" w:hAnsiTheme="minorHAnsi" w:cstheme="minorHAnsi"/>
          <w:szCs w:val="24"/>
        </w:rPr>
        <w:t>12</w:t>
      </w:r>
      <w:r w:rsidR="003732C7" w:rsidRPr="00EC08B5">
        <w:rPr>
          <w:rFonts w:asciiTheme="minorHAnsi" w:hAnsiTheme="minorHAnsi" w:cstheme="minorHAnsi"/>
          <w:szCs w:val="24"/>
        </w:rPr>
        <w:t>/2023</w:t>
      </w:r>
      <w:r w:rsidR="00A755C2">
        <w:rPr>
          <w:rFonts w:asciiTheme="minorHAnsi" w:hAnsiTheme="minorHAnsi" w:cstheme="minorHAnsi"/>
          <w:szCs w:val="24"/>
        </w:rPr>
        <w:t xml:space="preserve"> </w:t>
      </w:r>
      <w:r w:rsidR="003732C7" w:rsidRPr="00EC08B5">
        <w:rPr>
          <w:rFonts w:asciiTheme="minorHAnsi" w:hAnsiTheme="minorHAnsi" w:cstheme="minorHAnsi"/>
          <w:szCs w:val="24"/>
        </w:rPr>
        <w:t xml:space="preserve">tarihinde kurumumuzda </w:t>
      </w:r>
      <w:r w:rsidRPr="00EC08B5">
        <w:rPr>
          <w:rFonts w:asciiTheme="minorHAnsi" w:hAnsiTheme="minorHAnsi" w:cstheme="minorHAnsi"/>
          <w:szCs w:val="24"/>
        </w:rPr>
        <w:t>kurulan Strateji Geliştirme Kurulu ve Stratejik Plan Hazırlama Ekibi üyelerine eğitim faaliyetleri düzenlenmiştir.</w:t>
      </w:r>
    </w:p>
    <w:p w:rsidR="006921C6" w:rsidRPr="00EC08B5" w:rsidRDefault="00D97954" w:rsidP="00CC7D33">
      <w:pPr>
        <w:ind w:firstLine="709"/>
        <w:jc w:val="left"/>
        <w:rPr>
          <w:rFonts w:asciiTheme="minorHAnsi" w:hAnsiTheme="minorHAnsi" w:cstheme="minorHAnsi"/>
        </w:rPr>
      </w:pPr>
      <w:r w:rsidRPr="00EC08B5">
        <w:rPr>
          <w:rFonts w:asciiTheme="minorHAnsi" w:hAnsiTheme="minorHAnsi" w:cstheme="minorHAnsi"/>
        </w:rPr>
        <w:t xml:space="preserve">Kurumumuz </w:t>
      </w:r>
      <w:r w:rsidR="00C8281E" w:rsidRPr="00EC08B5">
        <w:rPr>
          <w:rFonts w:asciiTheme="minorHAnsi" w:hAnsiTheme="minorHAnsi" w:cstheme="minorHAnsi"/>
        </w:rPr>
        <w:t xml:space="preserve">Stratejik Planlama Ekibi bir dizi toplantılar gerçekleştirilerek “Uygulanmakta Olan Stratejik Planın Değerlendirilmesi, Mevzuat Analizi, Üst Politika Belgeleri Analizi ve Paydaş Analizi” gerçekleştirilmiştir. Paydaş Analizi kapsamında paydaş görüşlerinin alınabilmesi için </w:t>
      </w:r>
      <w:r w:rsidR="00A755C2">
        <w:rPr>
          <w:rFonts w:asciiTheme="minorHAnsi" w:hAnsiTheme="minorHAnsi" w:cstheme="minorHAnsi"/>
        </w:rPr>
        <w:t xml:space="preserve"> anketler hazırlanarak öğrenci, öğretmen </w:t>
      </w:r>
      <w:r w:rsidR="00C8281E" w:rsidRPr="00EC08B5">
        <w:rPr>
          <w:rFonts w:asciiTheme="minorHAnsi" w:hAnsiTheme="minorHAnsi" w:cstheme="minorHAnsi"/>
        </w:rPr>
        <w:t xml:space="preserve">ve velilerden oluşan paydaşlarımıza, </w:t>
      </w:r>
      <w:r w:rsidR="00300242">
        <w:rPr>
          <w:rFonts w:asciiTheme="minorHAnsi" w:hAnsiTheme="minorHAnsi" w:cstheme="minorHAnsi"/>
        </w:rPr>
        <w:t>Okulumuz</w:t>
      </w:r>
      <w:r w:rsidR="00170276">
        <w:rPr>
          <w:rFonts w:asciiTheme="minorHAnsi" w:hAnsiTheme="minorHAnsi" w:cstheme="minorHAnsi"/>
        </w:rPr>
        <w:t>u</w:t>
      </w:r>
      <w:r w:rsidR="00C8281E" w:rsidRPr="00EC08B5">
        <w:rPr>
          <w:rFonts w:asciiTheme="minorHAnsi" w:hAnsiTheme="minorHAnsi" w:cstheme="minorHAnsi"/>
        </w:rPr>
        <w:t>n faa</w:t>
      </w:r>
      <w:r w:rsidR="00A755C2">
        <w:rPr>
          <w:rFonts w:asciiTheme="minorHAnsi" w:hAnsiTheme="minorHAnsi" w:cstheme="minorHAnsi"/>
        </w:rPr>
        <w:t xml:space="preserve">liyetlerini kapsayan konularda </w:t>
      </w:r>
      <w:r w:rsidR="00C8281E" w:rsidRPr="00EC08B5">
        <w:rPr>
          <w:rFonts w:asciiTheme="minorHAnsi" w:hAnsiTheme="minorHAnsi" w:cstheme="minorHAnsi"/>
        </w:rPr>
        <w:t xml:space="preserve"> çoktan seçmeli, bir</w:t>
      </w:r>
      <w:r w:rsidR="00A755C2">
        <w:rPr>
          <w:rFonts w:asciiTheme="minorHAnsi" w:hAnsiTheme="minorHAnsi" w:cstheme="minorHAnsi"/>
        </w:rPr>
        <w:t xml:space="preserve">den çok seçenekli, </w:t>
      </w:r>
      <w:r w:rsidR="00C8281E" w:rsidRPr="00EC08B5">
        <w:rPr>
          <w:rFonts w:asciiTheme="minorHAnsi" w:hAnsiTheme="minorHAnsi" w:cstheme="minorHAnsi"/>
        </w:rPr>
        <w:t xml:space="preserve"> türde </w:t>
      </w:r>
      <w:r w:rsidR="00A755C2">
        <w:rPr>
          <w:rFonts w:asciiTheme="minorHAnsi" w:hAnsiTheme="minorHAnsi" w:cstheme="minorHAnsi"/>
        </w:rPr>
        <w:t xml:space="preserve">6 ila 8 </w:t>
      </w:r>
      <w:r w:rsidR="00081555" w:rsidRPr="00EC08B5">
        <w:rPr>
          <w:rFonts w:asciiTheme="minorHAnsi" w:hAnsiTheme="minorHAnsi" w:cstheme="minorHAnsi"/>
        </w:rPr>
        <w:t>sorudan</w:t>
      </w:r>
      <w:r w:rsidR="00C8281E" w:rsidRPr="00EC08B5">
        <w:rPr>
          <w:rFonts w:asciiTheme="minorHAnsi" w:hAnsiTheme="minorHAnsi" w:cstheme="minorHAnsi"/>
        </w:rPr>
        <w:t xml:space="preserve"> oluşan “K</w:t>
      </w:r>
      <w:r w:rsidR="00850975" w:rsidRPr="00EC08B5">
        <w:rPr>
          <w:rFonts w:asciiTheme="minorHAnsi" w:hAnsiTheme="minorHAnsi" w:cstheme="minorHAnsi"/>
        </w:rPr>
        <w:t xml:space="preserve">urumumuzun Stratejik Planı </w:t>
      </w:r>
      <w:r w:rsidR="002958E6" w:rsidRPr="00EC08B5">
        <w:rPr>
          <w:rFonts w:asciiTheme="minorHAnsi" w:hAnsiTheme="minorHAnsi" w:cstheme="minorHAnsi"/>
        </w:rPr>
        <w:t xml:space="preserve">iç </w:t>
      </w:r>
      <w:r w:rsidR="00A755C2">
        <w:rPr>
          <w:rFonts w:asciiTheme="minorHAnsi" w:hAnsiTheme="minorHAnsi" w:cstheme="minorHAnsi"/>
        </w:rPr>
        <w:t xml:space="preserve">ve dış Paydaş Anketi </w:t>
      </w:r>
      <w:r w:rsidR="00C8281E" w:rsidRPr="00EC08B5">
        <w:rPr>
          <w:rFonts w:asciiTheme="minorHAnsi" w:hAnsiTheme="minorHAnsi" w:cstheme="minorHAnsi"/>
        </w:rPr>
        <w:t xml:space="preserve">düzenlenmiştir. Anket soruları elektronik ortamda uygulanmıştır. Anketin geçerliliğini ve güvenilirliğini sağlamak için kişisel bilgilere yer verilmemiştir. Anketlere </w:t>
      </w:r>
      <w:r w:rsidR="00A755C2">
        <w:rPr>
          <w:rFonts w:asciiTheme="minorHAnsi" w:hAnsiTheme="minorHAnsi" w:cstheme="minorHAnsi"/>
        </w:rPr>
        <w:t xml:space="preserve">146 </w:t>
      </w:r>
      <w:r w:rsidR="006921C6" w:rsidRPr="00EC08B5">
        <w:rPr>
          <w:rFonts w:asciiTheme="minorHAnsi" w:hAnsiTheme="minorHAnsi" w:cstheme="minorHAnsi"/>
        </w:rPr>
        <w:t>iç</w:t>
      </w:r>
      <w:r w:rsidR="009575CD" w:rsidRPr="00EC08B5">
        <w:rPr>
          <w:rFonts w:asciiTheme="minorHAnsi" w:hAnsiTheme="minorHAnsi" w:cstheme="minorHAnsi"/>
        </w:rPr>
        <w:t>,</w:t>
      </w:r>
      <w:r w:rsidR="00A755C2">
        <w:rPr>
          <w:rFonts w:asciiTheme="minorHAnsi" w:hAnsiTheme="minorHAnsi" w:cstheme="minorHAnsi"/>
          <w:color w:val="000000" w:themeColor="text1"/>
        </w:rPr>
        <w:t xml:space="preserve">135 </w:t>
      </w:r>
      <w:r w:rsidR="002958E6" w:rsidRPr="00EC08B5">
        <w:rPr>
          <w:rFonts w:asciiTheme="minorHAnsi" w:hAnsiTheme="minorHAnsi" w:cstheme="minorHAnsi"/>
          <w:color w:val="000000" w:themeColor="text1"/>
        </w:rPr>
        <w:t xml:space="preserve"> </w:t>
      </w:r>
      <w:r w:rsidR="00850975" w:rsidRPr="00EC08B5">
        <w:rPr>
          <w:rFonts w:asciiTheme="minorHAnsi" w:hAnsiTheme="minorHAnsi" w:cstheme="minorHAnsi"/>
          <w:color w:val="000000" w:themeColor="text1"/>
        </w:rPr>
        <w:t xml:space="preserve">dış </w:t>
      </w:r>
      <w:r w:rsidR="006921C6" w:rsidRPr="00EC08B5">
        <w:rPr>
          <w:rFonts w:asciiTheme="minorHAnsi" w:hAnsiTheme="minorHAnsi" w:cstheme="minorHAnsi"/>
        </w:rPr>
        <w:t xml:space="preserve">paydaşımız </w:t>
      </w:r>
      <w:r w:rsidR="00C8281E" w:rsidRPr="00EC08B5">
        <w:rPr>
          <w:rFonts w:asciiTheme="minorHAnsi" w:hAnsiTheme="minorHAnsi" w:cstheme="minorHAnsi"/>
        </w:rPr>
        <w:t xml:space="preserve">katılmıştır. Anket sonuçları her paydaş için nicel olmak üzere ayrı ayrı değerlendirilmiştir. </w:t>
      </w:r>
    </w:p>
    <w:p w:rsidR="00C05809" w:rsidRPr="00EC08B5" w:rsidRDefault="00C8281E" w:rsidP="00CC7D33">
      <w:pPr>
        <w:ind w:firstLine="709"/>
        <w:jc w:val="left"/>
        <w:rPr>
          <w:rFonts w:asciiTheme="minorHAnsi" w:hAnsiTheme="minorHAnsi" w:cstheme="minorHAnsi"/>
        </w:rPr>
      </w:pPr>
      <w:r w:rsidRPr="00EC08B5">
        <w:rPr>
          <w:rFonts w:asciiTheme="minorHAnsi" w:hAnsiTheme="minorHAnsi" w:cstheme="minorHAnsi"/>
        </w:rPr>
        <w:lastRenderedPageBreak/>
        <w:t xml:space="preserve">Paydaş Analizi çalışmalarını müteakiben “Kurum İçi Analiz, PESTLE Analizi, GZFT Analizi” çalışmaları yapılmıştır. Tespit ve ihtiyaçların belirlenmesinde “Uygulanmakta Olan Stratejik Planın Değerlendirilmesi, Mevzuat Analizi, Üst Politika Belgeleri Analizi, Faaliyet ve Ürünler, Paydaş Analizi, Kurum İçi Analiz, PESTLE ve GZFT Analizi” birlikte değerlendirilmiştir. İhtiyaçların belirlenmesi ile birlikte Stratejik Plan hazırlanmasının en önemli aşamalarından biri </w:t>
      </w:r>
      <w:r w:rsidR="00A1239C" w:rsidRPr="00EC08B5">
        <w:rPr>
          <w:rFonts w:asciiTheme="minorHAnsi" w:hAnsiTheme="minorHAnsi" w:cstheme="minorHAnsi"/>
        </w:rPr>
        <w:t>olan “</w:t>
      </w:r>
      <w:r w:rsidRPr="00EC08B5">
        <w:rPr>
          <w:rFonts w:asciiTheme="minorHAnsi" w:hAnsiTheme="minorHAnsi" w:cstheme="minorHAnsi"/>
        </w:rPr>
        <w:t xml:space="preserve">Durum Analizi” çalışmaları tamamlanmıştır. “Durum Analizi” çalışmasından elde edilen sonuçlarla “Geleceğe Bakış” bölümünün hazırlanmasına geçilmiş, bu bölümde “Misyonumuz, Vizyonumuz ve Temel Değerlerimiz” dışında </w:t>
      </w:r>
      <w:r w:rsidR="00300242">
        <w:rPr>
          <w:rFonts w:asciiTheme="minorHAnsi" w:hAnsiTheme="minorHAnsi" w:cstheme="minorHAnsi"/>
        </w:rPr>
        <w:t>Okulumuz</w:t>
      </w:r>
      <w:r w:rsidR="00F61B89">
        <w:rPr>
          <w:rFonts w:asciiTheme="minorHAnsi" w:hAnsiTheme="minorHAnsi" w:cstheme="minorHAnsi"/>
        </w:rPr>
        <w:t>u</w:t>
      </w:r>
      <w:r w:rsidRPr="00EC08B5">
        <w:rPr>
          <w:rFonts w:asciiTheme="minorHAnsi" w:hAnsiTheme="minorHAnsi" w:cstheme="minorHAnsi"/>
        </w:rPr>
        <w:t>n 20</w:t>
      </w:r>
      <w:r w:rsidR="00B849A3" w:rsidRPr="00EC08B5">
        <w:rPr>
          <w:rFonts w:asciiTheme="minorHAnsi" w:hAnsiTheme="minorHAnsi" w:cstheme="minorHAnsi"/>
        </w:rPr>
        <w:t>24</w:t>
      </w:r>
      <w:r w:rsidRPr="00EC08B5">
        <w:rPr>
          <w:rFonts w:asciiTheme="minorHAnsi" w:hAnsiTheme="minorHAnsi" w:cstheme="minorHAnsi"/>
        </w:rPr>
        <w:t>-202</w:t>
      </w:r>
      <w:r w:rsidR="00B849A3" w:rsidRPr="00EC08B5">
        <w:rPr>
          <w:rFonts w:asciiTheme="minorHAnsi" w:hAnsiTheme="minorHAnsi" w:cstheme="minorHAnsi"/>
        </w:rPr>
        <w:t>8</w:t>
      </w:r>
      <w:r w:rsidRPr="00EC08B5">
        <w:rPr>
          <w:rFonts w:asciiTheme="minorHAnsi" w:hAnsiTheme="minorHAnsi" w:cstheme="minorHAnsi"/>
        </w:rPr>
        <w:t xml:space="preserve"> dönemini kapsayan 5 yıllık süreçte amaçları, hedefleri, performans göstergeleri ve stratejilerine yer verilmiştir. Hedeflerimizi gerçekleştirebilmek için her bir hedefe mahsus olmak üzere 5 yıllık dönem için tahmini maliyet belirlenmiştir. Stratejik Planımızda son olarak stratejik plan döneminin izleme ve değerlendirme faaliyetlerine, bu faaliyetlerin hangi dönemlerde yapılacağına yer verilmiştir.</w:t>
      </w:r>
    </w:p>
    <w:p w:rsidR="00C05809" w:rsidRPr="00EC08B5" w:rsidRDefault="00C05809" w:rsidP="00CC7D33">
      <w:pPr>
        <w:pStyle w:val="Balk2"/>
        <w:rPr>
          <w:rFonts w:asciiTheme="minorHAnsi" w:hAnsiTheme="minorHAnsi" w:cstheme="minorHAnsi"/>
          <w:sz w:val="24"/>
          <w:szCs w:val="24"/>
        </w:rPr>
      </w:pPr>
      <w:bookmarkStart w:id="35" w:name="_Toc531853185"/>
      <w:bookmarkStart w:id="36" w:name="_Toc532154557"/>
      <w:bookmarkStart w:id="37" w:name="_Toc167461102"/>
      <w:r w:rsidRPr="00EC08B5">
        <w:rPr>
          <w:rFonts w:asciiTheme="minorHAnsi" w:hAnsiTheme="minorHAnsi" w:cstheme="minorHAnsi"/>
          <w:sz w:val="24"/>
          <w:szCs w:val="24"/>
        </w:rPr>
        <w:t>Ekip ve Kurullar</w:t>
      </w:r>
      <w:bookmarkEnd w:id="35"/>
      <w:bookmarkEnd w:id="36"/>
      <w:bookmarkEnd w:id="37"/>
    </w:p>
    <w:p w:rsidR="00AA0FD7" w:rsidRPr="00EC08B5" w:rsidRDefault="00AA0FD7" w:rsidP="00CC7D33">
      <w:pPr>
        <w:ind w:firstLine="709"/>
        <w:contextualSpacing/>
        <w:jc w:val="left"/>
        <w:textAlignment w:val="baseline"/>
        <w:rPr>
          <w:rFonts w:asciiTheme="minorHAnsi" w:hAnsiTheme="minorHAnsi" w:cstheme="minorHAnsi"/>
          <w:kern w:val="24"/>
        </w:rPr>
      </w:pPr>
      <w:r w:rsidRPr="00EC08B5">
        <w:rPr>
          <w:rFonts w:asciiTheme="minorHAnsi" w:hAnsiTheme="minorHAnsi" w:cstheme="minorHAnsi"/>
          <w:kern w:val="24"/>
        </w:rPr>
        <w:t>Stratejik planlama sürecinin yönetimi kademeli bir organizasyon ile gerçekleştirilmiştir. Stratejik Plan hazırlık çalışmaları, Kalkınma Bakanlığı tarafından hazırlanan “Kamu İdareleri İçin Strateji</w:t>
      </w:r>
      <w:r w:rsidR="00F61B89">
        <w:rPr>
          <w:rFonts w:asciiTheme="minorHAnsi" w:hAnsiTheme="minorHAnsi" w:cstheme="minorHAnsi"/>
          <w:kern w:val="24"/>
        </w:rPr>
        <w:t xml:space="preserve">k Planlama Rehberi Taslağı” </w:t>
      </w:r>
      <w:r w:rsidR="00DB27DA" w:rsidRPr="00EC08B5">
        <w:rPr>
          <w:rFonts w:asciiTheme="minorHAnsi" w:hAnsiTheme="minorHAnsi" w:cstheme="minorHAnsi"/>
          <w:kern w:val="24"/>
        </w:rPr>
        <w:t>dördüncü</w:t>
      </w:r>
      <w:r w:rsidRPr="00EC08B5">
        <w:rPr>
          <w:rFonts w:asciiTheme="minorHAnsi" w:hAnsiTheme="minorHAnsi" w:cstheme="minorHAnsi"/>
          <w:kern w:val="24"/>
        </w:rPr>
        <w:t xml:space="preserve"> sürümü dikkate alınarak Ekim 20</w:t>
      </w:r>
      <w:r w:rsidR="00DB27DA" w:rsidRPr="00EC08B5">
        <w:rPr>
          <w:rFonts w:asciiTheme="minorHAnsi" w:hAnsiTheme="minorHAnsi" w:cstheme="minorHAnsi"/>
          <w:kern w:val="24"/>
        </w:rPr>
        <w:t>22</w:t>
      </w:r>
      <w:r w:rsidRPr="00EC08B5">
        <w:rPr>
          <w:rFonts w:asciiTheme="minorHAnsi" w:hAnsiTheme="minorHAnsi" w:cstheme="minorHAnsi"/>
          <w:kern w:val="24"/>
        </w:rPr>
        <w:t xml:space="preserve"> tarihinde başlatılmıştır. Stratejik plan çalışmalarını yönlendirmek ve yönetsel öncelikleri Stratejik Planlama Ekibine aktarmak üzere Yönlendirme Kurulu oluşturulmuştur.</w:t>
      </w:r>
    </w:p>
    <w:p w:rsidR="00A97ADE" w:rsidRPr="00EC08B5" w:rsidRDefault="00DB27DA" w:rsidP="00CC7D33">
      <w:pPr>
        <w:ind w:firstLine="709"/>
        <w:contextualSpacing/>
        <w:jc w:val="left"/>
        <w:textAlignment w:val="baseline"/>
        <w:rPr>
          <w:rFonts w:asciiTheme="minorHAnsi" w:hAnsiTheme="minorHAnsi" w:cstheme="minorHAnsi"/>
          <w:kern w:val="24"/>
        </w:rPr>
      </w:pPr>
      <w:r w:rsidRPr="00EC08B5">
        <w:rPr>
          <w:rFonts w:asciiTheme="minorHAnsi" w:hAnsiTheme="minorHAnsi" w:cstheme="minorHAnsi"/>
          <w:kern w:val="24"/>
        </w:rPr>
        <w:t>Kurumumuz</w:t>
      </w:r>
      <w:r w:rsidR="00AA0FD7" w:rsidRPr="00EC08B5">
        <w:rPr>
          <w:rFonts w:asciiTheme="minorHAnsi" w:hAnsiTheme="minorHAnsi" w:cstheme="minorHAnsi"/>
          <w:kern w:val="24"/>
        </w:rPr>
        <w:t xml:space="preserve"> Stratejik Planlama Ekibinin oluşturulmasında </w:t>
      </w:r>
      <w:r w:rsidR="00310C16" w:rsidRPr="00EC08B5">
        <w:rPr>
          <w:rFonts w:asciiTheme="minorHAnsi" w:hAnsiTheme="minorHAnsi" w:cstheme="minorHAnsi"/>
          <w:kern w:val="24"/>
        </w:rPr>
        <w:t>tüm paydaşların</w:t>
      </w:r>
      <w:r w:rsidR="00AA0FD7" w:rsidRPr="00EC08B5">
        <w:rPr>
          <w:rFonts w:asciiTheme="minorHAnsi" w:hAnsiTheme="minorHAnsi" w:cstheme="minorHAnsi"/>
          <w:kern w:val="24"/>
        </w:rPr>
        <w:t xml:space="preserve"> süreçte temsil edilmesine özen gösterilmiştir. </w:t>
      </w:r>
      <w:r w:rsidR="00A755C2">
        <w:rPr>
          <w:rFonts w:asciiTheme="minorHAnsi" w:hAnsiTheme="minorHAnsi" w:cstheme="minorHAnsi"/>
          <w:kern w:val="24"/>
        </w:rPr>
        <w:t xml:space="preserve">Okul müdürümüz Mustafa ŞAHİN </w:t>
      </w:r>
      <w:r w:rsidR="00AA0FD7" w:rsidRPr="00EC08B5">
        <w:rPr>
          <w:rFonts w:asciiTheme="minorHAnsi" w:hAnsiTheme="minorHAnsi" w:cstheme="minorHAnsi"/>
          <w:kern w:val="24"/>
        </w:rPr>
        <w:t xml:space="preserve">başkanlığında yürütülen çalışmalarda, ilimiz düzeyinde plan analizleri yapılmış, paydaş görüşlerinin plana yansıması sağlanmış ve kurulun bilgilendirilmesi ile yönetsel karar alma süreçleri kolaylaştırılmıştır. </w:t>
      </w:r>
      <w:r w:rsidR="00300242">
        <w:rPr>
          <w:rFonts w:asciiTheme="minorHAnsi" w:hAnsiTheme="minorHAnsi" w:cstheme="minorHAnsi"/>
          <w:kern w:val="24"/>
        </w:rPr>
        <w:t>Okulumuz</w:t>
      </w:r>
      <w:r w:rsidR="00170276">
        <w:rPr>
          <w:rFonts w:asciiTheme="minorHAnsi" w:hAnsiTheme="minorHAnsi" w:cstheme="minorHAnsi"/>
          <w:kern w:val="24"/>
        </w:rPr>
        <w:t>ca</w:t>
      </w:r>
      <w:r w:rsidR="003D2D16" w:rsidRPr="00EC08B5">
        <w:rPr>
          <w:rFonts w:asciiTheme="minorHAnsi" w:hAnsiTheme="minorHAnsi" w:cstheme="minorHAnsi"/>
          <w:kern w:val="24"/>
        </w:rPr>
        <w:t xml:space="preserve"> </w:t>
      </w:r>
      <w:r w:rsidR="00AA0FD7" w:rsidRPr="00EC08B5">
        <w:rPr>
          <w:rFonts w:asciiTheme="minorHAnsi" w:hAnsiTheme="minorHAnsi" w:cstheme="minorHAnsi"/>
          <w:kern w:val="24"/>
        </w:rPr>
        <w:t>yürütülen çalışmaların konsolidasyonu ve yürütülen analiz çalışmaları sonucunda planın yazılması sorumluluğu Stratejik Planlama Ekibi</w:t>
      </w:r>
      <w:r w:rsidR="00533777" w:rsidRPr="00EC08B5">
        <w:rPr>
          <w:rFonts w:asciiTheme="minorHAnsi" w:hAnsiTheme="minorHAnsi" w:cstheme="minorHAnsi"/>
          <w:kern w:val="24"/>
        </w:rPr>
        <w:t>ne verilmiştir</w:t>
      </w:r>
      <w:r w:rsidR="002A273B" w:rsidRPr="00EC08B5">
        <w:rPr>
          <w:rFonts w:asciiTheme="minorHAnsi" w:hAnsiTheme="minorHAnsi" w:cstheme="minorHAnsi"/>
          <w:kern w:val="24"/>
        </w:rPr>
        <w:t>.</w:t>
      </w:r>
    </w:p>
    <w:p w:rsidR="00DA3463" w:rsidRPr="00EC08B5" w:rsidRDefault="00A755C2" w:rsidP="00CC7D33">
      <w:pPr>
        <w:ind w:firstLine="709"/>
        <w:contextualSpacing/>
        <w:jc w:val="left"/>
        <w:textAlignment w:val="baseline"/>
        <w:rPr>
          <w:rFonts w:asciiTheme="minorHAnsi" w:hAnsiTheme="minorHAnsi" w:cstheme="minorHAnsi"/>
        </w:rPr>
      </w:pPr>
      <w:r>
        <w:rPr>
          <w:rFonts w:asciiTheme="minorHAnsi" w:hAnsiTheme="minorHAnsi" w:cstheme="minorHAnsi"/>
          <w:kern w:val="24"/>
        </w:rPr>
        <w:t>12 Aralık</w:t>
      </w:r>
      <w:r w:rsidR="00BA283F" w:rsidRPr="00EC08B5">
        <w:rPr>
          <w:rFonts w:asciiTheme="minorHAnsi" w:hAnsiTheme="minorHAnsi" w:cstheme="minorHAnsi"/>
          <w:kern w:val="24"/>
        </w:rPr>
        <w:t xml:space="preserve"> 2023 </w:t>
      </w:r>
      <w:r w:rsidR="00AA0FD7" w:rsidRPr="00EC08B5">
        <w:rPr>
          <w:rFonts w:asciiTheme="minorHAnsi" w:hAnsiTheme="minorHAnsi" w:cstheme="minorHAnsi"/>
          <w:kern w:val="24"/>
        </w:rPr>
        <w:t>tarih</w:t>
      </w:r>
      <w:r w:rsidR="00310C16" w:rsidRPr="00EC08B5">
        <w:rPr>
          <w:rFonts w:asciiTheme="minorHAnsi" w:hAnsiTheme="minorHAnsi" w:cstheme="minorHAnsi"/>
          <w:kern w:val="24"/>
        </w:rPr>
        <w:t>inde</w:t>
      </w:r>
      <w:r>
        <w:rPr>
          <w:rFonts w:asciiTheme="minorHAnsi" w:hAnsiTheme="minorHAnsi" w:cstheme="minorHAnsi"/>
          <w:kern w:val="24"/>
        </w:rPr>
        <w:t xml:space="preserve"> </w:t>
      </w:r>
      <w:r w:rsidR="0029083F" w:rsidRPr="00EC08B5">
        <w:rPr>
          <w:rFonts w:asciiTheme="minorHAnsi" w:hAnsiTheme="minorHAnsi" w:cstheme="minorHAnsi"/>
          <w:kern w:val="24"/>
        </w:rPr>
        <w:t>Strateji</w:t>
      </w:r>
      <w:r w:rsidR="00310C16" w:rsidRPr="00EC08B5">
        <w:rPr>
          <w:rFonts w:asciiTheme="minorHAnsi" w:hAnsiTheme="minorHAnsi" w:cstheme="minorHAnsi"/>
          <w:kern w:val="24"/>
        </w:rPr>
        <w:t xml:space="preserve"> Geliştirme Kurulu ile </w:t>
      </w:r>
      <w:r w:rsidR="00AA0FD7" w:rsidRPr="00EC08B5">
        <w:rPr>
          <w:rFonts w:asciiTheme="minorHAnsi" w:hAnsiTheme="minorHAnsi" w:cstheme="minorHAnsi"/>
          <w:kern w:val="24"/>
        </w:rPr>
        <w:t xml:space="preserve">Stratejik Planlama Ekibi </w:t>
      </w:r>
      <w:r w:rsidR="00310C16" w:rsidRPr="00EC08B5">
        <w:rPr>
          <w:rFonts w:asciiTheme="minorHAnsi" w:hAnsiTheme="minorHAnsi" w:cstheme="minorHAnsi"/>
          <w:kern w:val="24"/>
        </w:rPr>
        <w:t>listesi</w:t>
      </w:r>
      <w:r>
        <w:rPr>
          <w:rFonts w:asciiTheme="minorHAnsi" w:hAnsiTheme="minorHAnsi" w:cstheme="minorHAnsi"/>
          <w:kern w:val="24"/>
        </w:rPr>
        <w:t xml:space="preserve"> </w:t>
      </w:r>
      <w:r w:rsidR="00310C16" w:rsidRPr="00EC08B5">
        <w:rPr>
          <w:rFonts w:asciiTheme="minorHAnsi" w:hAnsiTheme="minorHAnsi" w:cstheme="minorHAnsi"/>
          <w:kern w:val="24"/>
        </w:rPr>
        <w:t>oluşturulmuştur</w:t>
      </w:r>
      <w:r w:rsidR="00AA0FD7" w:rsidRPr="00EC08B5">
        <w:rPr>
          <w:rFonts w:asciiTheme="minorHAnsi" w:hAnsiTheme="minorHAnsi" w:cstheme="minorHAnsi"/>
          <w:kern w:val="24"/>
        </w:rPr>
        <w:t>.</w:t>
      </w:r>
      <w:r w:rsidR="00300242">
        <w:rPr>
          <w:rFonts w:asciiTheme="minorHAnsi" w:hAnsiTheme="minorHAnsi" w:cstheme="minorHAnsi"/>
        </w:rPr>
        <w:t>Okulumuz</w:t>
      </w:r>
      <w:r w:rsidR="00C05809" w:rsidRPr="00EC08B5">
        <w:rPr>
          <w:rFonts w:asciiTheme="minorHAnsi" w:hAnsiTheme="minorHAnsi" w:cstheme="minorHAnsi"/>
        </w:rPr>
        <w:t xml:space="preserve"> stratejik planlama üst kurulu ile ilgili bilgiler Tablo 1’de, stratejik planlama ekibi il</w:t>
      </w:r>
      <w:r w:rsidR="00B74615" w:rsidRPr="00EC08B5">
        <w:rPr>
          <w:rFonts w:asciiTheme="minorHAnsi" w:hAnsiTheme="minorHAnsi" w:cstheme="minorHAnsi"/>
        </w:rPr>
        <w:t>e ilgili bilgiler ise Tablo 2</w:t>
      </w:r>
      <w:r w:rsidR="00C05809" w:rsidRPr="00EC08B5">
        <w:rPr>
          <w:rFonts w:asciiTheme="minorHAnsi" w:hAnsiTheme="minorHAnsi" w:cstheme="minorHAnsi"/>
        </w:rPr>
        <w:t>’de yer almaktadır.</w:t>
      </w:r>
    </w:p>
    <w:p w:rsidR="00A13EAA" w:rsidRPr="00EC08B5" w:rsidRDefault="00A13EAA" w:rsidP="00CC7D33">
      <w:pPr>
        <w:contextualSpacing/>
        <w:jc w:val="left"/>
        <w:textAlignment w:val="baseline"/>
        <w:rPr>
          <w:rFonts w:asciiTheme="minorHAnsi" w:hAnsiTheme="minorHAnsi" w:cstheme="minorHAnsi"/>
          <w:kern w:val="24"/>
        </w:rPr>
      </w:pPr>
    </w:p>
    <w:p w:rsidR="00365D2A" w:rsidRPr="00EC08B5" w:rsidRDefault="00365D2A" w:rsidP="00473D98">
      <w:pPr>
        <w:pStyle w:val="Balk5"/>
      </w:pPr>
      <w:bookmarkStart w:id="38" w:name="_Toc167348667"/>
      <w:bookmarkStart w:id="39" w:name="_Toc531853186"/>
      <w:bookmarkStart w:id="40" w:name="_Toc532154558"/>
      <w:r w:rsidRPr="00EC08B5">
        <w:t xml:space="preserve">Tablo </w:t>
      </w:r>
      <w:r w:rsidR="00BC0194" w:rsidRPr="00EC08B5">
        <w:rPr>
          <w:noProof/>
        </w:rPr>
        <w:fldChar w:fldCharType="begin"/>
      </w:r>
      <w:r w:rsidRPr="00EC08B5">
        <w:rPr>
          <w:noProof/>
        </w:rPr>
        <w:instrText xml:space="preserve"> SEQ Tablo \* ARABIC </w:instrText>
      </w:r>
      <w:r w:rsidR="00BC0194" w:rsidRPr="00EC08B5">
        <w:rPr>
          <w:noProof/>
        </w:rPr>
        <w:fldChar w:fldCharType="separate"/>
      </w:r>
      <w:r w:rsidR="00512A8C">
        <w:rPr>
          <w:noProof/>
        </w:rPr>
        <w:t>1</w:t>
      </w:r>
      <w:r w:rsidR="00BC0194" w:rsidRPr="00EC08B5">
        <w:rPr>
          <w:noProof/>
        </w:rPr>
        <w:fldChar w:fldCharType="end"/>
      </w:r>
      <w:r w:rsidRPr="00EC08B5">
        <w:t>: Stratejik Planlama Üst Kurulu</w:t>
      </w:r>
      <w:bookmarkEnd w:id="38"/>
    </w:p>
    <w:tbl>
      <w:tblPr>
        <w:tblW w:w="3821" w:type="pct"/>
        <w:jc w:val="center"/>
        <w:tblBorders>
          <w:top w:val="dashDotStroked" w:sz="24" w:space="0" w:color="FF8021" w:themeColor="accent5"/>
          <w:bottom w:val="dashDotStroked" w:sz="24" w:space="0" w:color="FF8021" w:themeColor="accent5"/>
        </w:tblBorders>
        <w:tblLook w:val="0400"/>
      </w:tblPr>
      <w:tblGrid>
        <w:gridCol w:w="3462"/>
        <w:gridCol w:w="4116"/>
      </w:tblGrid>
      <w:tr w:rsidR="008F27AD" w:rsidRPr="00EC08B5" w:rsidTr="00611350">
        <w:trPr>
          <w:jc w:val="center"/>
        </w:trPr>
        <w:tc>
          <w:tcPr>
            <w:tcW w:w="3462" w:type="dxa"/>
            <w:tcBorders>
              <w:top w:val="thinThickSmallGap" w:sz="24" w:space="0" w:color="auto"/>
              <w:bottom w:val="thinThickSmallGap" w:sz="24" w:space="0" w:color="auto"/>
            </w:tcBorders>
            <w:shd w:val="clear" w:color="auto" w:fill="B8C1E9" w:themeFill="accent1" w:themeFillTint="66"/>
            <w:vAlign w:val="center"/>
          </w:tcPr>
          <w:p w:rsidR="008F27AD" w:rsidRPr="00EC08B5" w:rsidRDefault="008F27AD" w:rsidP="00CC7D33">
            <w:pPr>
              <w:spacing w:before="40" w:after="40"/>
              <w:jc w:val="left"/>
              <w:rPr>
                <w:rFonts w:asciiTheme="minorHAnsi" w:hAnsiTheme="minorHAnsi" w:cstheme="minorHAnsi"/>
                <w:b/>
              </w:rPr>
            </w:pPr>
            <w:bookmarkStart w:id="41" w:name="_Toc531780876"/>
            <w:bookmarkStart w:id="42" w:name="_Toc532154691"/>
            <w:r w:rsidRPr="00EC08B5">
              <w:rPr>
                <w:rFonts w:asciiTheme="minorHAnsi" w:hAnsiTheme="minorHAnsi" w:cstheme="minorHAnsi"/>
                <w:b/>
              </w:rPr>
              <w:t>Adı Soyadı</w:t>
            </w:r>
          </w:p>
        </w:tc>
        <w:tc>
          <w:tcPr>
            <w:tcW w:w="4116" w:type="dxa"/>
            <w:tcBorders>
              <w:top w:val="thinThickSmallGap" w:sz="24" w:space="0" w:color="auto"/>
              <w:bottom w:val="thinThickSmallGap" w:sz="24" w:space="0" w:color="auto"/>
            </w:tcBorders>
            <w:shd w:val="clear" w:color="auto" w:fill="B8C1E9" w:themeFill="accent1" w:themeFillTint="66"/>
            <w:vAlign w:val="center"/>
          </w:tcPr>
          <w:p w:rsidR="008F27AD" w:rsidRPr="00EC08B5" w:rsidRDefault="008F27AD" w:rsidP="00CC7D33">
            <w:pPr>
              <w:spacing w:before="40" w:after="40"/>
              <w:jc w:val="left"/>
              <w:rPr>
                <w:rFonts w:asciiTheme="minorHAnsi" w:hAnsiTheme="minorHAnsi" w:cstheme="minorHAnsi"/>
                <w:b/>
              </w:rPr>
            </w:pPr>
            <w:r w:rsidRPr="00EC08B5">
              <w:rPr>
                <w:rFonts w:asciiTheme="minorHAnsi" w:hAnsiTheme="minorHAnsi" w:cstheme="minorHAnsi"/>
                <w:b/>
              </w:rPr>
              <w:t>Unvanı</w:t>
            </w:r>
          </w:p>
        </w:tc>
      </w:tr>
      <w:tr w:rsidR="008F27AD" w:rsidRPr="00EC08B5" w:rsidTr="00611350">
        <w:trPr>
          <w:jc w:val="center"/>
        </w:trPr>
        <w:tc>
          <w:tcPr>
            <w:tcW w:w="3462" w:type="dxa"/>
            <w:tcBorders>
              <w:top w:val="thinThickSmallGap" w:sz="24" w:space="0" w:color="auto"/>
            </w:tcBorders>
          </w:tcPr>
          <w:p w:rsidR="008F27AD" w:rsidRPr="00EC08B5" w:rsidRDefault="00A755C2" w:rsidP="00CC7D33">
            <w:pPr>
              <w:spacing w:before="40" w:after="40"/>
              <w:jc w:val="left"/>
              <w:rPr>
                <w:rFonts w:asciiTheme="minorHAnsi" w:hAnsiTheme="minorHAnsi" w:cstheme="minorHAnsi"/>
              </w:rPr>
            </w:pPr>
            <w:r>
              <w:rPr>
                <w:rFonts w:asciiTheme="minorHAnsi" w:hAnsiTheme="minorHAnsi" w:cstheme="minorHAnsi"/>
              </w:rPr>
              <w:t>Mustafa ŞAHİN</w:t>
            </w:r>
          </w:p>
        </w:tc>
        <w:tc>
          <w:tcPr>
            <w:tcW w:w="4116" w:type="dxa"/>
            <w:tcBorders>
              <w:top w:val="thinThickSmallGap" w:sz="24" w:space="0" w:color="auto"/>
            </w:tcBorders>
          </w:tcPr>
          <w:p w:rsidR="008F27AD" w:rsidRPr="00EC08B5" w:rsidRDefault="00A755C2" w:rsidP="00CC7D33">
            <w:pPr>
              <w:spacing w:before="40" w:after="40"/>
              <w:jc w:val="left"/>
              <w:rPr>
                <w:rFonts w:asciiTheme="minorHAnsi" w:hAnsiTheme="minorHAnsi" w:cstheme="minorHAnsi"/>
              </w:rPr>
            </w:pPr>
            <w:r>
              <w:rPr>
                <w:rFonts w:asciiTheme="minorHAnsi" w:hAnsiTheme="minorHAnsi" w:cstheme="minorHAnsi"/>
              </w:rPr>
              <w:t>Okul</w:t>
            </w:r>
            <w:r w:rsidR="008F27AD" w:rsidRPr="00EC08B5">
              <w:rPr>
                <w:rFonts w:asciiTheme="minorHAnsi" w:hAnsiTheme="minorHAnsi" w:cstheme="minorHAnsi"/>
              </w:rPr>
              <w:t xml:space="preserve"> Müdürü</w:t>
            </w:r>
          </w:p>
        </w:tc>
      </w:tr>
      <w:tr w:rsidR="008F27AD" w:rsidRPr="00EC08B5" w:rsidTr="00611350">
        <w:trPr>
          <w:jc w:val="center"/>
        </w:trPr>
        <w:tc>
          <w:tcPr>
            <w:tcW w:w="3462" w:type="dxa"/>
            <w:shd w:val="clear" w:color="auto" w:fill="9EE0F7" w:themeFill="accent2" w:themeFillTint="99"/>
          </w:tcPr>
          <w:p w:rsidR="008F27AD" w:rsidRPr="00EC08B5" w:rsidRDefault="00A755C2" w:rsidP="00CC7D33">
            <w:pPr>
              <w:spacing w:before="40" w:after="40"/>
              <w:jc w:val="left"/>
              <w:rPr>
                <w:rFonts w:asciiTheme="minorHAnsi" w:hAnsiTheme="minorHAnsi" w:cstheme="minorHAnsi"/>
              </w:rPr>
            </w:pPr>
            <w:r>
              <w:rPr>
                <w:rFonts w:asciiTheme="minorHAnsi" w:hAnsiTheme="minorHAnsi" w:cstheme="minorHAnsi"/>
              </w:rPr>
              <w:t>Merve DOĞAN</w:t>
            </w:r>
          </w:p>
        </w:tc>
        <w:tc>
          <w:tcPr>
            <w:tcW w:w="4116" w:type="dxa"/>
            <w:shd w:val="clear" w:color="auto" w:fill="9EE0F7" w:themeFill="accent2" w:themeFillTint="99"/>
          </w:tcPr>
          <w:p w:rsidR="008F27AD" w:rsidRPr="00EC08B5" w:rsidRDefault="00A755C2" w:rsidP="00CC7D33">
            <w:pPr>
              <w:spacing w:before="40" w:after="40"/>
              <w:jc w:val="left"/>
              <w:rPr>
                <w:rFonts w:asciiTheme="minorHAnsi" w:hAnsiTheme="minorHAnsi" w:cstheme="minorHAnsi"/>
              </w:rPr>
            </w:pPr>
            <w:r>
              <w:rPr>
                <w:rFonts w:asciiTheme="minorHAnsi" w:hAnsiTheme="minorHAnsi" w:cstheme="minorHAnsi"/>
              </w:rPr>
              <w:t xml:space="preserve"> Müdür </w:t>
            </w:r>
            <w:r w:rsidR="00863960">
              <w:rPr>
                <w:rFonts w:asciiTheme="minorHAnsi" w:hAnsiTheme="minorHAnsi" w:cstheme="minorHAnsi"/>
              </w:rPr>
              <w:t>Yardımcısı</w:t>
            </w:r>
          </w:p>
        </w:tc>
      </w:tr>
      <w:tr w:rsidR="008F27AD" w:rsidRPr="00EC08B5" w:rsidTr="00611350">
        <w:trPr>
          <w:jc w:val="center"/>
        </w:trPr>
        <w:tc>
          <w:tcPr>
            <w:tcW w:w="3462" w:type="dxa"/>
            <w:shd w:val="clear" w:color="auto" w:fill="auto"/>
          </w:tcPr>
          <w:p w:rsidR="008F27AD" w:rsidRPr="00EC08B5" w:rsidRDefault="00863960" w:rsidP="00CC7D33">
            <w:pPr>
              <w:spacing w:before="40" w:after="40"/>
              <w:jc w:val="left"/>
              <w:rPr>
                <w:rFonts w:asciiTheme="minorHAnsi" w:hAnsiTheme="minorHAnsi" w:cstheme="minorHAnsi"/>
                <w:color w:val="FFFFFF" w:themeColor="background1"/>
                <w:highlight w:val="red"/>
              </w:rPr>
            </w:pPr>
            <w:r>
              <w:rPr>
                <w:rFonts w:asciiTheme="minorHAnsi" w:hAnsiTheme="minorHAnsi" w:cstheme="minorHAnsi"/>
                <w:color w:val="000000" w:themeColor="text1"/>
              </w:rPr>
              <w:t>Kemal HANİLÇİ</w:t>
            </w:r>
          </w:p>
        </w:tc>
        <w:tc>
          <w:tcPr>
            <w:tcW w:w="4116" w:type="dxa"/>
            <w:shd w:val="clear" w:color="auto" w:fill="FFFFFF" w:themeFill="background1"/>
          </w:tcPr>
          <w:p w:rsidR="008F27AD" w:rsidRPr="00EC08B5" w:rsidRDefault="00863960" w:rsidP="00CC7D33">
            <w:pPr>
              <w:spacing w:before="40" w:after="40"/>
              <w:jc w:val="left"/>
              <w:rPr>
                <w:rFonts w:asciiTheme="minorHAnsi" w:hAnsiTheme="minorHAnsi" w:cstheme="minorHAnsi"/>
              </w:rPr>
            </w:pPr>
            <w:r>
              <w:rPr>
                <w:rFonts w:asciiTheme="minorHAnsi" w:hAnsiTheme="minorHAnsi" w:cstheme="minorHAnsi"/>
              </w:rPr>
              <w:t>Öğretmen</w:t>
            </w:r>
          </w:p>
        </w:tc>
      </w:tr>
      <w:tr w:rsidR="00611350" w:rsidRPr="00EC08B5" w:rsidTr="00611350">
        <w:trPr>
          <w:jc w:val="center"/>
        </w:trPr>
        <w:tc>
          <w:tcPr>
            <w:tcW w:w="3462" w:type="dxa"/>
            <w:shd w:val="clear" w:color="auto" w:fill="auto"/>
          </w:tcPr>
          <w:p w:rsidR="00611350" w:rsidRDefault="00611350" w:rsidP="00611350">
            <w:pPr>
              <w:tabs>
                <w:tab w:val="left" w:pos="1083"/>
              </w:tabs>
              <w:spacing w:before="40" w:after="40"/>
              <w:jc w:val="left"/>
              <w:rPr>
                <w:rFonts w:asciiTheme="minorHAnsi" w:hAnsiTheme="minorHAnsi" w:cstheme="minorHAnsi"/>
                <w:color w:val="000000" w:themeColor="text1"/>
              </w:rPr>
            </w:pPr>
            <w:r>
              <w:rPr>
                <w:rFonts w:asciiTheme="minorHAnsi" w:hAnsiTheme="minorHAnsi" w:cstheme="minorHAnsi"/>
                <w:color w:val="000000" w:themeColor="text1"/>
              </w:rPr>
              <w:t>Esin ÜNAL</w:t>
            </w:r>
          </w:p>
        </w:tc>
        <w:tc>
          <w:tcPr>
            <w:tcW w:w="4116" w:type="dxa"/>
            <w:shd w:val="clear" w:color="auto" w:fill="FFFFFF" w:themeFill="background1"/>
          </w:tcPr>
          <w:p w:rsidR="00611350" w:rsidRDefault="00611350" w:rsidP="00CC7D33">
            <w:pPr>
              <w:spacing w:before="40" w:after="40"/>
              <w:jc w:val="left"/>
              <w:rPr>
                <w:rFonts w:asciiTheme="minorHAnsi" w:hAnsiTheme="minorHAnsi" w:cstheme="minorHAnsi"/>
              </w:rPr>
            </w:pPr>
            <w:r>
              <w:rPr>
                <w:rFonts w:asciiTheme="minorHAnsi" w:hAnsiTheme="minorHAnsi" w:cstheme="minorHAnsi"/>
              </w:rPr>
              <w:t>Öğretmen</w:t>
            </w:r>
          </w:p>
        </w:tc>
      </w:tr>
      <w:tr w:rsidR="008F27AD" w:rsidRPr="00EC08B5" w:rsidTr="00611350">
        <w:trPr>
          <w:jc w:val="center"/>
        </w:trPr>
        <w:tc>
          <w:tcPr>
            <w:tcW w:w="3462" w:type="dxa"/>
            <w:shd w:val="clear" w:color="auto" w:fill="9EE0F7" w:themeFill="accent2" w:themeFillTint="99"/>
          </w:tcPr>
          <w:p w:rsidR="008F27AD" w:rsidRPr="00EC08B5" w:rsidRDefault="00863960" w:rsidP="00CC7D33">
            <w:pPr>
              <w:spacing w:before="40" w:after="40"/>
              <w:jc w:val="left"/>
              <w:rPr>
                <w:rFonts w:asciiTheme="minorHAnsi" w:hAnsiTheme="minorHAnsi" w:cstheme="minorHAnsi"/>
              </w:rPr>
            </w:pPr>
            <w:r>
              <w:rPr>
                <w:rFonts w:asciiTheme="minorHAnsi" w:hAnsiTheme="minorHAnsi" w:cstheme="minorHAnsi"/>
              </w:rPr>
              <w:t>İftadiye MERT</w:t>
            </w:r>
          </w:p>
        </w:tc>
        <w:tc>
          <w:tcPr>
            <w:tcW w:w="4116" w:type="dxa"/>
            <w:shd w:val="clear" w:color="auto" w:fill="9EE0F7" w:themeFill="accent2" w:themeFillTint="99"/>
          </w:tcPr>
          <w:p w:rsidR="008F27AD" w:rsidRPr="00EC08B5" w:rsidRDefault="00863960" w:rsidP="00CC7D33">
            <w:pPr>
              <w:spacing w:before="40" w:after="40"/>
              <w:jc w:val="left"/>
              <w:rPr>
                <w:rFonts w:asciiTheme="minorHAnsi" w:hAnsiTheme="minorHAnsi" w:cstheme="minorHAnsi"/>
              </w:rPr>
            </w:pPr>
            <w:r>
              <w:rPr>
                <w:rFonts w:asciiTheme="minorHAnsi" w:hAnsiTheme="minorHAnsi" w:cstheme="minorHAnsi"/>
              </w:rPr>
              <w:t>Okul Aile Birliği Başkanı</w:t>
            </w:r>
          </w:p>
        </w:tc>
      </w:tr>
      <w:bookmarkEnd w:id="41"/>
      <w:bookmarkEnd w:id="42"/>
    </w:tbl>
    <w:p w:rsidR="00365D2A" w:rsidRDefault="00365D2A" w:rsidP="00473D98">
      <w:pPr>
        <w:pStyle w:val="Balk5"/>
      </w:pPr>
    </w:p>
    <w:p w:rsidR="00886F87" w:rsidRPr="00886F87" w:rsidRDefault="00886F87" w:rsidP="00886F87">
      <w:pPr>
        <w:rPr>
          <w:lang w:eastAsia="en-US"/>
        </w:rPr>
      </w:pPr>
    </w:p>
    <w:p w:rsidR="00365D2A" w:rsidRPr="00EC08B5" w:rsidRDefault="00365D2A" w:rsidP="00473D98">
      <w:pPr>
        <w:pStyle w:val="Balk5"/>
      </w:pPr>
      <w:bookmarkStart w:id="43" w:name="_Toc16832"/>
      <w:bookmarkStart w:id="44" w:name="_Toc167348668"/>
      <w:r w:rsidRPr="00EC08B5">
        <w:lastRenderedPageBreak/>
        <w:t xml:space="preserve">Tablo </w:t>
      </w:r>
      <w:r w:rsidR="00BC0194" w:rsidRPr="00EC08B5">
        <w:rPr>
          <w:noProof/>
        </w:rPr>
        <w:fldChar w:fldCharType="begin"/>
      </w:r>
      <w:r w:rsidRPr="00EC08B5">
        <w:rPr>
          <w:noProof/>
        </w:rPr>
        <w:instrText xml:space="preserve"> SEQ Tablo \* ARABIC </w:instrText>
      </w:r>
      <w:r w:rsidR="00BC0194" w:rsidRPr="00EC08B5">
        <w:rPr>
          <w:noProof/>
        </w:rPr>
        <w:fldChar w:fldCharType="separate"/>
      </w:r>
      <w:r w:rsidR="00512A8C">
        <w:rPr>
          <w:noProof/>
        </w:rPr>
        <w:t>2</w:t>
      </w:r>
      <w:r w:rsidR="00BC0194" w:rsidRPr="00EC08B5">
        <w:rPr>
          <w:noProof/>
        </w:rPr>
        <w:fldChar w:fldCharType="end"/>
      </w:r>
      <w:r w:rsidR="00863960">
        <w:t xml:space="preserve">: </w:t>
      </w:r>
      <w:r w:rsidRPr="00EC08B5">
        <w:t xml:space="preserve"> Stratejik Planlama Ekibi</w:t>
      </w:r>
      <w:bookmarkEnd w:id="43"/>
      <w:bookmarkEnd w:id="44"/>
    </w:p>
    <w:tbl>
      <w:tblPr>
        <w:tblW w:w="5045" w:type="pct"/>
        <w:jc w:val="center"/>
        <w:tblBorders>
          <w:top w:val="thinThickSmallGap" w:sz="24" w:space="0" w:color="auto"/>
          <w:bottom w:val="thickThinSmallGap" w:sz="24" w:space="0" w:color="auto"/>
        </w:tblBorders>
        <w:tblLook w:val="0400"/>
      </w:tblPr>
      <w:tblGrid>
        <w:gridCol w:w="3030"/>
        <w:gridCol w:w="5281"/>
        <w:gridCol w:w="1694"/>
      </w:tblGrid>
      <w:tr w:rsidR="008F27AD" w:rsidRPr="00EC08B5" w:rsidTr="00863960">
        <w:trPr>
          <w:jc w:val="center"/>
        </w:trPr>
        <w:tc>
          <w:tcPr>
            <w:tcW w:w="3185" w:type="dxa"/>
            <w:tcBorders>
              <w:top w:val="thinThickSmallGap" w:sz="24" w:space="0" w:color="auto"/>
              <w:bottom w:val="thinThickSmallGap" w:sz="24" w:space="0" w:color="auto"/>
            </w:tcBorders>
            <w:shd w:val="clear" w:color="auto" w:fill="B8C1E9" w:themeFill="accent1" w:themeFillTint="66"/>
          </w:tcPr>
          <w:p w:rsidR="008F27AD" w:rsidRPr="00EC08B5" w:rsidRDefault="008F27AD" w:rsidP="00CC7D33">
            <w:pPr>
              <w:spacing w:before="40" w:after="40"/>
              <w:jc w:val="left"/>
              <w:rPr>
                <w:rFonts w:asciiTheme="minorHAnsi" w:hAnsiTheme="minorHAnsi" w:cstheme="minorHAnsi"/>
                <w:b/>
              </w:rPr>
            </w:pPr>
            <w:r w:rsidRPr="00EC08B5">
              <w:rPr>
                <w:rFonts w:asciiTheme="minorHAnsi" w:hAnsiTheme="minorHAnsi" w:cstheme="minorHAnsi"/>
                <w:b/>
              </w:rPr>
              <w:t>Adı Soyadı</w:t>
            </w:r>
          </w:p>
        </w:tc>
        <w:tc>
          <w:tcPr>
            <w:tcW w:w="5610" w:type="dxa"/>
            <w:tcBorders>
              <w:top w:val="thinThickSmallGap" w:sz="24" w:space="0" w:color="auto"/>
              <w:bottom w:val="thinThickSmallGap" w:sz="24" w:space="0" w:color="auto"/>
            </w:tcBorders>
            <w:shd w:val="clear" w:color="auto" w:fill="B8C1E9" w:themeFill="accent1" w:themeFillTint="66"/>
          </w:tcPr>
          <w:p w:rsidR="008F27AD" w:rsidRPr="00EC08B5" w:rsidRDefault="008F27AD" w:rsidP="00CC7D33">
            <w:pPr>
              <w:spacing w:before="40" w:after="40"/>
              <w:jc w:val="left"/>
              <w:rPr>
                <w:rFonts w:asciiTheme="minorHAnsi" w:hAnsiTheme="minorHAnsi" w:cstheme="minorHAnsi"/>
                <w:b/>
              </w:rPr>
            </w:pPr>
            <w:r w:rsidRPr="00EC08B5">
              <w:rPr>
                <w:rFonts w:asciiTheme="minorHAnsi" w:hAnsiTheme="minorHAnsi" w:cstheme="minorHAnsi"/>
                <w:b/>
              </w:rPr>
              <w:t>Unvanı</w:t>
            </w:r>
          </w:p>
        </w:tc>
        <w:tc>
          <w:tcPr>
            <w:tcW w:w="1719" w:type="dxa"/>
            <w:tcBorders>
              <w:top w:val="thinThickSmallGap" w:sz="24" w:space="0" w:color="auto"/>
              <w:bottom w:val="thinThickSmallGap" w:sz="24" w:space="0" w:color="auto"/>
            </w:tcBorders>
            <w:shd w:val="clear" w:color="auto" w:fill="B8C1E9" w:themeFill="accent1" w:themeFillTint="66"/>
          </w:tcPr>
          <w:p w:rsidR="008F27AD" w:rsidRPr="00EC08B5" w:rsidRDefault="008F27AD" w:rsidP="00CC7D33">
            <w:pPr>
              <w:spacing w:before="40" w:after="40"/>
              <w:jc w:val="left"/>
              <w:rPr>
                <w:rFonts w:asciiTheme="minorHAnsi" w:hAnsiTheme="minorHAnsi" w:cstheme="minorHAnsi"/>
                <w:b/>
              </w:rPr>
            </w:pPr>
            <w:r w:rsidRPr="00EC08B5">
              <w:rPr>
                <w:rFonts w:asciiTheme="minorHAnsi" w:hAnsiTheme="minorHAnsi" w:cstheme="minorHAnsi"/>
                <w:b/>
              </w:rPr>
              <w:t>Görevi</w:t>
            </w:r>
          </w:p>
        </w:tc>
      </w:tr>
      <w:tr w:rsidR="008F27AD" w:rsidRPr="00EC08B5" w:rsidTr="00863960">
        <w:trPr>
          <w:jc w:val="center"/>
        </w:trPr>
        <w:tc>
          <w:tcPr>
            <w:tcW w:w="3185" w:type="dxa"/>
            <w:tcBorders>
              <w:top w:val="thinThickSmallGap" w:sz="24" w:space="0" w:color="auto"/>
            </w:tcBorders>
          </w:tcPr>
          <w:p w:rsidR="008F27AD" w:rsidRPr="00EC08B5" w:rsidRDefault="00863960" w:rsidP="00CC7D33">
            <w:pPr>
              <w:spacing w:before="40" w:after="40"/>
              <w:jc w:val="left"/>
              <w:rPr>
                <w:rFonts w:asciiTheme="minorHAnsi" w:hAnsiTheme="minorHAnsi" w:cstheme="minorHAnsi"/>
                <w:color w:val="000000" w:themeColor="text1"/>
              </w:rPr>
            </w:pPr>
            <w:r>
              <w:rPr>
                <w:rFonts w:asciiTheme="minorHAnsi" w:hAnsiTheme="minorHAnsi" w:cstheme="minorHAnsi"/>
                <w:color w:val="000000" w:themeColor="text1"/>
              </w:rPr>
              <w:t>Fatih ŞAHİN</w:t>
            </w:r>
          </w:p>
        </w:tc>
        <w:tc>
          <w:tcPr>
            <w:tcW w:w="5610" w:type="dxa"/>
            <w:tcBorders>
              <w:top w:val="thinThickSmallGap" w:sz="24" w:space="0" w:color="auto"/>
            </w:tcBorders>
          </w:tcPr>
          <w:p w:rsidR="008F27AD" w:rsidRPr="00EC08B5" w:rsidRDefault="00863960" w:rsidP="00CC7D33">
            <w:pPr>
              <w:spacing w:before="40" w:after="40"/>
              <w:jc w:val="left"/>
              <w:rPr>
                <w:rFonts w:asciiTheme="minorHAnsi" w:hAnsiTheme="minorHAnsi" w:cstheme="minorHAnsi"/>
              </w:rPr>
            </w:pPr>
            <w:r>
              <w:rPr>
                <w:rFonts w:asciiTheme="minorHAnsi" w:hAnsiTheme="minorHAnsi" w:cstheme="minorHAnsi"/>
              </w:rPr>
              <w:t>Müdür Yardımcısı</w:t>
            </w:r>
          </w:p>
        </w:tc>
        <w:tc>
          <w:tcPr>
            <w:tcW w:w="1719" w:type="dxa"/>
            <w:tcBorders>
              <w:top w:val="thinThickSmallGap" w:sz="24" w:space="0" w:color="auto"/>
            </w:tcBorders>
          </w:tcPr>
          <w:p w:rsidR="008F27AD" w:rsidRPr="00EC08B5" w:rsidRDefault="008F27AD" w:rsidP="00CC7D33">
            <w:pPr>
              <w:spacing w:before="40" w:after="40"/>
              <w:jc w:val="left"/>
              <w:rPr>
                <w:rFonts w:asciiTheme="minorHAnsi" w:hAnsiTheme="minorHAnsi" w:cstheme="minorHAnsi"/>
              </w:rPr>
            </w:pPr>
            <w:r w:rsidRPr="00EC08B5">
              <w:rPr>
                <w:rFonts w:asciiTheme="minorHAnsi" w:hAnsiTheme="minorHAnsi" w:cstheme="minorHAnsi"/>
              </w:rPr>
              <w:t>Başkan</w:t>
            </w:r>
          </w:p>
        </w:tc>
      </w:tr>
      <w:tr w:rsidR="008F27AD" w:rsidRPr="00EC08B5" w:rsidTr="00863960">
        <w:trPr>
          <w:jc w:val="center"/>
        </w:trPr>
        <w:tc>
          <w:tcPr>
            <w:tcW w:w="3185" w:type="dxa"/>
            <w:shd w:val="clear" w:color="auto" w:fill="9EE0F7" w:themeFill="accent2" w:themeFillTint="99"/>
          </w:tcPr>
          <w:p w:rsidR="008F27AD" w:rsidRPr="00EC08B5" w:rsidRDefault="00863960" w:rsidP="00CC7D33">
            <w:pPr>
              <w:spacing w:before="40" w:after="40"/>
              <w:jc w:val="left"/>
              <w:rPr>
                <w:rFonts w:asciiTheme="minorHAnsi" w:hAnsiTheme="minorHAnsi" w:cstheme="minorHAnsi"/>
                <w:color w:val="000000" w:themeColor="text1"/>
                <w:highlight w:val="red"/>
              </w:rPr>
            </w:pPr>
            <w:r>
              <w:rPr>
                <w:rFonts w:asciiTheme="minorHAnsi" w:hAnsiTheme="minorHAnsi" w:cstheme="minorHAnsi"/>
                <w:color w:val="000000" w:themeColor="text1"/>
              </w:rPr>
              <w:t>Murat DAĞ</w:t>
            </w:r>
          </w:p>
        </w:tc>
        <w:tc>
          <w:tcPr>
            <w:tcW w:w="5610" w:type="dxa"/>
            <w:shd w:val="clear" w:color="auto" w:fill="9EE0F7" w:themeFill="accent2" w:themeFillTint="99"/>
          </w:tcPr>
          <w:p w:rsidR="008F27AD" w:rsidRPr="00EC08B5" w:rsidRDefault="008F27AD" w:rsidP="00CC7D33">
            <w:pPr>
              <w:spacing w:before="40" w:after="40"/>
              <w:jc w:val="left"/>
              <w:rPr>
                <w:rFonts w:asciiTheme="minorHAnsi" w:hAnsiTheme="minorHAnsi" w:cstheme="minorHAnsi"/>
                <w:highlight w:val="red"/>
              </w:rPr>
            </w:pPr>
            <w:r w:rsidRPr="00EC08B5">
              <w:rPr>
                <w:rFonts w:asciiTheme="minorHAnsi" w:hAnsiTheme="minorHAnsi" w:cstheme="minorHAnsi"/>
              </w:rPr>
              <w:t>Öğretmen</w:t>
            </w:r>
          </w:p>
        </w:tc>
        <w:tc>
          <w:tcPr>
            <w:tcW w:w="1719" w:type="dxa"/>
            <w:shd w:val="clear" w:color="auto" w:fill="9EE0F7" w:themeFill="accent2" w:themeFillTint="99"/>
          </w:tcPr>
          <w:p w:rsidR="008F27AD" w:rsidRPr="00EC08B5" w:rsidRDefault="008F27AD" w:rsidP="00CC7D33">
            <w:pPr>
              <w:spacing w:before="40" w:after="40"/>
              <w:jc w:val="left"/>
              <w:rPr>
                <w:rFonts w:asciiTheme="minorHAnsi" w:hAnsiTheme="minorHAnsi" w:cstheme="minorHAnsi"/>
              </w:rPr>
            </w:pPr>
            <w:r w:rsidRPr="00EC08B5">
              <w:rPr>
                <w:rFonts w:asciiTheme="minorHAnsi" w:hAnsiTheme="minorHAnsi" w:cstheme="minorHAnsi"/>
              </w:rPr>
              <w:t xml:space="preserve">Koordinatör </w:t>
            </w:r>
          </w:p>
        </w:tc>
      </w:tr>
      <w:tr w:rsidR="008F27AD" w:rsidRPr="00EC08B5" w:rsidTr="00863960">
        <w:trPr>
          <w:jc w:val="center"/>
        </w:trPr>
        <w:tc>
          <w:tcPr>
            <w:tcW w:w="3185" w:type="dxa"/>
            <w:shd w:val="clear" w:color="auto" w:fill="auto"/>
          </w:tcPr>
          <w:p w:rsidR="008F27AD" w:rsidRPr="00EC08B5" w:rsidRDefault="00863960" w:rsidP="00CC7D33">
            <w:pPr>
              <w:spacing w:before="40" w:after="40"/>
              <w:jc w:val="left"/>
              <w:rPr>
                <w:rFonts w:asciiTheme="minorHAnsi" w:hAnsiTheme="minorHAnsi" w:cstheme="minorHAnsi"/>
                <w:color w:val="000000" w:themeColor="text1"/>
              </w:rPr>
            </w:pPr>
            <w:r>
              <w:rPr>
                <w:rFonts w:asciiTheme="minorHAnsi" w:hAnsiTheme="minorHAnsi" w:cstheme="minorHAnsi"/>
                <w:color w:val="000000" w:themeColor="text1"/>
              </w:rPr>
              <w:t>Esin ÜNAL</w:t>
            </w:r>
          </w:p>
        </w:tc>
        <w:tc>
          <w:tcPr>
            <w:tcW w:w="5610" w:type="dxa"/>
            <w:shd w:val="clear" w:color="auto" w:fill="auto"/>
          </w:tcPr>
          <w:p w:rsidR="008F27AD" w:rsidRPr="00EC08B5" w:rsidRDefault="00863960" w:rsidP="00CC7D33">
            <w:pPr>
              <w:spacing w:before="40" w:after="40"/>
              <w:jc w:val="left"/>
              <w:rPr>
                <w:rFonts w:asciiTheme="minorHAnsi" w:hAnsiTheme="minorHAnsi" w:cstheme="minorHAnsi"/>
              </w:rPr>
            </w:pPr>
            <w:r>
              <w:rPr>
                <w:rFonts w:asciiTheme="minorHAnsi" w:hAnsiTheme="minorHAnsi" w:cstheme="minorHAnsi"/>
              </w:rPr>
              <w:t>Öğretmen</w:t>
            </w:r>
          </w:p>
        </w:tc>
        <w:tc>
          <w:tcPr>
            <w:tcW w:w="1719" w:type="dxa"/>
            <w:shd w:val="clear" w:color="auto" w:fill="auto"/>
          </w:tcPr>
          <w:p w:rsidR="008F27AD" w:rsidRPr="00EC08B5" w:rsidRDefault="008F27AD" w:rsidP="00CC7D33">
            <w:pPr>
              <w:pStyle w:val="ListeParagraf"/>
              <w:spacing w:before="40" w:after="40"/>
              <w:ind w:left="0"/>
              <w:jc w:val="left"/>
              <w:rPr>
                <w:rFonts w:cstheme="minorHAnsi"/>
                <w:sz w:val="24"/>
                <w:szCs w:val="24"/>
              </w:rPr>
            </w:pPr>
            <w:r w:rsidRPr="00EC08B5">
              <w:rPr>
                <w:rFonts w:cstheme="minorHAnsi"/>
                <w:sz w:val="24"/>
                <w:szCs w:val="24"/>
              </w:rPr>
              <w:t>Üye</w:t>
            </w:r>
          </w:p>
        </w:tc>
      </w:tr>
      <w:tr w:rsidR="008F27AD" w:rsidRPr="00EC08B5" w:rsidTr="00863960">
        <w:trPr>
          <w:jc w:val="center"/>
        </w:trPr>
        <w:tc>
          <w:tcPr>
            <w:tcW w:w="3185" w:type="dxa"/>
            <w:shd w:val="clear" w:color="auto" w:fill="9EE0F7" w:themeFill="accent2" w:themeFillTint="99"/>
          </w:tcPr>
          <w:p w:rsidR="008F27AD" w:rsidRPr="00EC08B5" w:rsidRDefault="00863960" w:rsidP="00CC7D33">
            <w:pPr>
              <w:spacing w:before="40" w:after="40"/>
              <w:jc w:val="left"/>
              <w:rPr>
                <w:rFonts w:asciiTheme="minorHAnsi" w:hAnsiTheme="minorHAnsi" w:cstheme="minorHAnsi"/>
                <w:color w:val="000000" w:themeColor="text1"/>
              </w:rPr>
            </w:pPr>
            <w:r>
              <w:rPr>
                <w:rFonts w:asciiTheme="minorHAnsi" w:hAnsiTheme="minorHAnsi" w:cstheme="minorHAnsi"/>
                <w:color w:val="000000" w:themeColor="text1"/>
              </w:rPr>
              <w:t>Mihriban GÖKER</w:t>
            </w:r>
          </w:p>
        </w:tc>
        <w:tc>
          <w:tcPr>
            <w:tcW w:w="5610" w:type="dxa"/>
            <w:shd w:val="clear" w:color="auto" w:fill="9EE0F7" w:themeFill="accent2" w:themeFillTint="99"/>
          </w:tcPr>
          <w:p w:rsidR="008F27AD" w:rsidRPr="00EC08B5" w:rsidRDefault="00863960" w:rsidP="00CC7D33">
            <w:pPr>
              <w:spacing w:before="40" w:after="40"/>
              <w:jc w:val="left"/>
              <w:rPr>
                <w:rFonts w:asciiTheme="minorHAnsi" w:hAnsiTheme="minorHAnsi" w:cstheme="minorHAnsi"/>
              </w:rPr>
            </w:pPr>
            <w:r>
              <w:rPr>
                <w:rFonts w:asciiTheme="minorHAnsi" w:hAnsiTheme="minorHAnsi" w:cstheme="minorHAnsi"/>
              </w:rPr>
              <w:t>Öğretmen</w:t>
            </w:r>
          </w:p>
        </w:tc>
        <w:tc>
          <w:tcPr>
            <w:tcW w:w="1719" w:type="dxa"/>
            <w:shd w:val="clear" w:color="auto" w:fill="9EE0F7" w:themeFill="accent2" w:themeFillTint="99"/>
          </w:tcPr>
          <w:p w:rsidR="008F27AD" w:rsidRPr="00EC08B5" w:rsidRDefault="008F27AD" w:rsidP="00CC7D33">
            <w:pPr>
              <w:pStyle w:val="ListeParagraf"/>
              <w:spacing w:before="40" w:after="40"/>
              <w:ind w:left="0"/>
              <w:jc w:val="left"/>
              <w:rPr>
                <w:rFonts w:cstheme="minorHAnsi"/>
                <w:sz w:val="24"/>
                <w:szCs w:val="24"/>
              </w:rPr>
            </w:pPr>
            <w:r w:rsidRPr="00EC08B5">
              <w:rPr>
                <w:rFonts w:cstheme="minorHAnsi"/>
                <w:sz w:val="24"/>
                <w:szCs w:val="24"/>
              </w:rPr>
              <w:t>Üye</w:t>
            </w:r>
          </w:p>
        </w:tc>
      </w:tr>
      <w:tr w:rsidR="008F27AD" w:rsidRPr="00EC08B5" w:rsidTr="00863960">
        <w:trPr>
          <w:jc w:val="center"/>
        </w:trPr>
        <w:tc>
          <w:tcPr>
            <w:tcW w:w="3185" w:type="dxa"/>
          </w:tcPr>
          <w:p w:rsidR="008F27AD" w:rsidRPr="00EC08B5" w:rsidRDefault="00863960" w:rsidP="00CC7D33">
            <w:pPr>
              <w:spacing w:before="40" w:after="40"/>
              <w:jc w:val="left"/>
              <w:rPr>
                <w:rFonts w:asciiTheme="minorHAnsi" w:hAnsiTheme="minorHAnsi" w:cstheme="minorHAnsi"/>
                <w:color w:val="000000" w:themeColor="text1"/>
              </w:rPr>
            </w:pPr>
            <w:r>
              <w:rPr>
                <w:rFonts w:asciiTheme="minorHAnsi" w:hAnsiTheme="minorHAnsi" w:cstheme="minorHAnsi"/>
                <w:color w:val="000000" w:themeColor="text1"/>
              </w:rPr>
              <w:t>Nazan AFŞAR</w:t>
            </w:r>
          </w:p>
        </w:tc>
        <w:tc>
          <w:tcPr>
            <w:tcW w:w="5610" w:type="dxa"/>
          </w:tcPr>
          <w:p w:rsidR="008F27AD" w:rsidRPr="00EC08B5" w:rsidRDefault="00863960" w:rsidP="00CC7D33">
            <w:pPr>
              <w:spacing w:before="40" w:after="40"/>
              <w:jc w:val="left"/>
              <w:rPr>
                <w:rFonts w:asciiTheme="minorHAnsi" w:hAnsiTheme="minorHAnsi" w:cstheme="minorHAnsi"/>
              </w:rPr>
            </w:pPr>
            <w:r>
              <w:rPr>
                <w:rFonts w:asciiTheme="minorHAnsi" w:hAnsiTheme="minorHAnsi" w:cstheme="minorHAnsi"/>
              </w:rPr>
              <w:t>Öğretmen</w:t>
            </w:r>
          </w:p>
        </w:tc>
        <w:tc>
          <w:tcPr>
            <w:tcW w:w="1719" w:type="dxa"/>
          </w:tcPr>
          <w:p w:rsidR="008F27AD" w:rsidRPr="00EC08B5" w:rsidRDefault="008F27AD" w:rsidP="00CC7D33">
            <w:pPr>
              <w:pStyle w:val="ListeParagraf"/>
              <w:spacing w:before="40" w:after="40"/>
              <w:ind w:left="0"/>
              <w:jc w:val="left"/>
              <w:rPr>
                <w:rFonts w:cstheme="minorHAnsi"/>
                <w:sz w:val="24"/>
                <w:szCs w:val="24"/>
              </w:rPr>
            </w:pPr>
            <w:r w:rsidRPr="00EC08B5">
              <w:rPr>
                <w:rFonts w:cstheme="minorHAnsi"/>
                <w:sz w:val="24"/>
                <w:szCs w:val="24"/>
              </w:rPr>
              <w:t>Üye</w:t>
            </w:r>
          </w:p>
        </w:tc>
      </w:tr>
      <w:tr w:rsidR="008F27AD" w:rsidRPr="00EC08B5" w:rsidTr="00863960">
        <w:trPr>
          <w:jc w:val="center"/>
        </w:trPr>
        <w:tc>
          <w:tcPr>
            <w:tcW w:w="3185" w:type="dxa"/>
            <w:shd w:val="clear" w:color="auto" w:fill="9EE0F7" w:themeFill="accent2" w:themeFillTint="99"/>
          </w:tcPr>
          <w:p w:rsidR="008F27AD" w:rsidRPr="00EC08B5" w:rsidRDefault="00863960" w:rsidP="00CC7D33">
            <w:pPr>
              <w:spacing w:before="40" w:after="40"/>
              <w:jc w:val="left"/>
              <w:rPr>
                <w:rFonts w:asciiTheme="minorHAnsi" w:hAnsiTheme="minorHAnsi" w:cstheme="minorHAnsi"/>
                <w:color w:val="000000" w:themeColor="text1"/>
              </w:rPr>
            </w:pPr>
            <w:r>
              <w:rPr>
                <w:rFonts w:asciiTheme="minorHAnsi" w:hAnsiTheme="minorHAnsi" w:cstheme="minorHAnsi"/>
                <w:color w:val="000000" w:themeColor="text1"/>
              </w:rPr>
              <w:t>Yücel OĞUZ</w:t>
            </w:r>
          </w:p>
        </w:tc>
        <w:tc>
          <w:tcPr>
            <w:tcW w:w="5610" w:type="dxa"/>
            <w:shd w:val="clear" w:color="auto" w:fill="9EE0F7" w:themeFill="accent2" w:themeFillTint="99"/>
          </w:tcPr>
          <w:p w:rsidR="008F27AD" w:rsidRPr="00EC08B5" w:rsidRDefault="00863960" w:rsidP="00CC7D33">
            <w:pPr>
              <w:spacing w:before="40" w:after="40"/>
              <w:jc w:val="left"/>
              <w:rPr>
                <w:rFonts w:asciiTheme="minorHAnsi" w:hAnsiTheme="minorHAnsi" w:cstheme="minorHAnsi"/>
              </w:rPr>
            </w:pPr>
            <w:r>
              <w:rPr>
                <w:rFonts w:asciiTheme="minorHAnsi" w:hAnsiTheme="minorHAnsi" w:cstheme="minorHAnsi"/>
              </w:rPr>
              <w:t>Öğretmen</w:t>
            </w:r>
          </w:p>
        </w:tc>
        <w:tc>
          <w:tcPr>
            <w:tcW w:w="1719" w:type="dxa"/>
            <w:shd w:val="clear" w:color="auto" w:fill="9EE0F7" w:themeFill="accent2" w:themeFillTint="99"/>
          </w:tcPr>
          <w:p w:rsidR="008F27AD" w:rsidRPr="00EC08B5" w:rsidRDefault="008F27AD" w:rsidP="00CC7D33">
            <w:pPr>
              <w:pStyle w:val="ListeParagraf"/>
              <w:spacing w:before="40" w:after="40"/>
              <w:ind w:left="0"/>
              <w:jc w:val="left"/>
              <w:rPr>
                <w:rFonts w:cstheme="minorHAnsi"/>
                <w:sz w:val="24"/>
                <w:szCs w:val="24"/>
              </w:rPr>
            </w:pPr>
            <w:r w:rsidRPr="00EC08B5">
              <w:rPr>
                <w:rFonts w:cstheme="minorHAnsi"/>
                <w:sz w:val="24"/>
                <w:szCs w:val="24"/>
              </w:rPr>
              <w:t>Üye</w:t>
            </w:r>
          </w:p>
        </w:tc>
      </w:tr>
    </w:tbl>
    <w:p w:rsidR="00B217B9" w:rsidRPr="00EC08B5" w:rsidRDefault="00B217B9" w:rsidP="00CC7D33">
      <w:pPr>
        <w:jc w:val="left"/>
        <w:rPr>
          <w:rFonts w:asciiTheme="minorHAnsi" w:hAnsiTheme="minorHAnsi" w:cstheme="minorHAnsi"/>
          <w:lang w:eastAsia="en-US"/>
        </w:rPr>
      </w:pPr>
    </w:p>
    <w:p w:rsidR="00C05809" w:rsidRPr="00EC08B5" w:rsidRDefault="00C05809" w:rsidP="00CC7D33">
      <w:pPr>
        <w:pStyle w:val="Balk2"/>
        <w:rPr>
          <w:rFonts w:asciiTheme="minorHAnsi" w:hAnsiTheme="minorHAnsi" w:cstheme="minorHAnsi"/>
          <w:sz w:val="24"/>
          <w:szCs w:val="24"/>
        </w:rPr>
      </w:pPr>
      <w:bookmarkStart w:id="45" w:name="_Toc167461103"/>
      <w:r w:rsidRPr="00EC08B5">
        <w:rPr>
          <w:rFonts w:asciiTheme="minorHAnsi" w:hAnsiTheme="minorHAnsi" w:cstheme="minorHAnsi"/>
          <w:sz w:val="24"/>
          <w:szCs w:val="24"/>
        </w:rPr>
        <w:t>Çalışma Takvimi</w:t>
      </w:r>
      <w:bookmarkEnd w:id="39"/>
      <w:bookmarkEnd w:id="40"/>
      <w:bookmarkEnd w:id="45"/>
    </w:p>
    <w:p w:rsidR="00462D07" w:rsidRPr="00EC08B5" w:rsidRDefault="00462D07" w:rsidP="00CC7D33">
      <w:pPr>
        <w:ind w:firstLine="709"/>
        <w:jc w:val="left"/>
        <w:rPr>
          <w:rFonts w:asciiTheme="minorHAnsi" w:hAnsiTheme="minorHAnsi" w:cstheme="minorHAnsi"/>
          <w:kern w:val="24"/>
        </w:rPr>
      </w:pPr>
      <w:r w:rsidRPr="00EC08B5">
        <w:rPr>
          <w:rFonts w:asciiTheme="minorHAnsi" w:hAnsiTheme="minorHAnsi" w:cstheme="minorHAnsi"/>
          <w:kern w:val="24"/>
        </w:rPr>
        <w:t>Stratejik plan çalışmalarının etkin bir şekilde yürütülebilmesi için stratejik plan hazırlık sürecindeki aşamalar ihtiyaçlara göre detaylandırılmış ve gerçekleştirilecek faaliyetlerin iş takvimini gösteren zaman çizelgesi hazırlanmıştır.</w:t>
      </w:r>
    </w:p>
    <w:p w:rsidR="00142DBE" w:rsidRPr="00170276" w:rsidRDefault="00C05809" w:rsidP="00170276">
      <w:pPr>
        <w:ind w:firstLine="709"/>
        <w:jc w:val="left"/>
        <w:rPr>
          <w:rFonts w:asciiTheme="minorHAnsi" w:hAnsiTheme="minorHAnsi" w:cstheme="minorHAnsi"/>
        </w:rPr>
      </w:pPr>
      <w:r w:rsidRPr="00EC08B5">
        <w:rPr>
          <w:rFonts w:asciiTheme="minorHAnsi" w:hAnsiTheme="minorHAnsi" w:cstheme="minorHAnsi"/>
        </w:rPr>
        <w:t>Stratejik planlama çalışm</w:t>
      </w:r>
      <w:r w:rsidR="00462D07" w:rsidRPr="00EC08B5">
        <w:rPr>
          <w:rFonts w:asciiTheme="minorHAnsi" w:hAnsiTheme="minorHAnsi" w:cstheme="minorHAnsi"/>
        </w:rPr>
        <w:t>aları Tablo 3</w:t>
      </w:r>
      <w:r w:rsidRPr="00EC08B5">
        <w:rPr>
          <w:rFonts w:asciiTheme="minorHAnsi" w:hAnsiTheme="minorHAnsi" w:cstheme="minorHAnsi"/>
        </w:rPr>
        <w:t>’de belirti</w:t>
      </w:r>
      <w:bookmarkStart w:id="46" w:name="_Toc531797186"/>
      <w:bookmarkStart w:id="47" w:name="_Toc532154693"/>
      <w:r w:rsidR="00170276">
        <w:rPr>
          <w:rFonts w:asciiTheme="minorHAnsi" w:hAnsiTheme="minorHAnsi" w:cstheme="minorHAnsi"/>
        </w:rPr>
        <w:t>len takvime uygun yürütülmüştür.</w:t>
      </w:r>
    </w:p>
    <w:p w:rsidR="00142DBE" w:rsidRDefault="00142DBE" w:rsidP="00473D98">
      <w:pPr>
        <w:pStyle w:val="Balk5"/>
      </w:pPr>
    </w:p>
    <w:p w:rsidR="00C05809" w:rsidRPr="00473D98" w:rsidRDefault="00C05809" w:rsidP="00473D98">
      <w:pPr>
        <w:pStyle w:val="Balk5"/>
      </w:pPr>
      <w:bookmarkStart w:id="48" w:name="_Toc167348669"/>
      <w:r w:rsidRPr="00473D98">
        <w:t xml:space="preserve">Tablo </w:t>
      </w:r>
      <w:r w:rsidR="00BC0194" w:rsidRPr="00473D98">
        <w:fldChar w:fldCharType="begin"/>
      </w:r>
      <w:r w:rsidRPr="00473D98">
        <w:instrText xml:space="preserve"> SEQ Tablo \* ARABIC </w:instrText>
      </w:r>
      <w:r w:rsidR="00BC0194" w:rsidRPr="00473D98">
        <w:fldChar w:fldCharType="separate"/>
      </w:r>
      <w:r w:rsidR="00512A8C" w:rsidRPr="00473D98">
        <w:t>3</w:t>
      </w:r>
      <w:r w:rsidR="00BC0194" w:rsidRPr="00473D98">
        <w:fldChar w:fldCharType="end"/>
      </w:r>
      <w:r w:rsidRPr="00473D98">
        <w:t>: Çalışma Takvimi</w:t>
      </w:r>
      <w:bookmarkEnd w:id="46"/>
      <w:bookmarkEnd w:id="47"/>
      <w:bookmarkEnd w:id="48"/>
    </w:p>
    <w:tbl>
      <w:tblPr>
        <w:tblStyle w:val="KlavuzuTablo4-Vurgu31"/>
        <w:tblW w:w="6641" w:type="dxa"/>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ook w:val="04A0"/>
      </w:tblPr>
      <w:tblGrid>
        <w:gridCol w:w="686"/>
        <w:gridCol w:w="3547"/>
        <w:gridCol w:w="2408"/>
      </w:tblGrid>
      <w:tr w:rsidR="003F56C3" w:rsidRPr="00EC08B5" w:rsidTr="00A675E4">
        <w:trPr>
          <w:cnfStyle w:val="100000000000"/>
          <w:trHeight w:val="17"/>
        </w:trPr>
        <w:tc>
          <w:tcPr>
            <w:cnfStyle w:val="001000000000"/>
            <w:tcW w:w="686" w:type="dxa"/>
            <w:tcBorders>
              <w:top w:val="thinThickSmallGap" w:sz="24" w:space="0" w:color="auto"/>
              <w:bottom w:val="thinThickSmallGap" w:sz="24" w:space="0" w:color="auto"/>
            </w:tcBorders>
            <w:shd w:val="clear" w:color="auto" w:fill="B8C1E9" w:themeFill="accent1" w:themeFillTint="66"/>
          </w:tcPr>
          <w:p w:rsidR="00C05809" w:rsidRPr="00EC08B5" w:rsidRDefault="00C05809" w:rsidP="00CC7D33">
            <w:pPr>
              <w:jc w:val="left"/>
              <w:rPr>
                <w:rFonts w:asciiTheme="minorHAnsi" w:hAnsiTheme="minorHAnsi" w:cstheme="minorHAnsi"/>
                <w:color w:val="auto"/>
              </w:rPr>
            </w:pPr>
            <w:r w:rsidRPr="00EC08B5">
              <w:rPr>
                <w:rFonts w:asciiTheme="minorHAnsi" w:hAnsiTheme="minorHAnsi" w:cstheme="minorHAnsi"/>
                <w:color w:val="auto"/>
              </w:rPr>
              <w:t>S.No</w:t>
            </w:r>
          </w:p>
        </w:tc>
        <w:tc>
          <w:tcPr>
            <w:tcW w:w="3547" w:type="dxa"/>
            <w:tcBorders>
              <w:top w:val="thinThickSmallGap" w:sz="24" w:space="0" w:color="auto"/>
              <w:bottom w:val="thinThickSmallGap" w:sz="24" w:space="0" w:color="auto"/>
            </w:tcBorders>
            <w:shd w:val="clear" w:color="auto" w:fill="B8C1E9" w:themeFill="accent1" w:themeFillTint="66"/>
          </w:tcPr>
          <w:p w:rsidR="00C05809" w:rsidRPr="00EC08B5" w:rsidRDefault="00C05809" w:rsidP="00CC7D33">
            <w:pPr>
              <w:jc w:val="left"/>
              <w:cnfStyle w:val="100000000000"/>
              <w:rPr>
                <w:rFonts w:asciiTheme="minorHAnsi" w:hAnsiTheme="minorHAnsi" w:cstheme="minorHAnsi"/>
                <w:color w:val="auto"/>
              </w:rPr>
            </w:pPr>
            <w:r w:rsidRPr="00EC08B5">
              <w:rPr>
                <w:rFonts w:asciiTheme="minorHAnsi" w:hAnsiTheme="minorHAnsi" w:cstheme="minorHAnsi"/>
                <w:color w:val="auto"/>
              </w:rPr>
              <w:t xml:space="preserve">Yürütülen Çalışma </w:t>
            </w:r>
          </w:p>
        </w:tc>
        <w:tc>
          <w:tcPr>
            <w:tcW w:w="2408" w:type="dxa"/>
            <w:tcBorders>
              <w:top w:val="thinThickSmallGap" w:sz="24" w:space="0" w:color="auto"/>
              <w:bottom w:val="thinThickSmallGap" w:sz="24" w:space="0" w:color="auto"/>
            </w:tcBorders>
            <w:shd w:val="clear" w:color="auto" w:fill="B8C1E9" w:themeFill="accent1" w:themeFillTint="66"/>
          </w:tcPr>
          <w:p w:rsidR="00C05809" w:rsidRPr="00EC08B5" w:rsidRDefault="00C05809" w:rsidP="00CC7D33">
            <w:pPr>
              <w:jc w:val="left"/>
              <w:cnfStyle w:val="100000000000"/>
              <w:rPr>
                <w:rFonts w:asciiTheme="minorHAnsi" w:hAnsiTheme="minorHAnsi" w:cstheme="minorHAnsi"/>
                <w:color w:val="auto"/>
              </w:rPr>
            </w:pPr>
            <w:r w:rsidRPr="00EC08B5">
              <w:rPr>
                <w:rFonts w:asciiTheme="minorHAnsi" w:hAnsiTheme="minorHAnsi" w:cstheme="minorHAnsi"/>
                <w:color w:val="auto"/>
              </w:rPr>
              <w:t>Tarih</w:t>
            </w:r>
          </w:p>
        </w:tc>
      </w:tr>
      <w:tr w:rsidR="00C05809" w:rsidRPr="00EC08B5" w:rsidTr="00455BD8">
        <w:trPr>
          <w:trHeight w:val="17"/>
        </w:trPr>
        <w:tc>
          <w:tcPr>
            <w:cnfStyle w:val="001000000000"/>
            <w:tcW w:w="686" w:type="dxa"/>
            <w:tcBorders>
              <w:top w:val="thinThickSmallGap" w:sz="24" w:space="0" w:color="auto"/>
            </w:tcBorders>
          </w:tcPr>
          <w:p w:rsidR="00C05809" w:rsidRPr="00EC08B5" w:rsidRDefault="00C05809" w:rsidP="00CC7D33">
            <w:pPr>
              <w:jc w:val="left"/>
              <w:rPr>
                <w:rFonts w:asciiTheme="minorHAnsi" w:hAnsiTheme="minorHAnsi" w:cstheme="minorHAnsi"/>
                <w:b/>
                <w:color w:val="000000"/>
              </w:rPr>
            </w:pPr>
            <w:r w:rsidRPr="00EC08B5">
              <w:rPr>
                <w:rFonts w:asciiTheme="minorHAnsi" w:hAnsiTheme="minorHAnsi" w:cstheme="minorHAnsi"/>
                <w:b/>
                <w:color w:val="000000"/>
              </w:rPr>
              <w:t>1</w:t>
            </w:r>
          </w:p>
        </w:tc>
        <w:tc>
          <w:tcPr>
            <w:tcW w:w="3547" w:type="dxa"/>
            <w:tcBorders>
              <w:top w:val="thinThickSmallGap" w:sz="24" w:space="0" w:color="auto"/>
            </w:tcBorders>
          </w:tcPr>
          <w:p w:rsidR="00C05809" w:rsidRPr="00EC08B5" w:rsidRDefault="00C05809" w:rsidP="00CC7D33">
            <w:pPr>
              <w:jc w:val="left"/>
              <w:cnfStyle w:val="000000000000"/>
              <w:rPr>
                <w:rFonts w:asciiTheme="minorHAnsi" w:hAnsiTheme="minorHAnsi" w:cstheme="minorHAnsi"/>
                <w:color w:val="000000"/>
              </w:rPr>
            </w:pPr>
            <w:r w:rsidRPr="00EC08B5">
              <w:rPr>
                <w:rFonts w:asciiTheme="minorHAnsi" w:hAnsiTheme="minorHAnsi" w:cstheme="minorHAnsi"/>
                <w:bCs/>
                <w:color w:val="000000"/>
              </w:rPr>
              <w:t>Bilgilendirmelerin Yapılması</w:t>
            </w:r>
          </w:p>
        </w:tc>
        <w:tc>
          <w:tcPr>
            <w:tcW w:w="2408" w:type="dxa"/>
            <w:tcBorders>
              <w:top w:val="thinThickSmallGap" w:sz="24" w:space="0" w:color="auto"/>
            </w:tcBorders>
          </w:tcPr>
          <w:p w:rsidR="00C05809" w:rsidRPr="00EC08B5" w:rsidRDefault="00405346" w:rsidP="00CC7D33">
            <w:pPr>
              <w:jc w:val="left"/>
              <w:cnfStyle w:val="000000000000"/>
              <w:rPr>
                <w:rFonts w:asciiTheme="minorHAnsi" w:hAnsiTheme="minorHAnsi" w:cstheme="minorHAnsi"/>
                <w:color w:val="000000"/>
              </w:rPr>
            </w:pPr>
            <w:r w:rsidRPr="00EC08B5">
              <w:rPr>
                <w:rFonts w:asciiTheme="minorHAnsi" w:hAnsiTheme="minorHAnsi" w:cstheme="minorHAnsi"/>
                <w:color w:val="000000"/>
              </w:rPr>
              <w:t>Ocak 2023</w:t>
            </w:r>
          </w:p>
        </w:tc>
      </w:tr>
      <w:tr w:rsidR="00C05809" w:rsidRPr="00EC08B5" w:rsidTr="00455BD8">
        <w:trPr>
          <w:cnfStyle w:val="000000010000"/>
          <w:trHeight w:val="17"/>
        </w:trPr>
        <w:tc>
          <w:tcPr>
            <w:cnfStyle w:val="001000000000"/>
            <w:tcW w:w="686" w:type="dxa"/>
            <w:shd w:val="clear" w:color="auto" w:fill="9EE0F7" w:themeFill="accent2" w:themeFillTint="99"/>
          </w:tcPr>
          <w:p w:rsidR="00C05809" w:rsidRPr="00EC08B5" w:rsidRDefault="00C05809" w:rsidP="00CC7D33">
            <w:pPr>
              <w:jc w:val="left"/>
              <w:rPr>
                <w:rFonts w:asciiTheme="minorHAnsi" w:hAnsiTheme="minorHAnsi" w:cstheme="minorHAnsi"/>
                <w:b/>
                <w:color w:val="000000"/>
              </w:rPr>
            </w:pPr>
            <w:r w:rsidRPr="00EC08B5">
              <w:rPr>
                <w:rFonts w:asciiTheme="minorHAnsi" w:hAnsiTheme="minorHAnsi" w:cstheme="minorHAnsi"/>
                <w:b/>
                <w:color w:val="000000"/>
              </w:rPr>
              <w:t>2</w:t>
            </w:r>
          </w:p>
        </w:tc>
        <w:tc>
          <w:tcPr>
            <w:tcW w:w="3547" w:type="dxa"/>
            <w:shd w:val="clear" w:color="auto" w:fill="9EE0F7" w:themeFill="accent2" w:themeFillTint="99"/>
          </w:tcPr>
          <w:p w:rsidR="00C05809" w:rsidRPr="00EC08B5" w:rsidRDefault="00C05809" w:rsidP="00CC7D33">
            <w:pPr>
              <w:jc w:val="left"/>
              <w:cnfStyle w:val="000000010000"/>
              <w:rPr>
                <w:rFonts w:asciiTheme="minorHAnsi" w:hAnsiTheme="minorHAnsi" w:cstheme="minorHAnsi"/>
                <w:color w:val="000000"/>
              </w:rPr>
            </w:pPr>
            <w:r w:rsidRPr="00EC08B5">
              <w:rPr>
                <w:rFonts w:asciiTheme="minorHAnsi" w:hAnsiTheme="minorHAnsi" w:cstheme="minorHAnsi"/>
                <w:bCs/>
                <w:color w:val="000000"/>
              </w:rPr>
              <w:t>Ekiplerin kurulması</w:t>
            </w:r>
          </w:p>
        </w:tc>
        <w:tc>
          <w:tcPr>
            <w:tcW w:w="2408" w:type="dxa"/>
            <w:shd w:val="clear" w:color="auto" w:fill="9EE0F7" w:themeFill="accent2" w:themeFillTint="99"/>
          </w:tcPr>
          <w:p w:rsidR="00C05809" w:rsidRPr="00EC08B5" w:rsidRDefault="00341EC8" w:rsidP="00CC7D33">
            <w:pPr>
              <w:jc w:val="left"/>
              <w:cnfStyle w:val="000000010000"/>
              <w:rPr>
                <w:rFonts w:asciiTheme="minorHAnsi" w:hAnsiTheme="minorHAnsi" w:cstheme="minorHAnsi"/>
                <w:color w:val="000000"/>
              </w:rPr>
            </w:pPr>
            <w:r w:rsidRPr="00EC08B5">
              <w:rPr>
                <w:rFonts w:asciiTheme="minorHAnsi" w:hAnsiTheme="minorHAnsi" w:cstheme="minorHAnsi"/>
                <w:color w:val="000000"/>
              </w:rPr>
              <w:t>Şubat 2023</w:t>
            </w:r>
          </w:p>
        </w:tc>
      </w:tr>
      <w:tr w:rsidR="00C05809" w:rsidRPr="00EC08B5" w:rsidTr="00455BD8">
        <w:trPr>
          <w:trHeight w:val="17"/>
        </w:trPr>
        <w:tc>
          <w:tcPr>
            <w:cnfStyle w:val="001000000000"/>
            <w:tcW w:w="686" w:type="dxa"/>
          </w:tcPr>
          <w:p w:rsidR="00C05809" w:rsidRPr="00EC08B5" w:rsidRDefault="00C05809" w:rsidP="00CC7D33">
            <w:pPr>
              <w:jc w:val="left"/>
              <w:rPr>
                <w:rFonts w:asciiTheme="minorHAnsi" w:hAnsiTheme="minorHAnsi" w:cstheme="minorHAnsi"/>
                <w:b/>
                <w:color w:val="000000"/>
              </w:rPr>
            </w:pPr>
            <w:r w:rsidRPr="00EC08B5">
              <w:rPr>
                <w:rFonts w:asciiTheme="minorHAnsi" w:hAnsiTheme="minorHAnsi" w:cstheme="minorHAnsi"/>
                <w:b/>
                <w:color w:val="000000"/>
              </w:rPr>
              <w:t>3</w:t>
            </w:r>
          </w:p>
        </w:tc>
        <w:tc>
          <w:tcPr>
            <w:tcW w:w="3547" w:type="dxa"/>
          </w:tcPr>
          <w:p w:rsidR="00C05809" w:rsidRPr="00EC08B5" w:rsidRDefault="00C05809" w:rsidP="00CC7D33">
            <w:pPr>
              <w:jc w:val="left"/>
              <w:cnfStyle w:val="000000000000"/>
              <w:rPr>
                <w:rFonts w:asciiTheme="minorHAnsi" w:hAnsiTheme="minorHAnsi" w:cstheme="minorHAnsi"/>
                <w:color w:val="000000"/>
              </w:rPr>
            </w:pPr>
            <w:r w:rsidRPr="00EC08B5">
              <w:rPr>
                <w:rFonts w:asciiTheme="minorHAnsi" w:hAnsiTheme="minorHAnsi" w:cstheme="minorHAnsi"/>
                <w:bCs/>
                <w:color w:val="000000"/>
              </w:rPr>
              <w:t>Durum Analizi</w:t>
            </w:r>
          </w:p>
        </w:tc>
        <w:tc>
          <w:tcPr>
            <w:tcW w:w="2408" w:type="dxa"/>
          </w:tcPr>
          <w:p w:rsidR="00C05809" w:rsidRPr="00EC08B5" w:rsidRDefault="00405346" w:rsidP="00CC7D33">
            <w:pPr>
              <w:jc w:val="left"/>
              <w:cnfStyle w:val="000000000000"/>
              <w:rPr>
                <w:rFonts w:asciiTheme="minorHAnsi" w:hAnsiTheme="minorHAnsi" w:cstheme="minorHAnsi"/>
                <w:color w:val="000000"/>
              </w:rPr>
            </w:pPr>
            <w:r w:rsidRPr="00EC08B5">
              <w:rPr>
                <w:rFonts w:asciiTheme="minorHAnsi" w:hAnsiTheme="minorHAnsi" w:cstheme="minorHAnsi"/>
                <w:color w:val="000000"/>
              </w:rPr>
              <w:t>Haziran</w:t>
            </w:r>
            <w:r w:rsidR="00C05809" w:rsidRPr="00EC08B5">
              <w:rPr>
                <w:rFonts w:asciiTheme="minorHAnsi" w:hAnsiTheme="minorHAnsi" w:cstheme="minorHAnsi"/>
                <w:color w:val="000000"/>
              </w:rPr>
              <w:t xml:space="preserve"> 20</w:t>
            </w:r>
            <w:r w:rsidRPr="00EC08B5">
              <w:rPr>
                <w:rFonts w:asciiTheme="minorHAnsi" w:hAnsiTheme="minorHAnsi" w:cstheme="minorHAnsi"/>
                <w:color w:val="000000"/>
              </w:rPr>
              <w:t>23</w:t>
            </w:r>
          </w:p>
        </w:tc>
      </w:tr>
      <w:tr w:rsidR="00C05809" w:rsidRPr="00EC08B5" w:rsidTr="00455BD8">
        <w:trPr>
          <w:cnfStyle w:val="000000010000"/>
          <w:trHeight w:val="17"/>
        </w:trPr>
        <w:tc>
          <w:tcPr>
            <w:cnfStyle w:val="001000000000"/>
            <w:tcW w:w="686" w:type="dxa"/>
            <w:shd w:val="clear" w:color="auto" w:fill="9EE0F7" w:themeFill="accent2" w:themeFillTint="99"/>
          </w:tcPr>
          <w:p w:rsidR="00C05809" w:rsidRPr="00EC08B5" w:rsidRDefault="00C05809" w:rsidP="00CC7D33">
            <w:pPr>
              <w:jc w:val="left"/>
              <w:rPr>
                <w:rFonts w:asciiTheme="minorHAnsi" w:hAnsiTheme="minorHAnsi" w:cstheme="minorHAnsi"/>
                <w:b/>
                <w:color w:val="000000"/>
              </w:rPr>
            </w:pPr>
            <w:r w:rsidRPr="00EC08B5">
              <w:rPr>
                <w:rFonts w:asciiTheme="minorHAnsi" w:hAnsiTheme="minorHAnsi" w:cstheme="minorHAnsi"/>
                <w:b/>
                <w:color w:val="000000"/>
              </w:rPr>
              <w:t>4</w:t>
            </w:r>
          </w:p>
        </w:tc>
        <w:tc>
          <w:tcPr>
            <w:tcW w:w="3547" w:type="dxa"/>
            <w:shd w:val="clear" w:color="auto" w:fill="9EE0F7" w:themeFill="accent2" w:themeFillTint="99"/>
          </w:tcPr>
          <w:p w:rsidR="00C05809" w:rsidRPr="00EC08B5" w:rsidRDefault="00084E0E" w:rsidP="00CC7D33">
            <w:pPr>
              <w:jc w:val="left"/>
              <w:cnfStyle w:val="000000010000"/>
              <w:rPr>
                <w:rFonts w:asciiTheme="minorHAnsi" w:hAnsiTheme="minorHAnsi" w:cstheme="minorHAnsi"/>
                <w:color w:val="000000"/>
              </w:rPr>
            </w:pPr>
            <w:r w:rsidRPr="00EC08B5">
              <w:rPr>
                <w:rFonts w:asciiTheme="minorHAnsi" w:hAnsiTheme="minorHAnsi" w:cstheme="minorHAnsi"/>
                <w:bCs/>
                <w:color w:val="000000"/>
              </w:rPr>
              <w:t>Geleceğe bakış</w:t>
            </w:r>
          </w:p>
        </w:tc>
        <w:tc>
          <w:tcPr>
            <w:tcW w:w="2408" w:type="dxa"/>
            <w:shd w:val="clear" w:color="auto" w:fill="9EE0F7" w:themeFill="accent2" w:themeFillTint="99"/>
          </w:tcPr>
          <w:p w:rsidR="00C05809" w:rsidRPr="00EC08B5" w:rsidRDefault="00341EC8" w:rsidP="00CC7D33">
            <w:pPr>
              <w:jc w:val="left"/>
              <w:cnfStyle w:val="000000010000"/>
              <w:rPr>
                <w:rFonts w:asciiTheme="minorHAnsi" w:hAnsiTheme="minorHAnsi" w:cstheme="minorHAnsi"/>
                <w:color w:val="000000"/>
              </w:rPr>
            </w:pPr>
            <w:r w:rsidRPr="00EC08B5">
              <w:rPr>
                <w:rFonts w:asciiTheme="minorHAnsi" w:hAnsiTheme="minorHAnsi" w:cstheme="minorHAnsi"/>
                <w:color w:val="000000"/>
              </w:rPr>
              <w:t>Haziran</w:t>
            </w:r>
            <w:r w:rsidR="00C05809" w:rsidRPr="00EC08B5">
              <w:rPr>
                <w:rFonts w:asciiTheme="minorHAnsi" w:hAnsiTheme="minorHAnsi" w:cstheme="minorHAnsi"/>
                <w:color w:val="000000"/>
              </w:rPr>
              <w:t xml:space="preserve"> 20</w:t>
            </w:r>
            <w:r w:rsidR="00405346" w:rsidRPr="00EC08B5">
              <w:rPr>
                <w:rFonts w:asciiTheme="minorHAnsi" w:hAnsiTheme="minorHAnsi" w:cstheme="minorHAnsi"/>
                <w:color w:val="000000"/>
              </w:rPr>
              <w:t>23</w:t>
            </w:r>
          </w:p>
        </w:tc>
      </w:tr>
      <w:tr w:rsidR="00C05809" w:rsidRPr="00EC08B5" w:rsidTr="00455BD8">
        <w:trPr>
          <w:trHeight w:val="17"/>
        </w:trPr>
        <w:tc>
          <w:tcPr>
            <w:cnfStyle w:val="001000000000"/>
            <w:tcW w:w="686" w:type="dxa"/>
          </w:tcPr>
          <w:p w:rsidR="00C05809" w:rsidRPr="00EC08B5" w:rsidRDefault="00C05809" w:rsidP="00CC7D33">
            <w:pPr>
              <w:jc w:val="left"/>
              <w:rPr>
                <w:rFonts w:asciiTheme="minorHAnsi" w:hAnsiTheme="minorHAnsi" w:cstheme="minorHAnsi"/>
                <w:b/>
                <w:color w:val="000000"/>
              </w:rPr>
            </w:pPr>
            <w:r w:rsidRPr="00EC08B5">
              <w:rPr>
                <w:rFonts w:asciiTheme="minorHAnsi" w:hAnsiTheme="minorHAnsi" w:cstheme="minorHAnsi"/>
                <w:b/>
                <w:color w:val="000000"/>
              </w:rPr>
              <w:t>5</w:t>
            </w:r>
          </w:p>
        </w:tc>
        <w:tc>
          <w:tcPr>
            <w:tcW w:w="3547" w:type="dxa"/>
          </w:tcPr>
          <w:p w:rsidR="00C05809" w:rsidRPr="00EC08B5" w:rsidRDefault="00C05809" w:rsidP="00CC7D33">
            <w:pPr>
              <w:jc w:val="left"/>
              <w:cnfStyle w:val="000000000000"/>
              <w:rPr>
                <w:rFonts w:asciiTheme="minorHAnsi" w:hAnsiTheme="minorHAnsi" w:cstheme="minorHAnsi"/>
                <w:color w:val="000000"/>
              </w:rPr>
            </w:pPr>
            <w:r w:rsidRPr="00EC08B5">
              <w:rPr>
                <w:rFonts w:asciiTheme="minorHAnsi" w:hAnsiTheme="minorHAnsi" w:cstheme="minorHAnsi"/>
                <w:bCs/>
                <w:color w:val="000000"/>
              </w:rPr>
              <w:t>Taslağın</w:t>
            </w:r>
            <w:r w:rsidR="00DB3481" w:rsidRPr="00EC08B5">
              <w:rPr>
                <w:rFonts w:asciiTheme="minorHAnsi" w:hAnsiTheme="minorHAnsi" w:cstheme="minorHAnsi"/>
                <w:bCs/>
                <w:color w:val="000000"/>
              </w:rPr>
              <w:t xml:space="preserve"> İl Milli Eğitim Müdürlüğüne Gönderilmesi</w:t>
            </w:r>
          </w:p>
        </w:tc>
        <w:tc>
          <w:tcPr>
            <w:tcW w:w="2408" w:type="dxa"/>
          </w:tcPr>
          <w:p w:rsidR="00C05809" w:rsidRPr="00EC08B5" w:rsidRDefault="00405346" w:rsidP="00CC7D33">
            <w:pPr>
              <w:jc w:val="left"/>
              <w:cnfStyle w:val="000000000000"/>
              <w:rPr>
                <w:rFonts w:asciiTheme="minorHAnsi" w:hAnsiTheme="minorHAnsi" w:cstheme="minorHAnsi"/>
                <w:color w:val="000000"/>
              </w:rPr>
            </w:pPr>
            <w:r w:rsidRPr="00EC08B5">
              <w:rPr>
                <w:rFonts w:asciiTheme="minorHAnsi" w:hAnsiTheme="minorHAnsi" w:cstheme="minorHAnsi"/>
                <w:color w:val="000000"/>
              </w:rPr>
              <w:t>Kasım</w:t>
            </w:r>
            <w:r w:rsidR="00462D07" w:rsidRPr="00EC08B5">
              <w:rPr>
                <w:rFonts w:asciiTheme="minorHAnsi" w:hAnsiTheme="minorHAnsi" w:cstheme="minorHAnsi"/>
                <w:color w:val="000000"/>
              </w:rPr>
              <w:t xml:space="preserve"> 20</w:t>
            </w:r>
            <w:r w:rsidRPr="00EC08B5">
              <w:rPr>
                <w:rFonts w:asciiTheme="minorHAnsi" w:hAnsiTheme="minorHAnsi" w:cstheme="minorHAnsi"/>
                <w:color w:val="000000"/>
              </w:rPr>
              <w:t>23</w:t>
            </w:r>
          </w:p>
        </w:tc>
      </w:tr>
      <w:tr w:rsidR="00C05809" w:rsidRPr="00EC08B5" w:rsidTr="00455BD8">
        <w:trPr>
          <w:cnfStyle w:val="000000010000"/>
          <w:trHeight w:val="17"/>
        </w:trPr>
        <w:tc>
          <w:tcPr>
            <w:cnfStyle w:val="001000000000"/>
            <w:tcW w:w="686" w:type="dxa"/>
            <w:shd w:val="clear" w:color="auto" w:fill="9EE0F7" w:themeFill="accent2" w:themeFillTint="99"/>
          </w:tcPr>
          <w:p w:rsidR="00C05809" w:rsidRPr="00EC08B5" w:rsidRDefault="00C05809" w:rsidP="00CC7D33">
            <w:pPr>
              <w:jc w:val="left"/>
              <w:rPr>
                <w:rFonts w:asciiTheme="minorHAnsi" w:hAnsiTheme="minorHAnsi" w:cstheme="minorHAnsi"/>
                <w:b/>
                <w:color w:val="000000"/>
              </w:rPr>
            </w:pPr>
            <w:r w:rsidRPr="00EC08B5">
              <w:rPr>
                <w:rFonts w:asciiTheme="minorHAnsi" w:hAnsiTheme="minorHAnsi" w:cstheme="minorHAnsi"/>
                <w:b/>
                <w:color w:val="000000"/>
              </w:rPr>
              <w:t>6</w:t>
            </w:r>
          </w:p>
        </w:tc>
        <w:tc>
          <w:tcPr>
            <w:tcW w:w="3547" w:type="dxa"/>
            <w:shd w:val="clear" w:color="auto" w:fill="9EE0F7" w:themeFill="accent2" w:themeFillTint="99"/>
          </w:tcPr>
          <w:p w:rsidR="00C05809" w:rsidRPr="00EC08B5" w:rsidRDefault="00C05809" w:rsidP="00CC7D33">
            <w:pPr>
              <w:jc w:val="left"/>
              <w:cnfStyle w:val="000000010000"/>
              <w:rPr>
                <w:rFonts w:asciiTheme="minorHAnsi" w:hAnsiTheme="minorHAnsi" w:cstheme="minorHAnsi"/>
                <w:color w:val="000000"/>
              </w:rPr>
            </w:pPr>
            <w:r w:rsidRPr="00EC08B5">
              <w:rPr>
                <w:rFonts w:asciiTheme="minorHAnsi" w:hAnsiTheme="minorHAnsi" w:cstheme="minorHAnsi"/>
                <w:color w:val="000000"/>
              </w:rPr>
              <w:t>Taslakta Düzeltmelerin Yapılması</w:t>
            </w:r>
          </w:p>
        </w:tc>
        <w:tc>
          <w:tcPr>
            <w:tcW w:w="2408" w:type="dxa"/>
            <w:shd w:val="clear" w:color="auto" w:fill="9EE0F7" w:themeFill="accent2" w:themeFillTint="99"/>
          </w:tcPr>
          <w:p w:rsidR="00C05809" w:rsidRPr="00EC08B5" w:rsidRDefault="00341EC8" w:rsidP="00CC7D33">
            <w:pPr>
              <w:jc w:val="left"/>
              <w:cnfStyle w:val="000000010000"/>
              <w:rPr>
                <w:rFonts w:asciiTheme="minorHAnsi" w:hAnsiTheme="minorHAnsi" w:cstheme="minorHAnsi"/>
                <w:color w:val="000000"/>
              </w:rPr>
            </w:pPr>
            <w:r w:rsidRPr="00EC08B5">
              <w:rPr>
                <w:rFonts w:asciiTheme="minorHAnsi" w:hAnsiTheme="minorHAnsi" w:cstheme="minorHAnsi"/>
                <w:color w:val="000000"/>
              </w:rPr>
              <w:t>Aralık 2023</w:t>
            </w:r>
          </w:p>
        </w:tc>
      </w:tr>
      <w:tr w:rsidR="00C05809" w:rsidRPr="00EC08B5" w:rsidTr="00455BD8">
        <w:trPr>
          <w:trHeight w:val="17"/>
        </w:trPr>
        <w:tc>
          <w:tcPr>
            <w:cnfStyle w:val="001000000000"/>
            <w:tcW w:w="686" w:type="dxa"/>
          </w:tcPr>
          <w:p w:rsidR="00C05809" w:rsidRPr="00EC08B5" w:rsidRDefault="00C05809" w:rsidP="00CC7D33">
            <w:pPr>
              <w:jc w:val="left"/>
              <w:rPr>
                <w:rFonts w:asciiTheme="minorHAnsi" w:hAnsiTheme="minorHAnsi" w:cstheme="minorHAnsi"/>
                <w:b/>
                <w:color w:val="000000"/>
              </w:rPr>
            </w:pPr>
            <w:r w:rsidRPr="00EC08B5">
              <w:rPr>
                <w:rFonts w:asciiTheme="minorHAnsi" w:hAnsiTheme="minorHAnsi" w:cstheme="minorHAnsi"/>
                <w:b/>
                <w:color w:val="000000"/>
              </w:rPr>
              <w:t>7</w:t>
            </w:r>
          </w:p>
        </w:tc>
        <w:tc>
          <w:tcPr>
            <w:tcW w:w="3547" w:type="dxa"/>
          </w:tcPr>
          <w:p w:rsidR="00C05809" w:rsidRPr="00EC08B5" w:rsidRDefault="00C05809" w:rsidP="00CC7D33">
            <w:pPr>
              <w:jc w:val="left"/>
              <w:cnfStyle w:val="000000000000"/>
              <w:rPr>
                <w:rFonts w:asciiTheme="minorHAnsi" w:hAnsiTheme="minorHAnsi" w:cstheme="minorHAnsi"/>
                <w:color w:val="000000"/>
              </w:rPr>
            </w:pPr>
            <w:r w:rsidRPr="00EC08B5">
              <w:rPr>
                <w:rFonts w:asciiTheme="minorHAnsi" w:hAnsiTheme="minorHAnsi" w:cstheme="minorHAnsi"/>
                <w:color w:val="000000"/>
              </w:rPr>
              <w:t>Onay ve Yayım</w:t>
            </w:r>
          </w:p>
        </w:tc>
        <w:tc>
          <w:tcPr>
            <w:tcW w:w="2408" w:type="dxa"/>
          </w:tcPr>
          <w:p w:rsidR="00C05809" w:rsidRPr="00EC08B5" w:rsidRDefault="00D8236A" w:rsidP="00CC7D33">
            <w:pPr>
              <w:jc w:val="left"/>
              <w:cnfStyle w:val="000000000000"/>
              <w:rPr>
                <w:rFonts w:asciiTheme="minorHAnsi" w:hAnsiTheme="minorHAnsi" w:cstheme="minorHAnsi"/>
                <w:color w:val="000000"/>
              </w:rPr>
            </w:pPr>
            <w:r w:rsidRPr="00EC08B5">
              <w:rPr>
                <w:rFonts w:asciiTheme="minorHAnsi" w:hAnsiTheme="minorHAnsi" w:cstheme="minorHAnsi"/>
                <w:color w:val="000000"/>
              </w:rPr>
              <w:t xml:space="preserve">Ocak </w:t>
            </w:r>
            <w:r w:rsidR="00C05809" w:rsidRPr="00EC08B5">
              <w:rPr>
                <w:rFonts w:asciiTheme="minorHAnsi" w:hAnsiTheme="minorHAnsi" w:cstheme="minorHAnsi"/>
                <w:color w:val="000000"/>
              </w:rPr>
              <w:t>20</w:t>
            </w:r>
            <w:r w:rsidR="00405346" w:rsidRPr="00EC08B5">
              <w:rPr>
                <w:rFonts w:asciiTheme="minorHAnsi" w:hAnsiTheme="minorHAnsi" w:cstheme="minorHAnsi"/>
                <w:color w:val="000000"/>
              </w:rPr>
              <w:t>24</w:t>
            </w:r>
          </w:p>
        </w:tc>
      </w:tr>
    </w:tbl>
    <w:p w:rsidR="00C05809" w:rsidRPr="00EC08B5" w:rsidRDefault="008B19CE" w:rsidP="00CC7D33">
      <w:pPr>
        <w:pStyle w:val="Balk1"/>
        <w:jc w:val="left"/>
        <w:rPr>
          <w:rFonts w:asciiTheme="minorHAnsi" w:hAnsiTheme="minorHAnsi" w:cstheme="minorHAnsi"/>
          <w:sz w:val="24"/>
          <w:szCs w:val="24"/>
        </w:rPr>
      </w:pPr>
      <w:bookmarkStart w:id="49" w:name="_Toc531853187"/>
      <w:bookmarkStart w:id="50" w:name="_Toc532154559"/>
      <w:bookmarkStart w:id="51" w:name="_Toc167461104"/>
      <w:r w:rsidRPr="00EC08B5">
        <w:rPr>
          <w:rFonts w:asciiTheme="minorHAnsi" w:hAnsiTheme="minorHAnsi" w:cstheme="minorHAnsi"/>
          <w:sz w:val="24"/>
          <w:szCs w:val="24"/>
        </w:rPr>
        <w:t>Durum Analizi</w:t>
      </w:r>
      <w:bookmarkEnd w:id="49"/>
      <w:bookmarkEnd w:id="50"/>
      <w:bookmarkEnd w:id="51"/>
    </w:p>
    <w:p w:rsidR="00C05809" w:rsidRPr="00EC08B5" w:rsidRDefault="00C05809" w:rsidP="00CC7D33">
      <w:pPr>
        <w:ind w:firstLine="709"/>
        <w:jc w:val="left"/>
        <w:rPr>
          <w:rFonts w:asciiTheme="minorHAnsi" w:hAnsiTheme="minorHAnsi" w:cstheme="minorHAnsi"/>
        </w:rPr>
      </w:pPr>
      <w:r w:rsidRPr="00EC08B5">
        <w:rPr>
          <w:rFonts w:asciiTheme="minorHAnsi" w:hAnsiTheme="minorHAnsi" w:cstheme="minorHAnsi"/>
        </w:rPr>
        <w:t xml:space="preserve">Kurumumuz amaç ve hedeflerinin geliştirilebilmesi için sahip olunan kaynakların tespiti, güçlü ve zayıf taraflar ile kurumun kontrolü dışındaki olumlu ya da olumsuz gelişmelerin saptanması amacıyla </w:t>
      </w:r>
      <w:r w:rsidR="00300242">
        <w:rPr>
          <w:rFonts w:asciiTheme="minorHAnsi" w:hAnsiTheme="minorHAnsi" w:cstheme="minorHAnsi"/>
        </w:rPr>
        <w:t>Okulumuz</w:t>
      </w:r>
      <w:r w:rsidR="00170276">
        <w:rPr>
          <w:rFonts w:asciiTheme="minorHAnsi" w:hAnsiTheme="minorHAnsi" w:cstheme="minorHAnsi"/>
        </w:rPr>
        <w:t>ca</w:t>
      </w:r>
      <w:r w:rsidRPr="00EC08B5">
        <w:rPr>
          <w:rFonts w:asciiTheme="minorHAnsi" w:hAnsiTheme="minorHAnsi" w:cstheme="minorHAnsi"/>
        </w:rPr>
        <w:t xml:space="preserve"> mevcut durum analizi yapılmıştır.</w:t>
      </w:r>
    </w:p>
    <w:p w:rsidR="00C05809" w:rsidRPr="00EC08B5" w:rsidRDefault="006F260D" w:rsidP="00CC7D33">
      <w:pPr>
        <w:ind w:firstLine="709"/>
        <w:jc w:val="left"/>
        <w:rPr>
          <w:rFonts w:asciiTheme="minorHAnsi" w:hAnsiTheme="minorHAnsi" w:cstheme="minorHAnsi"/>
        </w:rPr>
      </w:pPr>
      <w:r w:rsidRPr="00EC08B5">
        <w:rPr>
          <w:rFonts w:asciiTheme="minorHAnsi" w:hAnsiTheme="minorHAnsi" w:cstheme="minorHAnsi"/>
          <w:kern w:val="24"/>
        </w:rPr>
        <w:t>20</w:t>
      </w:r>
      <w:r w:rsidR="00854C0A" w:rsidRPr="00EC08B5">
        <w:rPr>
          <w:rFonts w:asciiTheme="minorHAnsi" w:hAnsiTheme="minorHAnsi" w:cstheme="minorHAnsi"/>
          <w:kern w:val="24"/>
        </w:rPr>
        <w:t>24</w:t>
      </w:r>
      <w:r w:rsidRPr="00EC08B5">
        <w:rPr>
          <w:rFonts w:asciiTheme="minorHAnsi" w:hAnsiTheme="minorHAnsi" w:cstheme="minorHAnsi"/>
          <w:kern w:val="24"/>
        </w:rPr>
        <w:t>-202</w:t>
      </w:r>
      <w:r w:rsidR="00854C0A" w:rsidRPr="00EC08B5">
        <w:rPr>
          <w:rFonts w:asciiTheme="minorHAnsi" w:hAnsiTheme="minorHAnsi" w:cstheme="minorHAnsi"/>
          <w:kern w:val="24"/>
        </w:rPr>
        <w:t>8</w:t>
      </w:r>
      <w:r w:rsidRPr="00EC08B5">
        <w:rPr>
          <w:rFonts w:asciiTheme="minorHAnsi" w:hAnsiTheme="minorHAnsi" w:cstheme="minorHAnsi"/>
          <w:kern w:val="24"/>
        </w:rPr>
        <w:t xml:space="preserve"> Stratejik Planı hazırlanırken Stratejik Plan Hazırlama ekibi olarak bu alan da </w:t>
      </w:r>
      <w:r w:rsidR="00300242">
        <w:rPr>
          <w:rFonts w:asciiTheme="minorHAnsi" w:hAnsiTheme="minorHAnsi" w:cstheme="minorHAnsi"/>
          <w:kern w:val="24"/>
        </w:rPr>
        <w:t>Okulumuz</w:t>
      </w:r>
      <w:r w:rsidR="00170276">
        <w:rPr>
          <w:rFonts w:asciiTheme="minorHAnsi" w:hAnsiTheme="minorHAnsi" w:cstheme="minorHAnsi"/>
          <w:kern w:val="24"/>
        </w:rPr>
        <w:t>u</w:t>
      </w:r>
      <w:r w:rsidRPr="00EC08B5">
        <w:rPr>
          <w:rFonts w:asciiTheme="minorHAnsi" w:hAnsiTheme="minorHAnsi" w:cstheme="minorHAnsi"/>
          <w:kern w:val="24"/>
        </w:rPr>
        <w:t>n Tarihsel Gelişimi, Yasal yükümlülükleri ve Mevzuat Analizi, Faaliyet alanları ürün ve hizmetlerin ilişkilendirilmesi, paydaş analizi ve Kurum içi ve dışı analizler yapılmıştır.</w:t>
      </w:r>
    </w:p>
    <w:p w:rsidR="00184326" w:rsidRPr="00EC08B5" w:rsidRDefault="00184326" w:rsidP="00392708">
      <w:pPr>
        <w:pStyle w:val="Balk2"/>
        <w:numPr>
          <w:ilvl w:val="0"/>
          <w:numId w:val="10"/>
        </w:numPr>
        <w:rPr>
          <w:rFonts w:asciiTheme="minorHAnsi" w:hAnsiTheme="minorHAnsi" w:cstheme="minorHAnsi"/>
          <w:sz w:val="24"/>
          <w:szCs w:val="24"/>
        </w:rPr>
      </w:pPr>
      <w:bookmarkStart w:id="52" w:name="_Toc531853188"/>
      <w:bookmarkStart w:id="53" w:name="_Toc532154560"/>
      <w:bookmarkStart w:id="54" w:name="_Toc167461105"/>
      <w:bookmarkStart w:id="55" w:name="_Toc530061504"/>
      <w:bookmarkStart w:id="56" w:name="_Toc531853189"/>
      <w:bookmarkStart w:id="57" w:name="_Toc532154561"/>
      <w:r w:rsidRPr="00EC08B5">
        <w:rPr>
          <w:rFonts w:asciiTheme="minorHAnsi" w:hAnsiTheme="minorHAnsi" w:cstheme="minorHAnsi"/>
          <w:sz w:val="24"/>
          <w:szCs w:val="24"/>
        </w:rPr>
        <w:lastRenderedPageBreak/>
        <w:t>Kurumsal Tarihçe</w:t>
      </w:r>
      <w:bookmarkEnd w:id="52"/>
      <w:bookmarkEnd w:id="53"/>
      <w:bookmarkEnd w:id="54"/>
    </w:p>
    <w:p w:rsidR="00863960" w:rsidRDefault="00863960" w:rsidP="00863960">
      <w:pPr>
        <w:pStyle w:val="NormalWeb"/>
        <w:shd w:val="clear" w:color="auto" w:fill="FFFFFF"/>
        <w:spacing w:before="0" w:beforeAutospacing="0" w:after="150" w:afterAutospacing="0"/>
        <w:jc w:val="center"/>
        <w:rPr>
          <w:rStyle w:val="Gl"/>
        </w:rPr>
      </w:pPr>
      <w:bookmarkStart w:id="58" w:name="_Toc533978124"/>
      <w:bookmarkEnd w:id="55"/>
      <w:bookmarkEnd w:id="56"/>
      <w:bookmarkEnd w:id="57"/>
    </w:p>
    <w:p w:rsidR="00863960" w:rsidRPr="00863960" w:rsidRDefault="00863960" w:rsidP="00863960">
      <w:pPr>
        <w:pStyle w:val="ListeParagraf1"/>
        <w:ind w:left="426"/>
        <w:rPr>
          <w:rFonts w:asciiTheme="minorHAnsi" w:hAnsiTheme="minorHAnsi" w:cstheme="minorHAnsi"/>
          <w:sz w:val="24"/>
          <w:szCs w:val="24"/>
        </w:rPr>
      </w:pPr>
      <w:r>
        <w:rPr>
          <w:rFonts w:ascii="Times New Roman" w:hAnsi="Times New Roman"/>
          <w:szCs w:val="24"/>
        </w:rPr>
        <w:t xml:space="preserve">      </w:t>
      </w:r>
      <w:r w:rsidRPr="00863960">
        <w:rPr>
          <w:rFonts w:asciiTheme="minorHAnsi" w:hAnsiTheme="minorHAnsi" w:cstheme="minorHAnsi"/>
          <w:sz w:val="24"/>
          <w:szCs w:val="24"/>
        </w:rPr>
        <w:t>Okulumuz 2006 yılında merhum Ahmet İnci tarafından 12 derslik, 2 laboratuar olarak yaptırılarak, 2006/2007 eğitim-öğretim yılında hizmete sunulmuştur. Selçuklu mahallesinde bulunan iki ilkokuldan biridir. Öğrenci sayısının fazlalığından ve derslik sayısının yetersizliğinden ek derslik ihtiyacı doğmuş, bu ihtiyaç 2009 yılında yaptırılan 12  derslikli ek bina ile çözülmüştür.  Halen 23 derslik, 1 destek eğitim odası, 55 personel ile eğitim-öğretime devam etmektedir.</w:t>
      </w:r>
    </w:p>
    <w:p w:rsidR="00863960" w:rsidRPr="00863960" w:rsidRDefault="00863960" w:rsidP="00863960">
      <w:pPr>
        <w:pStyle w:val="NormalWeb"/>
        <w:shd w:val="clear" w:color="auto" w:fill="FFFFFF"/>
        <w:spacing w:before="0" w:beforeAutospacing="0" w:after="150" w:afterAutospacing="0"/>
        <w:ind w:left="426"/>
        <w:rPr>
          <w:rFonts w:asciiTheme="minorHAnsi" w:hAnsiTheme="minorHAnsi" w:cstheme="minorHAnsi"/>
          <w:szCs w:val="24"/>
        </w:rPr>
      </w:pPr>
      <w:r w:rsidRPr="00863960">
        <w:rPr>
          <w:rFonts w:asciiTheme="minorHAnsi" w:hAnsiTheme="minorHAnsi" w:cstheme="minorHAnsi"/>
          <w:szCs w:val="24"/>
        </w:rPr>
        <w:t xml:space="preserve">       Okulumuz çevre ile iyi ilişkiler içerisinde olup okul-veli-öğrencilerle birlikte başarının arttırılması için iş birliği yapılmaktadır. Okulumuzun tüm öğretmenleri, olarak öğrencilerimizin iyi bir geleceğe sahip olması için çözümün eğitim olmasına inanıyoruz ve bu yönde gayret gösteriyoruz.</w:t>
      </w:r>
    </w:p>
    <w:p w:rsidR="00863960" w:rsidRDefault="00863960" w:rsidP="00863960">
      <w:pPr>
        <w:pStyle w:val="NormalWeb"/>
        <w:shd w:val="clear" w:color="auto" w:fill="FFFFFF"/>
        <w:spacing w:before="0" w:beforeAutospacing="0" w:after="150" w:afterAutospacing="0"/>
        <w:ind w:left="426"/>
        <w:rPr>
          <w:rFonts w:asciiTheme="minorHAnsi" w:hAnsiTheme="minorHAnsi" w:cstheme="minorHAnsi"/>
          <w:szCs w:val="24"/>
        </w:rPr>
      </w:pPr>
      <w:r w:rsidRPr="00863960">
        <w:rPr>
          <w:rFonts w:asciiTheme="minorHAnsi" w:hAnsiTheme="minorHAnsi" w:cstheme="minorHAnsi"/>
          <w:szCs w:val="24"/>
        </w:rPr>
        <w:t>Bahçemizin durumu ise okul bahçesi oldukça geniş olup spor sahası bulunmaktadır. Bahçe ihata duvarı yapılmış olup zaman zaman da onarılarak bahçenin bakımı ve güvenliği sağlanmaktadır.</w:t>
      </w:r>
    </w:p>
    <w:p w:rsidR="00170276" w:rsidRDefault="00170276" w:rsidP="00863960">
      <w:pPr>
        <w:pStyle w:val="NormalWeb"/>
        <w:shd w:val="clear" w:color="auto" w:fill="FFFFFF"/>
        <w:spacing w:before="0" w:beforeAutospacing="0" w:after="150" w:afterAutospacing="0"/>
        <w:ind w:left="426"/>
        <w:rPr>
          <w:rFonts w:asciiTheme="minorHAnsi" w:hAnsiTheme="minorHAnsi" w:cstheme="minorHAnsi"/>
          <w:szCs w:val="24"/>
        </w:rPr>
      </w:pPr>
    </w:p>
    <w:tbl>
      <w:tblPr>
        <w:tblStyle w:val="KlavuzTablo2-Vurgu22"/>
        <w:tblW w:w="4249" w:type="pct"/>
        <w:tblInd w:w="675" w:type="dxa"/>
        <w:tblLayout w:type="fixed"/>
        <w:tblLook w:val="04A0"/>
      </w:tblPr>
      <w:tblGrid>
        <w:gridCol w:w="1134"/>
        <w:gridCol w:w="706"/>
        <w:gridCol w:w="1114"/>
        <w:gridCol w:w="1171"/>
        <w:gridCol w:w="971"/>
        <w:gridCol w:w="683"/>
        <w:gridCol w:w="1455"/>
        <w:gridCol w:w="1193"/>
      </w:tblGrid>
      <w:tr w:rsidR="00170276" w:rsidRPr="00A07F48" w:rsidTr="00170276">
        <w:trPr>
          <w:cnfStyle w:val="100000000000"/>
          <w:trHeight w:val="344"/>
        </w:trPr>
        <w:tc>
          <w:tcPr>
            <w:cnfStyle w:val="001000000000"/>
            <w:tcW w:w="2448" w:type="pct"/>
            <w:gridSpan w:val="4"/>
            <w:noWrap/>
          </w:tcPr>
          <w:p w:rsidR="00EB4511" w:rsidRPr="00473D98" w:rsidRDefault="00EB4511" w:rsidP="00EB4511">
            <w:pPr>
              <w:pStyle w:val="ResimYazs"/>
              <w:rPr>
                <w:rStyle w:val="HafifVurgulama"/>
              </w:rPr>
            </w:pPr>
            <w:r w:rsidRPr="00473D98">
              <w:rPr>
                <w:rStyle w:val="HafifVurgulama"/>
              </w:rPr>
              <w:t>Okul Bilgileri</w:t>
            </w:r>
          </w:p>
          <w:p w:rsidR="00170276" w:rsidRPr="00A07F48" w:rsidRDefault="00170276" w:rsidP="00735B07">
            <w:r w:rsidRPr="00A07F48">
              <w:t>İli:</w:t>
            </w:r>
            <w:r>
              <w:t xml:space="preserve"> KAYSERİ</w:t>
            </w:r>
          </w:p>
        </w:tc>
        <w:tc>
          <w:tcPr>
            <w:tcW w:w="2552" w:type="pct"/>
            <w:gridSpan w:val="4"/>
          </w:tcPr>
          <w:p w:rsidR="00EB4511" w:rsidRDefault="00EB4511" w:rsidP="00735B07">
            <w:pPr>
              <w:cnfStyle w:val="100000000000"/>
              <w:rPr>
                <w:b w:val="0"/>
              </w:rPr>
            </w:pPr>
          </w:p>
          <w:p w:rsidR="00170276" w:rsidRPr="00A07F48" w:rsidRDefault="00170276" w:rsidP="00735B07">
            <w:pPr>
              <w:cnfStyle w:val="100000000000"/>
            </w:pPr>
            <w:r w:rsidRPr="00A07F48">
              <w:rPr>
                <w:b w:val="0"/>
              </w:rPr>
              <w:t>İlçesi:</w:t>
            </w:r>
            <w:r>
              <w:t>MELİKGAZİ</w:t>
            </w:r>
          </w:p>
        </w:tc>
      </w:tr>
      <w:tr w:rsidR="00170276" w:rsidRPr="009436C8" w:rsidTr="00170276">
        <w:trPr>
          <w:gridAfter w:val="4"/>
          <w:cnfStyle w:val="000000100000"/>
          <w:wAfter w:w="2552" w:type="pct"/>
          <w:trHeight w:val="344"/>
        </w:trPr>
        <w:tc>
          <w:tcPr>
            <w:cnfStyle w:val="001000000000"/>
            <w:tcW w:w="673" w:type="pct"/>
            <w:noWrap/>
          </w:tcPr>
          <w:p w:rsidR="00170276" w:rsidRPr="009436C8" w:rsidRDefault="00170276" w:rsidP="00735B07">
            <w:pPr>
              <w:rPr>
                <w:sz w:val="20"/>
              </w:rPr>
            </w:pPr>
            <w:r>
              <w:rPr>
                <w:b w:val="0"/>
                <w:sz w:val="20"/>
              </w:rPr>
              <w:t>Adres</w:t>
            </w:r>
            <w:r w:rsidRPr="009436C8">
              <w:rPr>
                <w:b w:val="0"/>
                <w:sz w:val="20"/>
              </w:rPr>
              <w:t>:</w:t>
            </w:r>
            <w:r w:rsidRPr="009436C8">
              <w:rPr>
                <w:sz w:val="20"/>
              </w:rPr>
              <w:t xml:space="preserve"> </w:t>
            </w:r>
          </w:p>
        </w:tc>
        <w:tc>
          <w:tcPr>
            <w:tcW w:w="1775" w:type="pct"/>
            <w:gridSpan w:val="3"/>
          </w:tcPr>
          <w:p w:rsidR="00170276" w:rsidRPr="0079472F" w:rsidRDefault="00170276" w:rsidP="00735B07">
            <w:pPr>
              <w:pStyle w:val="TableParagraph"/>
              <w:spacing w:before="116"/>
              <w:ind w:right="78"/>
              <w:cnfStyle w:val="000000100000"/>
              <w:rPr>
                <w:rFonts w:ascii="Times New Roman" w:hAnsi="Times New Roman"/>
                <w:szCs w:val="24"/>
              </w:rPr>
            </w:pPr>
            <w:r w:rsidRPr="0079472F">
              <w:rPr>
                <w:rFonts w:ascii="Times New Roman" w:hAnsi="Times New Roman"/>
                <w:szCs w:val="24"/>
              </w:rPr>
              <w:t>Selçuklu Mah. Altinkiliç Sok. No:1</w:t>
            </w:r>
          </w:p>
          <w:p w:rsidR="00170276" w:rsidRPr="009436C8" w:rsidRDefault="00170276" w:rsidP="00735B07">
            <w:pPr>
              <w:cnfStyle w:val="000000100000"/>
              <w:rPr>
                <w:sz w:val="20"/>
              </w:rPr>
            </w:pPr>
            <w:r w:rsidRPr="0079472F">
              <w:rPr>
                <w:szCs w:val="24"/>
              </w:rPr>
              <w:t>Melikgazi/Kayseri</w:t>
            </w:r>
          </w:p>
        </w:tc>
      </w:tr>
      <w:tr w:rsidR="00170276" w:rsidRPr="009436C8" w:rsidTr="00170276">
        <w:trPr>
          <w:trHeight w:val="344"/>
        </w:trPr>
        <w:tc>
          <w:tcPr>
            <w:cnfStyle w:val="001000000000"/>
            <w:tcW w:w="673" w:type="pct"/>
            <w:noWrap/>
          </w:tcPr>
          <w:p w:rsidR="00170276" w:rsidRPr="009436C8" w:rsidRDefault="00170276" w:rsidP="00735B07">
            <w:pPr>
              <w:rPr>
                <w:b w:val="0"/>
                <w:sz w:val="20"/>
              </w:rPr>
            </w:pPr>
            <w:r w:rsidRPr="009436C8">
              <w:rPr>
                <w:b w:val="0"/>
                <w:sz w:val="20"/>
              </w:rPr>
              <w:t>Telefon</w:t>
            </w:r>
            <w:r>
              <w:rPr>
                <w:b w:val="0"/>
                <w:sz w:val="20"/>
              </w:rPr>
              <w:t xml:space="preserve"> Numarası</w:t>
            </w:r>
            <w:r w:rsidRPr="009436C8">
              <w:rPr>
                <w:b w:val="0"/>
                <w:sz w:val="20"/>
              </w:rPr>
              <w:t xml:space="preserve">: </w:t>
            </w:r>
          </w:p>
        </w:tc>
        <w:tc>
          <w:tcPr>
            <w:tcW w:w="1775" w:type="pct"/>
            <w:gridSpan w:val="3"/>
          </w:tcPr>
          <w:p w:rsidR="00170276" w:rsidRPr="009436C8" w:rsidRDefault="00170276" w:rsidP="00735B07">
            <w:pPr>
              <w:cnfStyle w:val="000000000000"/>
              <w:rPr>
                <w:sz w:val="20"/>
              </w:rPr>
            </w:pPr>
            <w:r w:rsidRPr="00BC3654">
              <w:rPr>
                <w:rFonts w:ascii="Cambria" w:hAnsi="Cambria"/>
                <w:szCs w:val="24"/>
              </w:rPr>
              <w:t>0352 3477076</w:t>
            </w:r>
          </w:p>
        </w:tc>
        <w:tc>
          <w:tcPr>
            <w:tcW w:w="981" w:type="pct"/>
            <w:gridSpan w:val="2"/>
            <w:noWrap/>
          </w:tcPr>
          <w:p w:rsidR="00170276" w:rsidRPr="009436C8" w:rsidRDefault="00170276" w:rsidP="00735B07">
            <w:pPr>
              <w:cnfStyle w:val="000000000000"/>
              <w:rPr>
                <w:b/>
                <w:sz w:val="20"/>
              </w:rPr>
            </w:pPr>
            <w:r w:rsidRPr="009436C8">
              <w:rPr>
                <w:b/>
                <w:sz w:val="20"/>
              </w:rPr>
              <w:t>Faks</w:t>
            </w:r>
            <w:r>
              <w:rPr>
                <w:b/>
                <w:sz w:val="20"/>
              </w:rPr>
              <w:t xml:space="preserve"> Numarası</w:t>
            </w:r>
            <w:r w:rsidRPr="009436C8">
              <w:rPr>
                <w:b/>
                <w:sz w:val="20"/>
              </w:rPr>
              <w:t>:</w:t>
            </w:r>
          </w:p>
        </w:tc>
        <w:tc>
          <w:tcPr>
            <w:tcW w:w="1571" w:type="pct"/>
            <w:gridSpan w:val="2"/>
          </w:tcPr>
          <w:p w:rsidR="00170276" w:rsidRPr="009436C8" w:rsidRDefault="00170276" w:rsidP="00735B07">
            <w:pPr>
              <w:cnfStyle w:val="000000000000"/>
              <w:rPr>
                <w:sz w:val="20"/>
              </w:rPr>
            </w:pPr>
            <w:r w:rsidRPr="00BC3654">
              <w:rPr>
                <w:rFonts w:ascii="Cambria" w:hAnsi="Cambria"/>
                <w:szCs w:val="24"/>
              </w:rPr>
              <w:t>03523477071</w:t>
            </w:r>
          </w:p>
        </w:tc>
      </w:tr>
      <w:tr w:rsidR="00170276" w:rsidRPr="009436C8" w:rsidTr="00170276">
        <w:trPr>
          <w:cnfStyle w:val="000000100000"/>
          <w:trHeight w:val="344"/>
        </w:trPr>
        <w:tc>
          <w:tcPr>
            <w:cnfStyle w:val="001000000000"/>
            <w:tcW w:w="673" w:type="pct"/>
            <w:noWrap/>
          </w:tcPr>
          <w:p w:rsidR="00170276" w:rsidRPr="009436C8" w:rsidRDefault="00170276" w:rsidP="00735B07">
            <w:pPr>
              <w:rPr>
                <w:b w:val="0"/>
                <w:sz w:val="20"/>
              </w:rPr>
            </w:pPr>
            <w:r w:rsidRPr="009436C8">
              <w:rPr>
                <w:b w:val="0"/>
                <w:sz w:val="20"/>
              </w:rPr>
              <w:t>e- Posta Adresi:</w:t>
            </w:r>
          </w:p>
        </w:tc>
        <w:tc>
          <w:tcPr>
            <w:tcW w:w="1775" w:type="pct"/>
            <w:gridSpan w:val="3"/>
          </w:tcPr>
          <w:p w:rsidR="00170276" w:rsidRPr="009436C8" w:rsidRDefault="00170276" w:rsidP="00735B07">
            <w:pPr>
              <w:cnfStyle w:val="000000100000"/>
              <w:rPr>
                <w:b/>
                <w:sz w:val="20"/>
              </w:rPr>
            </w:pPr>
            <w:r w:rsidRPr="00BC3654">
              <w:rPr>
                <w:rFonts w:ascii="Cambria" w:hAnsi="Cambria"/>
                <w:szCs w:val="24"/>
              </w:rPr>
              <w:t>715748@meb.k12.tr</w:t>
            </w:r>
          </w:p>
        </w:tc>
        <w:tc>
          <w:tcPr>
            <w:tcW w:w="981" w:type="pct"/>
            <w:gridSpan w:val="2"/>
            <w:noWrap/>
          </w:tcPr>
          <w:p w:rsidR="00170276" w:rsidRPr="009436C8" w:rsidRDefault="00170276" w:rsidP="00735B07">
            <w:pPr>
              <w:cnfStyle w:val="000000100000"/>
              <w:rPr>
                <w:b/>
                <w:sz w:val="20"/>
              </w:rPr>
            </w:pPr>
            <w:r w:rsidRPr="009436C8">
              <w:rPr>
                <w:b/>
                <w:sz w:val="20"/>
              </w:rPr>
              <w:t>Web sayfası adresi:</w:t>
            </w:r>
          </w:p>
        </w:tc>
        <w:tc>
          <w:tcPr>
            <w:tcW w:w="1571" w:type="pct"/>
            <w:gridSpan w:val="2"/>
          </w:tcPr>
          <w:p w:rsidR="00170276" w:rsidRPr="009436C8" w:rsidRDefault="00170276" w:rsidP="00735B07">
            <w:pPr>
              <w:cnfStyle w:val="000000100000"/>
              <w:rPr>
                <w:sz w:val="20"/>
              </w:rPr>
            </w:pPr>
            <w:r w:rsidRPr="00BC3654">
              <w:rPr>
                <w:rFonts w:ascii="Cambria" w:hAnsi="Cambria"/>
                <w:szCs w:val="24"/>
              </w:rPr>
              <w:t>http://aainciilkokulu.meb.k12.tr/</w:t>
            </w:r>
          </w:p>
        </w:tc>
      </w:tr>
      <w:tr w:rsidR="00170276" w:rsidRPr="009436C8" w:rsidTr="00170276">
        <w:trPr>
          <w:trHeight w:val="344"/>
        </w:trPr>
        <w:tc>
          <w:tcPr>
            <w:cnfStyle w:val="001000000000"/>
            <w:tcW w:w="673" w:type="pct"/>
            <w:noWrap/>
          </w:tcPr>
          <w:p w:rsidR="00170276" w:rsidRPr="009436C8" w:rsidRDefault="00170276" w:rsidP="00735B07">
            <w:pPr>
              <w:rPr>
                <w:b w:val="0"/>
                <w:sz w:val="20"/>
              </w:rPr>
            </w:pPr>
            <w:r w:rsidRPr="009436C8">
              <w:rPr>
                <w:b w:val="0"/>
                <w:sz w:val="20"/>
              </w:rPr>
              <w:t>Kurum Kodu:</w:t>
            </w:r>
          </w:p>
        </w:tc>
        <w:tc>
          <w:tcPr>
            <w:tcW w:w="1775" w:type="pct"/>
            <w:gridSpan w:val="3"/>
          </w:tcPr>
          <w:p w:rsidR="00170276" w:rsidRPr="009436C8" w:rsidRDefault="00170276" w:rsidP="00735B07">
            <w:pPr>
              <w:cnfStyle w:val="000000000000"/>
              <w:rPr>
                <w:b/>
                <w:sz w:val="20"/>
              </w:rPr>
            </w:pPr>
            <w:r>
              <w:rPr>
                <w:rFonts w:ascii="Cambria" w:hAnsi="Cambria"/>
                <w:szCs w:val="24"/>
              </w:rPr>
              <w:t>715748</w:t>
            </w:r>
          </w:p>
        </w:tc>
        <w:tc>
          <w:tcPr>
            <w:tcW w:w="981" w:type="pct"/>
            <w:gridSpan w:val="2"/>
            <w:noWrap/>
          </w:tcPr>
          <w:p w:rsidR="00170276" w:rsidRPr="009436C8" w:rsidRDefault="00170276" w:rsidP="00735B07">
            <w:pPr>
              <w:cnfStyle w:val="000000000000"/>
              <w:rPr>
                <w:sz w:val="20"/>
              </w:rPr>
            </w:pPr>
            <w:r w:rsidRPr="009436C8">
              <w:rPr>
                <w:b/>
                <w:sz w:val="20"/>
              </w:rPr>
              <w:t>Öğretim Şekli</w:t>
            </w:r>
            <w:r>
              <w:rPr>
                <w:b/>
                <w:sz w:val="20"/>
              </w:rPr>
              <w:t>:</w:t>
            </w:r>
          </w:p>
        </w:tc>
        <w:tc>
          <w:tcPr>
            <w:tcW w:w="1571" w:type="pct"/>
            <w:gridSpan w:val="2"/>
          </w:tcPr>
          <w:p w:rsidR="00170276" w:rsidRPr="009436C8" w:rsidRDefault="00170276" w:rsidP="00735B07">
            <w:pPr>
              <w:cnfStyle w:val="000000000000"/>
              <w:rPr>
                <w:sz w:val="20"/>
              </w:rPr>
            </w:pPr>
            <w:r>
              <w:rPr>
                <w:sz w:val="20"/>
              </w:rPr>
              <w:t xml:space="preserve"> İkili Eğitim</w:t>
            </w:r>
          </w:p>
        </w:tc>
      </w:tr>
      <w:tr w:rsidR="00170276" w:rsidRPr="009436C8" w:rsidTr="00170276">
        <w:trPr>
          <w:cnfStyle w:val="000000100000"/>
          <w:trHeight w:val="306"/>
        </w:trPr>
        <w:tc>
          <w:tcPr>
            <w:cnfStyle w:val="001000000000"/>
            <w:tcW w:w="2448" w:type="pct"/>
            <w:gridSpan w:val="4"/>
            <w:noWrap/>
          </w:tcPr>
          <w:p w:rsidR="00170276" w:rsidRPr="009436C8" w:rsidRDefault="00170276" w:rsidP="00735B07">
            <w:pPr>
              <w:rPr>
                <w:sz w:val="20"/>
              </w:rPr>
            </w:pPr>
            <w:r w:rsidRPr="009436C8">
              <w:rPr>
                <w:b w:val="0"/>
                <w:sz w:val="20"/>
              </w:rPr>
              <w:t>Okulun Hizmete Giriş T</w:t>
            </w:r>
            <w:r>
              <w:rPr>
                <w:b w:val="0"/>
                <w:sz w:val="20"/>
              </w:rPr>
              <w:t>arihi : 2006</w:t>
            </w:r>
          </w:p>
        </w:tc>
        <w:tc>
          <w:tcPr>
            <w:tcW w:w="981" w:type="pct"/>
            <w:gridSpan w:val="2"/>
            <w:noWrap/>
          </w:tcPr>
          <w:p w:rsidR="00170276" w:rsidRPr="005D5792" w:rsidRDefault="00170276" w:rsidP="00735B07">
            <w:pPr>
              <w:cnfStyle w:val="000000100000"/>
              <w:rPr>
                <w:b/>
                <w:sz w:val="20"/>
              </w:rPr>
            </w:pPr>
            <w:r w:rsidRPr="00DD012C">
              <w:rPr>
                <w:b/>
                <w:sz w:val="20"/>
                <w:szCs w:val="20"/>
              </w:rPr>
              <w:t>Toplam Çalışan Sayısı</w:t>
            </w:r>
          </w:p>
        </w:tc>
        <w:tc>
          <w:tcPr>
            <w:tcW w:w="1571" w:type="pct"/>
            <w:gridSpan w:val="2"/>
          </w:tcPr>
          <w:p w:rsidR="00170276" w:rsidRPr="009436C8" w:rsidRDefault="00170276" w:rsidP="00735B07">
            <w:pPr>
              <w:cnfStyle w:val="000000100000"/>
              <w:rPr>
                <w:sz w:val="20"/>
              </w:rPr>
            </w:pPr>
            <w:r>
              <w:rPr>
                <w:sz w:val="20"/>
              </w:rPr>
              <w:t>4</w:t>
            </w:r>
          </w:p>
        </w:tc>
      </w:tr>
      <w:tr w:rsidR="00170276" w:rsidRPr="009436C8" w:rsidTr="00170276">
        <w:trPr>
          <w:trHeight w:val="16"/>
        </w:trPr>
        <w:tc>
          <w:tcPr>
            <w:cnfStyle w:val="001000000000"/>
            <w:tcW w:w="673" w:type="pct"/>
            <w:vMerge w:val="restart"/>
            <w:noWrap/>
          </w:tcPr>
          <w:p w:rsidR="00170276" w:rsidRPr="009678DE" w:rsidRDefault="00170276" w:rsidP="00735B07">
            <w:pPr>
              <w:rPr>
                <w:b w:val="0"/>
                <w:sz w:val="20"/>
              </w:rPr>
            </w:pPr>
            <w:r w:rsidRPr="009678DE">
              <w:rPr>
                <w:b w:val="0"/>
                <w:sz w:val="20"/>
              </w:rPr>
              <w:t>Öğrenci Sayısı:</w:t>
            </w:r>
          </w:p>
        </w:tc>
        <w:tc>
          <w:tcPr>
            <w:tcW w:w="419" w:type="pct"/>
          </w:tcPr>
          <w:p w:rsidR="00170276" w:rsidRPr="009436C8" w:rsidRDefault="00170276" w:rsidP="00735B07">
            <w:pPr>
              <w:cnfStyle w:val="000000000000"/>
              <w:rPr>
                <w:sz w:val="20"/>
              </w:rPr>
            </w:pPr>
            <w:r>
              <w:rPr>
                <w:sz w:val="20"/>
              </w:rPr>
              <w:t>Kız</w:t>
            </w:r>
          </w:p>
        </w:tc>
        <w:tc>
          <w:tcPr>
            <w:tcW w:w="1356" w:type="pct"/>
            <w:gridSpan w:val="2"/>
          </w:tcPr>
          <w:p w:rsidR="00170276" w:rsidRPr="009436C8" w:rsidRDefault="00170276" w:rsidP="00735B07">
            <w:pPr>
              <w:cnfStyle w:val="000000000000"/>
              <w:rPr>
                <w:sz w:val="20"/>
              </w:rPr>
            </w:pPr>
            <w:r>
              <w:rPr>
                <w:sz w:val="20"/>
              </w:rPr>
              <w:t>633</w:t>
            </w:r>
          </w:p>
        </w:tc>
        <w:tc>
          <w:tcPr>
            <w:tcW w:w="576" w:type="pct"/>
            <w:vMerge w:val="restart"/>
            <w:noWrap/>
          </w:tcPr>
          <w:p w:rsidR="00170276" w:rsidRPr="00FF5561" w:rsidRDefault="00170276" w:rsidP="00735B07">
            <w:pPr>
              <w:cnfStyle w:val="000000000000"/>
              <w:rPr>
                <w:b/>
                <w:sz w:val="20"/>
              </w:rPr>
            </w:pPr>
            <w:r w:rsidRPr="00FF5561">
              <w:rPr>
                <w:b/>
                <w:sz w:val="20"/>
              </w:rPr>
              <w:t>Öğretmen Sayısı</w:t>
            </w:r>
          </w:p>
        </w:tc>
        <w:tc>
          <w:tcPr>
            <w:tcW w:w="405" w:type="pct"/>
          </w:tcPr>
          <w:p w:rsidR="00170276" w:rsidRPr="009436C8" w:rsidRDefault="00170276" w:rsidP="00735B07">
            <w:pPr>
              <w:cnfStyle w:val="000000000000"/>
              <w:rPr>
                <w:sz w:val="20"/>
              </w:rPr>
            </w:pPr>
            <w:r>
              <w:rPr>
                <w:sz w:val="20"/>
              </w:rPr>
              <w:t>Kadın</w:t>
            </w:r>
          </w:p>
        </w:tc>
        <w:tc>
          <w:tcPr>
            <w:tcW w:w="1571" w:type="pct"/>
            <w:gridSpan w:val="2"/>
          </w:tcPr>
          <w:p w:rsidR="00170276" w:rsidRPr="009436C8" w:rsidRDefault="00170276" w:rsidP="00735B07">
            <w:pPr>
              <w:cnfStyle w:val="000000000000"/>
              <w:rPr>
                <w:sz w:val="20"/>
              </w:rPr>
            </w:pPr>
            <w:r>
              <w:rPr>
                <w:sz w:val="20"/>
              </w:rPr>
              <w:t>42</w:t>
            </w:r>
          </w:p>
        </w:tc>
      </w:tr>
      <w:tr w:rsidR="00170276" w:rsidRPr="009436C8" w:rsidTr="00170276">
        <w:trPr>
          <w:cnfStyle w:val="000000100000"/>
          <w:trHeight w:val="16"/>
        </w:trPr>
        <w:tc>
          <w:tcPr>
            <w:cnfStyle w:val="001000000000"/>
            <w:tcW w:w="673" w:type="pct"/>
            <w:vMerge/>
            <w:noWrap/>
          </w:tcPr>
          <w:p w:rsidR="00170276" w:rsidRDefault="00170276" w:rsidP="00735B07">
            <w:pPr>
              <w:rPr>
                <w:sz w:val="20"/>
              </w:rPr>
            </w:pPr>
          </w:p>
        </w:tc>
        <w:tc>
          <w:tcPr>
            <w:tcW w:w="419" w:type="pct"/>
          </w:tcPr>
          <w:p w:rsidR="00170276" w:rsidRPr="009436C8" w:rsidRDefault="00170276" w:rsidP="00735B07">
            <w:pPr>
              <w:cnfStyle w:val="000000100000"/>
              <w:rPr>
                <w:sz w:val="20"/>
              </w:rPr>
            </w:pPr>
            <w:r>
              <w:rPr>
                <w:sz w:val="20"/>
              </w:rPr>
              <w:t>Erkek</w:t>
            </w:r>
          </w:p>
        </w:tc>
        <w:tc>
          <w:tcPr>
            <w:tcW w:w="1356" w:type="pct"/>
            <w:gridSpan w:val="2"/>
          </w:tcPr>
          <w:p w:rsidR="00170276" w:rsidRPr="009436C8" w:rsidRDefault="00170276" w:rsidP="00735B07">
            <w:pPr>
              <w:cnfStyle w:val="000000100000"/>
              <w:rPr>
                <w:sz w:val="20"/>
              </w:rPr>
            </w:pPr>
            <w:r>
              <w:rPr>
                <w:sz w:val="20"/>
              </w:rPr>
              <w:t>668</w:t>
            </w:r>
          </w:p>
        </w:tc>
        <w:tc>
          <w:tcPr>
            <w:tcW w:w="576" w:type="pct"/>
            <w:vMerge/>
            <w:noWrap/>
          </w:tcPr>
          <w:p w:rsidR="00170276" w:rsidRPr="009436C8" w:rsidRDefault="00170276" w:rsidP="00735B07">
            <w:pPr>
              <w:cnfStyle w:val="000000100000"/>
              <w:rPr>
                <w:sz w:val="20"/>
              </w:rPr>
            </w:pPr>
          </w:p>
        </w:tc>
        <w:tc>
          <w:tcPr>
            <w:tcW w:w="405" w:type="pct"/>
          </w:tcPr>
          <w:p w:rsidR="00170276" w:rsidRPr="009436C8" w:rsidRDefault="00170276" w:rsidP="00735B07">
            <w:pPr>
              <w:cnfStyle w:val="000000100000"/>
              <w:rPr>
                <w:sz w:val="20"/>
              </w:rPr>
            </w:pPr>
            <w:r>
              <w:rPr>
                <w:sz w:val="20"/>
              </w:rPr>
              <w:t>Erkek</w:t>
            </w:r>
          </w:p>
        </w:tc>
        <w:tc>
          <w:tcPr>
            <w:tcW w:w="1571" w:type="pct"/>
            <w:gridSpan w:val="2"/>
          </w:tcPr>
          <w:p w:rsidR="00170276" w:rsidRPr="009436C8" w:rsidRDefault="00170276" w:rsidP="00735B07">
            <w:pPr>
              <w:cnfStyle w:val="000000100000"/>
              <w:rPr>
                <w:sz w:val="20"/>
              </w:rPr>
            </w:pPr>
            <w:r>
              <w:rPr>
                <w:sz w:val="20"/>
              </w:rPr>
              <w:t>13</w:t>
            </w:r>
          </w:p>
        </w:tc>
      </w:tr>
      <w:tr w:rsidR="00170276" w:rsidRPr="009436C8" w:rsidTr="00170276">
        <w:trPr>
          <w:trHeight w:val="16"/>
        </w:trPr>
        <w:tc>
          <w:tcPr>
            <w:cnfStyle w:val="001000000000"/>
            <w:tcW w:w="673" w:type="pct"/>
            <w:vMerge/>
            <w:noWrap/>
          </w:tcPr>
          <w:p w:rsidR="00170276" w:rsidRDefault="00170276" w:rsidP="00735B07">
            <w:pPr>
              <w:rPr>
                <w:sz w:val="20"/>
              </w:rPr>
            </w:pPr>
          </w:p>
        </w:tc>
        <w:tc>
          <w:tcPr>
            <w:tcW w:w="419" w:type="pct"/>
          </w:tcPr>
          <w:p w:rsidR="00170276" w:rsidRPr="00581C99" w:rsidRDefault="00170276" w:rsidP="00735B07">
            <w:pPr>
              <w:cnfStyle w:val="000000000000"/>
              <w:rPr>
                <w:b/>
                <w:sz w:val="20"/>
              </w:rPr>
            </w:pPr>
            <w:r w:rsidRPr="00581C99">
              <w:rPr>
                <w:b/>
                <w:sz w:val="20"/>
              </w:rPr>
              <w:t>Toplam</w:t>
            </w:r>
          </w:p>
        </w:tc>
        <w:tc>
          <w:tcPr>
            <w:tcW w:w="1356" w:type="pct"/>
            <w:gridSpan w:val="2"/>
          </w:tcPr>
          <w:p w:rsidR="00170276" w:rsidRPr="009436C8" w:rsidRDefault="00170276" w:rsidP="00735B07">
            <w:pPr>
              <w:cnfStyle w:val="000000000000"/>
              <w:rPr>
                <w:sz w:val="20"/>
              </w:rPr>
            </w:pPr>
            <w:r>
              <w:rPr>
                <w:sz w:val="20"/>
              </w:rPr>
              <w:t>1301</w:t>
            </w:r>
          </w:p>
        </w:tc>
        <w:tc>
          <w:tcPr>
            <w:tcW w:w="576" w:type="pct"/>
            <w:vMerge/>
            <w:noWrap/>
          </w:tcPr>
          <w:p w:rsidR="00170276" w:rsidRPr="009436C8" w:rsidRDefault="00170276" w:rsidP="00735B07">
            <w:pPr>
              <w:cnfStyle w:val="000000000000"/>
              <w:rPr>
                <w:sz w:val="20"/>
              </w:rPr>
            </w:pPr>
          </w:p>
        </w:tc>
        <w:tc>
          <w:tcPr>
            <w:tcW w:w="405" w:type="pct"/>
          </w:tcPr>
          <w:p w:rsidR="00170276" w:rsidRPr="00581C99" w:rsidRDefault="00170276" w:rsidP="00735B07">
            <w:pPr>
              <w:cnfStyle w:val="000000000000"/>
              <w:rPr>
                <w:b/>
                <w:sz w:val="20"/>
              </w:rPr>
            </w:pPr>
            <w:r w:rsidRPr="00581C99">
              <w:rPr>
                <w:b/>
                <w:sz w:val="20"/>
              </w:rPr>
              <w:t>Toplam</w:t>
            </w:r>
          </w:p>
        </w:tc>
        <w:tc>
          <w:tcPr>
            <w:tcW w:w="1571" w:type="pct"/>
            <w:gridSpan w:val="2"/>
          </w:tcPr>
          <w:p w:rsidR="00170276" w:rsidRPr="009436C8" w:rsidRDefault="00170276" w:rsidP="00735B07">
            <w:pPr>
              <w:cnfStyle w:val="000000000000"/>
              <w:rPr>
                <w:sz w:val="20"/>
              </w:rPr>
            </w:pPr>
            <w:r>
              <w:rPr>
                <w:sz w:val="20"/>
              </w:rPr>
              <w:t>55</w:t>
            </w:r>
          </w:p>
        </w:tc>
      </w:tr>
      <w:tr w:rsidR="00170276" w:rsidRPr="009436C8" w:rsidTr="00170276">
        <w:trPr>
          <w:cnfStyle w:val="000000100000"/>
          <w:trHeight w:val="16"/>
        </w:trPr>
        <w:tc>
          <w:tcPr>
            <w:cnfStyle w:val="001000000000"/>
            <w:tcW w:w="1753" w:type="pct"/>
            <w:gridSpan w:val="3"/>
            <w:noWrap/>
          </w:tcPr>
          <w:p w:rsidR="00170276" w:rsidRPr="00581C99" w:rsidRDefault="00170276" w:rsidP="00735B07">
            <w:pPr>
              <w:rPr>
                <w:b w:val="0"/>
                <w:sz w:val="20"/>
              </w:rPr>
            </w:pPr>
            <w:r w:rsidRPr="00581C99">
              <w:rPr>
                <w:b w:val="0"/>
                <w:sz w:val="20"/>
              </w:rPr>
              <w:t>Derslik Başına Düşen Öğrenci Sayısı</w:t>
            </w:r>
          </w:p>
        </w:tc>
        <w:tc>
          <w:tcPr>
            <w:tcW w:w="695" w:type="pct"/>
          </w:tcPr>
          <w:p w:rsidR="00170276" w:rsidRPr="009436C8" w:rsidRDefault="00170276" w:rsidP="00735B07">
            <w:pPr>
              <w:cnfStyle w:val="000000100000"/>
              <w:rPr>
                <w:sz w:val="20"/>
              </w:rPr>
            </w:pPr>
            <w:r>
              <w:rPr>
                <w:sz w:val="20"/>
              </w:rPr>
              <w:t>56</w:t>
            </w:r>
          </w:p>
        </w:tc>
        <w:tc>
          <w:tcPr>
            <w:tcW w:w="1844" w:type="pct"/>
            <w:gridSpan w:val="3"/>
            <w:noWrap/>
          </w:tcPr>
          <w:p w:rsidR="00170276" w:rsidRDefault="00170276" w:rsidP="00735B07">
            <w:pPr>
              <w:cnfStyle w:val="000000100000"/>
              <w:rPr>
                <w:sz w:val="20"/>
              </w:rPr>
            </w:pPr>
            <w:r w:rsidRPr="00581C99">
              <w:rPr>
                <w:rFonts w:cs="Calibri"/>
                <w:b/>
                <w:bCs/>
                <w:color w:val="000000"/>
                <w:sz w:val="20"/>
                <w:szCs w:val="24"/>
              </w:rPr>
              <w:t>Şube Başına Düşen Öğrenci Sayısı</w:t>
            </w:r>
          </w:p>
        </w:tc>
        <w:tc>
          <w:tcPr>
            <w:tcW w:w="708" w:type="pct"/>
          </w:tcPr>
          <w:p w:rsidR="00170276" w:rsidRPr="009436C8" w:rsidRDefault="00170276" w:rsidP="00735B07">
            <w:pPr>
              <w:cnfStyle w:val="000000100000"/>
              <w:rPr>
                <w:sz w:val="20"/>
              </w:rPr>
            </w:pPr>
            <w:r>
              <w:rPr>
                <w:sz w:val="20"/>
              </w:rPr>
              <w:t>32</w:t>
            </w:r>
          </w:p>
        </w:tc>
      </w:tr>
      <w:tr w:rsidR="00170276" w:rsidRPr="009436C8" w:rsidTr="00170276">
        <w:trPr>
          <w:trHeight w:val="16"/>
        </w:trPr>
        <w:tc>
          <w:tcPr>
            <w:cnfStyle w:val="001000000000"/>
            <w:tcW w:w="1753" w:type="pct"/>
            <w:gridSpan w:val="3"/>
            <w:noWrap/>
          </w:tcPr>
          <w:p w:rsidR="00170276" w:rsidRPr="00581C99" w:rsidRDefault="00170276" w:rsidP="00735B07">
            <w:pPr>
              <w:rPr>
                <w:b w:val="0"/>
                <w:sz w:val="20"/>
              </w:rPr>
            </w:pPr>
            <w:r w:rsidRPr="00581C99">
              <w:rPr>
                <w:rFonts w:cs="Calibri"/>
                <w:b w:val="0"/>
                <w:bCs w:val="0"/>
                <w:color w:val="000000"/>
                <w:sz w:val="20"/>
                <w:szCs w:val="24"/>
              </w:rPr>
              <w:t>Öğretmen Başına Düşen Öğrenci Sayısı</w:t>
            </w:r>
          </w:p>
        </w:tc>
        <w:tc>
          <w:tcPr>
            <w:tcW w:w="695" w:type="pct"/>
          </w:tcPr>
          <w:p w:rsidR="00170276" w:rsidRPr="009436C8" w:rsidRDefault="00170276" w:rsidP="00735B07">
            <w:pPr>
              <w:cnfStyle w:val="000000000000"/>
              <w:rPr>
                <w:sz w:val="20"/>
              </w:rPr>
            </w:pPr>
            <w:r>
              <w:rPr>
                <w:sz w:val="20"/>
              </w:rPr>
              <w:t>24</w:t>
            </w:r>
          </w:p>
        </w:tc>
        <w:tc>
          <w:tcPr>
            <w:tcW w:w="1844" w:type="pct"/>
            <w:gridSpan w:val="3"/>
            <w:noWrap/>
          </w:tcPr>
          <w:p w:rsidR="00170276" w:rsidRPr="00581C99" w:rsidRDefault="00170276" w:rsidP="00735B07">
            <w:pPr>
              <w:cnfStyle w:val="000000000000"/>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8" w:type="pct"/>
          </w:tcPr>
          <w:p w:rsidR="00170276" w:rsidRPr="009436C8" w:rsidRDefault="00170276" w:rsidP="00735B07">
            <w:pPr>
              <w:cnfStyle w:val="000000000000"/>
              <w:rPr>
                <w:sz w:val="20"/>
              </w:rPr>
            </w:pPr>
            <w:r>
              <w:rPr>
                <w:sz w:val="20"/>
              </w:rPr>
              <w:t>30</w:t>
            </w:r>
          </w:p>
        </w:tc>
      </w:tr>
      <w:tr w:rsidR="00170276" w:rsidRPr="009436C8" w:rsidTr="00170276">
        <w:trPr>
          <w:cnfStyle w:val="000000100000"/>
          <w:trHeight w:val="16"/>
        </w:trPr>
        <w:tc>
          <w:tcPr>
            <w:cnfStyle w:val="001000000000"/>
            <w:tcW w:w="1753" w:type="pct"/>
            <w:gridSpan w:val="3"/>
            <w:noWrap/>
          </w:tcPr>
          <w:p w:rsidR="00170276" w:rsidRPr="00581C99" w:rsidRDefault="00170276" w:rsidP="00735B07">
            <w:pPr>
              <w:rPr>
                <w:b w:val="0"/>
                <w:sz w:val="20"/>
              </w:rPr>
            </w:pPr>
            <w:r>
              <w:rPr>
                <w:b w:val="0"/>
                <w:sz w:val="20"/>
              </w:rPr>
              <w:t>Öğrenci Başına Düşen Toplam Gider Miktarı</w:t>
            </w:r>
          </w:p>
        </w:tc>
        <w:tc>
          <w:tcPr>
            <w:tcW w:w="695" w:type="pct"/>
          </w:tcPr>
          <w:p w:rsidR="00170276" w:rsidRPr="009436C8" w:rsidRDefault="00170276" w:rsidP="00735B07">
            <w:pPr>
              <w:cnfStyle w:val="000000100000"/>
              <w:rPr>
                <w:sz w:val="20"/>
              </w:rPr>
            </w:pPr>
          </w:p>
        </w:tc>
        <w:tc>
          <w:tcPr>
            <w:tcW w:w="1844" w:type="pct"/>
            <w:gridSpan w:val="3"/>
            <w:noWrap/>
          </w:tcPr>
          <w:p w:rsidR="00170276" w:rsidRPr="00581C99" w:rsidRDefault="00170276" w:rsidP="00735B07">
            <w:pPr>
              <w:cnfStyle w:val="000000100000"/>
              <w:rPr>
                <w:rFonts w:cs="Calibri"/>
                <w:b/>
                <w:bCs/>
                <w:color w:val="000000"/>
                <w:sz w:val="20"/>
                <w:szCs w:val="24"/>
              </w:rPr>
            </w:pPr>
            <w:r>
              <w:rPr>
                <w:rFonts w:cs="Calibri"/>
                <w:b/>
                <w:bCs/>
                <w:color w:val="000000"/>
                <w:sz w:val="20"/>
                <w:szCs w:val="24"/>
              </w:rPr>
              <w:t>Öğretmenlerin Kurumdaki Ortalama Görev Süresi</w:t>
            </w:r>
          </w:p>
        </w:tc>
        <w:tc>
          <w:tcPr>
            <w:tcW w:w="708" w:type="pct"/>
          </w:tcPr>
          <w:p w:rsidR="00170276" w:rsidRPr="009436C8" w:rsidRDefault="00170276" w:rsidP="00735B07">
            <w:pPr>
              <w:cnfStyle w:val="000000100000"/>
              <w:rPr>
                <w:sz w:val="20"/>
              </w:rPr>
            </w:pPr>
            <w:r>
              <w:rPr>
                <w:sz w:val="20"/>
              </w:rPr>
              <w:t>15</w:t>
            </w:r>
          </w:p>
        </w:tc>
      </w:tr>
    </w:tbl>
    <w:p w:rsidR="00170276" w:rsidRPr="00863960" w:rsidRDefault="00170276" w:rsidP="00863960">
      <w:pPr>
        <w:pStyle w:val="NormalWeb"/>
        <w:shd w:val="clear" w:color="auto" w:fill="FFFFFF"/>
        <w:spacing w:before="0" w:beforeAutospacing="0" w:after="150" w:afterAutospacing="0"/>
        <w:ind w:left="426"/>
        <w:rPr>
          <w:rFonts w:asciiTheme="minorHAnsi" w:hAnsiTheme="minorHAnsi" w:cstheme="minorHAnsi"/>
          <w:szCs w:val="24"/>
        </w:rPr>
      </w:pPr>
    </w:p>
    <w:p w:rsidR="009E0862" w:rsidRPr="00863960" w:rsidRDefault="009E0862" w:rsidP="00CC7D33">
      <w:pPr>
        <w:spacing w:before="120"/>
        <w:ind w:firstLine="709"/>
        <w:jc w:val="left"/>
        <w:rPr>
          <w:rFonts w:asciiTheme="minorHAnsi" w:hAnsiTheme="minorHAnsi" w:cstheme="minorHAnsi"/>
        </w:rPr>
      </w:pPr>
    </w:p>
    <w:p w:rsidR="00FC6372" w:rsidRPr="00EC08B5" w:rsidRDefault="00FC6372" w:rsidP="00CC7D33">
      <w:pPr>
        <w:pStyle w:val="Balk2"/>
        <w:spacing w:after="0"/>
        <w:rPr>
          <w:rFonts w:asciiTheme="minorHAnsi" w:hAnsiTheme="minorHAnsi" w:cstheme="minorHAnsi"/>
          <w:sz w:val="24"/>
          <w:szCs w:val="24"/>
        </w:rPr>
      </w:pPr>
      <w:bookmarkStart w:id="59" w:name="_Toc167461106"/>
      <w:r w:rsidRPr="00EC08B5">
        <w:rPr>
          <w:rFonts w:asciiTheme="minorHAnsi" w:hAnsiTheme="minorHAnsi" w:cstheme="minorHAnsi"/>
          <w:sz w:val="24"/>
          <w:szCs w:val="24"/>
        </w:rPr>
        <w:t>Uygulanmakta Olan Planın Değerlendirilmesi</w:t>
      </w:r>
      <w:bookmarkEnd w:id="58"/>
      <w:bookmarkEnd w:id="59"/>
    </w:p>
    <w:p w:rsidR="00AD4580" w:rsidRPr="00833664" w:rsidRDefault="00857BBD" w:rsidP="00AD4580">
      <w:pPr>
        <w:ind w:firstLine="709"/>
        <w:jc w:val="left"/>
        <w:rPr>
          <w:kern w:val="24"/>
        </w:rPr>
      </w:pPr>
      <w:r w:rsidRPr="00EC08B5">
        <w:rPr>
          <w:rFonts w:asciiTheme="minorHAnsi" w:hAnsiTheme="minorHAnsi" w:cstheme="minorHAnsi"/>
          <w:kern w:val="24"/>
        </w:rPr>
        <w:t>20</w:t>
      </w:r>
      <w:r w:rsidR="008D4E49" w:rsidRPr="00EC08B5">
        <w:rPr>
          <w:rFonts w:asciiTheme="minorHAnsi" w:hAnsiTheme="minorHAnsi" w:cstheme="minorHAnsi"/>
          <w:kern w:val="24"/>
        </w:rPr>
        <w:t>19</w:t>
      </w:r>
      <w:r w:rsidR="00863960">
        <w:rPr>
          <w:rFonts w:asciiTheme="minorHAnsi" w:hAnsiTheme="minorHAnsi" w:cstheme="minorHAnsi"/>
          <w:kern w:val="24"/>
        </w:rPr>
        <w:t xml:space="preserve"> yılında yürürlüğe giren Ayşe Ahmet İnci İlkokulu</w:t>
      </w:r>
      <w:r w:rsidRPr="00EC08B5">
        <w:rPr>
          <w:rFonts w:asciiTheme="minorHAnsi" w:hAnsiTheme="minorHAnsi" w:cstheme="minorHAnsi"/>
          <w:kern w:val="24"/>
        </w:rPr>
        <w:t xml:space="preserve"> 20</w:t>
      </w:r>
      <w:r w:rsidR="008D4E49" w:rsidRPr="00EC08B5">
        <w:rPr>
          <w:rFonts w:asciiTheme="minorHAnsi" w:hAnsiTheme="minorHAnsi" w:cstheme="minorHAnsi"/>
          <w:kern w:val="24"/>
        </w:rPr>
        <w:t>19</w:t>
      </w:r>
      <w:r w:rsidRPr="00EC08B5">
        <w:rPr>
          <w:rFonts w:asciiTheme="minorHAnsi" w:hAnsiTheme="minorHAnsi" w:cstheme="minorHAnsi"/>
          <w:kern w:val="24"/>
        </w:rPr>
        <w:t>-20</w:t>
      </w:r>
      <w:r w:rsidR="008D4E49" w:rsidRPr="00EC08B5">
        <w:rPr>
          <w:rFonts w:asciiTheme="minorHAnsi" w:hAnsiTheme="minorHAnsi" w:cstheme="minorHAnsi"/>
          <w:kern w:val="24"/>
        </w:rPr>
        <w:t>23</w:t>
      </w:r>
      <w:r w:rsidRPr="00EC08B5">
        <w:rPr>
          <w:rFonts w:asciiTheme="minorHAnsi" w:hAnsiTheme="minorHAnsi" w:cstheme="minorHAnsi"/>
          <w:kern w:val="24"/>
        </w:rPr>
        <w:t xml:space="preserve"> Stratejik Planı; stratejik plan hazırlık süreci, durum analizi, </w:t>
      </w:r>
      <w:r w:rsidR="00084E0E" w:rsidRPr="00EC08B5">
        <w:rPr>
          <w:rFonts w:asciiTheme="minorHAnsi" w:hAnsiTheme="minorHAnsi" w:cstheme="minorHAnsi"/>
          <w:kern w:val="24"/>
        </w:rPr>
        <w:t>geleceğe bakış</w:t>
      </w:r>
      <w:r w:rsidRPr="00EC08B5">
        <w:rPr>
          <w:rFonts w:asciiTheme="minorHAnsi" w:hAnsiTheme="minorHAnsi" w:cstheme="minorHAnsi"/>
          <w:kern w:val="24"/>
        </w:rPr>
        <w:t xml:space="preserve">, maliyetlendirme ile izleme ve değerlendirme olmak üzere beş bölümden oluşmuştur. Bunlardan izleme ve değerlendirme faaliyetlerine temel teşkil eden stratejik amaç, stratejik hedef, performans göstergesi ve stratejilerin yer aldığı </w:t>
      </w:r>
      <w:r w:rsidR="00084E0E" w:rsidRPr="00EC08B5">
        <w:rPr>
          <w:rFonts w:asciiTheme="minorHAnsi" w:hAnsiTheme="minorHAnsi" w:cstheme="minorHAnsi"/>
          <w:kern w:val="24"/>
        </w:rPr>
        <w:t>geleceğe bakış</w:t>
      </w:r>
      <w:r w:rsidRPr="00EC08B5">
        <w:rPr>
          <w:rFonts w:asciiTheme="minorHAnsi" w:hAnsiTheme="minorHAnsi" w:cstheme="minorHAnsi"/>
          <w:kern w:val="24"/>
        </w:rPr>
        <w:t xml:space="preserve"> bölümü eğitim ve öğretime erişim, eğitim ve öğretimde kalite ve kurumsal kapasite olmak üzere üç tema halinde yapılandırılmıştır. </w:t>
      </w:r>
      <w:r w:rsidR="00CF46B5" w:rsidRPr="00CF46B5">
        <w:rPr>
          <w:kern w:val="24"/>
        </w:rPr>
        <w:t xml:space="preserve">Söz konusu üç tema altında 7 stratejik amaç, 21 stratejik hedef, </w:t>
      </w:r>
      <w:r w:rsidR="00CF46B5">
        <w:rPr>
          <w:kern w:val="24"/>
        </w:rPr>
        <w:t>…</w:t>
      </w:r>
      <w:r w:rsidR="00CF46B5" w:rsidRPr="00CF46B5">
        <w:rPr>
          <w:kern w:val="24"/>
        </w:rPr>
        <w:t xml:space="preserve"> performans göstergesi ve</w:t>
      </w:r>
      <w:r w:rsidR="00CF46B5">
        <w:rPr>
          <w:kern w:val="24"/>
        </w:rPr>
        <w:t>…</w:t>
      </w:r>
      <w:r w:rsidR="00CF46B5" w:rsidRPr="00CF46B5">
        <w:rPr>
          <w:kern w:val="24"/>
        </w:rPr>
        <w:t xml:space="preserve"> stratejiye yer verilmiştir</w:t>
      </w:r>
      <w:r w:rsidR="00F73EB1">
        <w:rPr>
          <w:kern w:val="24"/>
        </w:rPr>
        <w:t xml:space="preserve">. </w:t>
      </w:r>
      <w:r w:rsidR="00CF46B5">
        <w:rPr>
          <w:kern w:val="24"/>
        </w:rPr>
        <w:t xml:space="preserve">Melikgazi </w:t>
      </w:r>
      <w:r w:rsidR="00CF46B5" w:rsidRPr="00833664">
        <w:rPr>
          <w:kern w:val="24"/>
        </w:rPr>
        <w:t>İl</w:t>
      </w:r>
      <w:r w:rsidR="00CF46B5">
        <w:rPr>
          <w:kern w:val="24"/>
        </w:rPr>
        <w:t>çe</w:t>
      </w:r>
      <w:r w:rsidR="00CF46B5" w:rsidRPr="00833664">
        <w:rPr>
          <w:kern w:val="24"/>
        </w:rPr>
        <w:t xml:space="preserve"> Millî Eğitim Müdürlüğü Stratejik Planı İzleme ve Değerlendirme kapsamında, performans göstergeleri ve stratejiler ile gerçekleştirilen faaliyetlerin gerçekleşme durumları tespit edilerek, hedeflerle kıyaslanmış ve aşağıda belirtilen hususlar ortaya çıkmıştır:</w:t>
      </w:r>
    </w:p>
    <w:p w:rsidR="00CF46B5" w:rsidRDefault="0060403A" w:rsidP="00CC7D33">
      <w:pPr>
        <w:jc w:val="left"/>
        <w:rPr>
          <w:kern w:val="24"/>
        </w:rPr>
      </w:pPr>
      <w:r>
        <w:rPr>
          <w:kern w:val="24"/>
        </w:rPr>
        <w:tab/>
      </w:r>
      <w:r w:rsidR="00CF46B5">
        <w:rPr>
          <w:kern w:val="24"/>
        </w:rPr>
        <w:t>2019</w:t>
      </w:r>
      <w:r w:rsidR="00CF46B5" w:rsidRPr="00833664">
        <w:rPr>
          <w:kern w:val="24"/>
        </w:rPr>
        <w:t>-20</w:t>
      </w:r>
      <w:r w:rsidR="00CF46B5">
        <w:rPr>
          <w:kern w:val="24"/>
        </w:rPr>
        <w:t>23</w:t>
      </w:r>
      <w:r w:rsidR="00CF46B5" w:rsidRPr="00833664">
        <w:rPr>
          <w:kern w:val="24"/>
        </w:rPr>
        <w:t xml:space="preserve"> stratejik planı dönemi içerisinde yer alan bireyin her alanda okullaşmasını sağlama hedefi altında birbirine bağlı birden çok gösterge ile desteklenmiştir.</w:t>
      </w:r>
    </w:p>
    <w:p w:rsidR="00CF46B5" w:rsidRPr="00367080" w:rsidRDefault="00CF46B5" w:rsidP="00CC7D33">
      <w:pPr>
        <w:ind w:firstLine="708"/>
        <w:jc w:val="left"/>
        <w:rPr>
          <w:kern w:val="24"/>
        </w:rPr>
      </w:pPr>
      <w:r w:rsidRPr="00367080">
        <w:t>Bir</w:t>
      </w:r>
      <w:r w:rsidR="003662FD">
        <w:t xml:space="preserve"> </w:t>
      </w:r>
      <w:r w:rsidRPr="00367080">
        <w:t>eğitim</w:t>
      </w:r>
      <w:r w:rsidR="00F61B89">
        <w:t xml:space="preserve"> </w:t>
      </w:r>
      <w:r w:rsidRPr="00367080">
        <w:t>ve</w:t>
      </w:r>
      <w:r w:rsidR="00F61B89">
        <w:t xml:space="preserve"> </w:t>
      </w:r>
      <w:r w:rsidRPr="00367080">
        <w:t>öğretim</w:t>
      </w:r>
      <w:r w:rsidR="00F61B89">
        <w:t xml:space="preserve"> </w:t>
      </w:r>
      <w:r w:rsidRPr="00367080">
        <w:t>döneminde bilimsel, kültürel, sanatsal ve sportif alanlarda en az bir faaliyete</w:t>
      </w:r>
      <w:r w:rsidR="003662FD">
        <w:t xml:space="preserve"> </w:t>
      </w:r>
      <w:r w:rsidRPr="00367080">
        <w:t>katılan</w:t>
      </w:r>
      <w:r w:rsidR="003662FD">
        <w:t xml:space="preserve"> </w:t>
      </w:r>
      <w:r w:rsidRPr="00367080">
        <w:t>öğrenci oranı İlkokul da %75, İlkokul da %</w:t>
      </w:r>
      <w:r w:rsidR="00B07224">
        <w:t>100.</w:t>
      </w:r>
      <w:r>
        <w:t>hedefe</w:t>
      </w:r>
      <w:r w:rsidRPr="00367080">
        <w:t xml:space="preserve"> ulaşmıştır.</w:t>
      </w:r>
    </w:p>
    <w:p w:rsidR="00CF46B5" w:rsidRPr="00367080" w:rsidRDefault="00CF46B5" w:rsidP="00CC7D33">
      <w:pPr>
        <w:ind w:firstLine="708"/>
        <w:jc w:val="left"/>
      </w:pPr>
      <w:r w:rsidRPr="00367080">
        <w:rPr>
          <w:w w:val="95"/>
        </w:rPr>
        <w:t xml:space="preserve">Öğrenci başına okunan kitap </w:t>
      </w:r>
      <w:r w:rsidRPr="00367080">
        <w:t xml:space="preserve">sayısı İlkokul da 9 İlkokul da </w:t>
      </w:r>
      <w:r w:rsidR="003662FD">
        <w:t>12</w:t>
      </w:r>
      <w:r w:rsidRPr="00367080">
        <w:t xml:space="preserve"> ulaşmıştır.</w:t>
      </w:r>
    </w:p>
    <w:p w:rsidR="00CF46B5" w:rsidRPr="00367080" w:rsidRDefault="00CF46B5" w:rsidP="00CC7D33">
      <w:pPr>
        <w:pStyle w:val="TableParagraph"/>
        <w:ind w:left="197" w:right="206" w:firstLine="511"/>
        <w:jc w:val="left"/>
        <w:rPr>
          <w:rFonts w:ascii="Times New Roman" w:hAnsi="Times New Roman" w:cs="Times New Roman"/>
          <w:color w:val="020303"/>
          <w:sz w:val="24"/>
          <w:szCs w:val="24"/>
        </w:rPr>
      </w:pPr>
      <w:r w:rsidRPr="00367080">
        <w:rPr>
          <w:rFonts w:ascii="Times New Roman" w:hAnsi="Times New Roman" w:cs="Times New Roman"/>
          <w:color w:val="020303"/>
          <w:sz w:val="24"/>
          <w:szCs w:val="24"/>
        </w:rPr>
        <w:t>İlkokulda öğrenci sayısı 30’dan fazla olan şube oranı</w:t>
      </w:r>
      <w:r w:rsidR="003662FD">
        <w:rPr>
          <w:rFonts w:ascii="Times New Roman" w:hAnsi="Times New Roman" w:cs="Times New Roman"/>
          <w:color w:val="020303"/>
          <w:sz w:val="24"/>
          <w:szCs w:val="24"/>
        </w:rPr>
        <w:t xml:space="preserve"> 40</w:t>
      </w:r>
      <w:r>
        <w:rPr>
          <w:rFonts w:ascii="Times New Roman" w:hAnsi="Times New Roman" w:cs="Times New Roman"/>
          <w:sz w:val="24"/>
          <w:szCs w:val="24"/>
        </w:rPr>
        <w:t xml:space="preserve"> iken bu sayı 20</w:t>
      </w:r>
      <w:r w:rsidR="00574F1C">
        <w:rPr>
          <w:rFonts w:ascii="Times New Roman" w:hAnsi="Times New Roman" w:cs="Times New Roman"/>
          <w:sz w:val="24"/>
          <w:szCs w:val="24"/>
        </w:rPr>
        <w:t>23</w:t>
      </w:r>
      <w:r w:rsidR="003662FD">
        <w:rPr>
          <w:rFonts w:ascii="Times New Roman" w:hAnsi="Times New Roman" w:cs="Times New Roman"/>
          <w:sz w:val="24"/>
          <w:szCs w:val="24"/>
        </w:rPr>
        <w:t xml:space="preserve"> de 30’a </w:t>
      </w:r>
      <w:r w:rsidRPr="00367080">
        <w:rPr>
          <w:rFonts w:ascii="Times New Roman" w:hAnsi="Times New Roman" w:cs="Times New Roman"/>
          <w:sz w:val="24"/>
          <w:szCs w:val="24"/>
        </w:rPr>
        <w:t xml:space="preserve"> </w:t>
      </w:r>
      <w:r>
        <w:rPr>
          <w:rFonts w:ascii="Times New Roman" w:hAnsi="Times New Roman" w:cs="Times New Roman"/>
          <w:sz w:val="24"/>
          <w:szCs w:val="24"/>
        </w:rPr>
        <w:t>indirilerek</w:t>
      </w:r>
      <w:r w:rsidRPr="00367080">
        <w:rPr>
          <w:rFonts w:ascii="Times New Roman" w:hAnsi="Times New Roman" w:cs="Times New Roman"/>
          <w:sz w:val="24"/>
          <w:szCs w:val="24"/>
        </w:rPr>
        <w:t xml:space="preserve"> hedef gerçekleşmiştir.</w:t>
      </w:r>
    </w:p>
    <w:p w:rsidR="00CF46B5" w:rsidRDefault="00CF46B5" w:rsidP="00CC7D33">
      <w:pPr>
        <w:pStyle w:val="TableParagraph"/>
        <w:ind w:left="197" w:right="206" w:firstLine="511"/>
        <w:jc w:val="left"/>
        <w:rPr>
          <w:rFonts w:ascii="Times New Roman" w:hAnsi="Times New Roman" w:cs="Times New Roman"/>
          <w:sz w:val="24"/>
          <w:szCs w:val="24"/>
        </w:rPr>
      </w:pPr>
      <w:r w:rsidRPr="00367080">
        <w:rPr>
          <w:rFonts w:ascii="Times New Roman" w:hAnsi="Times New Roman" w:cs="Times New Roman"/>
          <w:color w:val="020303"/>
          <w:sz w:val="24"/>
          <w:szCs w:val="24"/>
        </w:rPr>
        <w:t>Destek programına k</w:t>
      </w:r>
      <w:r w:rsidR="003662FD">
        <w:rPr>
          <w:rFonts w:ascii="Times New Roman" w:hAnsi="Times New Roman" w:cs="Times New Roman"/>
          <w:color w:val="020303"/>
          <w:sz w:val="24"/>
          <w:szCs w:val="24"/>
        </w:rPr>
        <w:t>atılan öğrenci</w:t>
      </w:r>
      <w:r w:rsidR="004136FC">
        <w:rPr>
          <w:rFonts w:ascii="Times New Roman" w:hAnsi="Times New Roman" w:cs="Times New Roman"/>
          <w:color w:val="020303"/>
          <w:sz w:val="24"/>
          <w:szCs w:val="24"/>
        </w:rPr>
        <w:t xml:space="preserve"> </w:t>
      </w:r>
      <w:r w:rsidRPr="00367080">
        <w:rPr>
          <w:rFonts w:ascii="Times New Roman" w:hAnsi="Times New Roman" w:cs="Times New Roman"/>
          <w:color w:val="020303"/>
          <w:sz w:val="24"/>
          <w:szCs w:val="24"/>
        </w:rPr>
        <w:t xml:space="preserve">oranı </w:t>
      </w:r>
      <w:r w:rsidR="004136FC">
        <w:rPr>
          <w:rFonts w:ascii="Times New Roman" w:hAnsi="Times New Roman" w:cs="Times New Roman"/>
          <w:color w:val="020303"/>
          <w:sz w:val="24"/>
          <w:szCs w:val="24"/>
        </w:rPr>
        <w:t>%10</w:t>
      </w:r>
      <w:r w:rsidR="00574F1C">
        <w:rPr>
          <w:rFonts w:ascii="Times New Roman" w:hAnsi="Times New Roman" w:cs="Times New Roman"/>
          <w:sz w:val="24"/>
          <w:szCs w:val="24"/>
        </w:rPr>
        <w:t xml:space="preserve"> iken bu sayı 2023</w:t>
      </w:r>
      <w:r w:rsidR="004136FC">
        <w:rPr>
          <w:rFonts w:ascii="Times New Roman" w:hAnsi="Times New Roman" w:cs="Times New Roman"/>
          <w:sz w:val="24"/>
          <w:szCs w:val="24"/>
        </w:rPr>
        <w:t xml:space="preserve"> de %70</w:t>
      </w:r>
      <w:r w:rsidR="006E0DC4">
        <w:rPr>
          <w:rFonts w:ascii="Times New Roman" w:hAnsi="Times New Roman" w:cs="Times New Roman"/>
          <w:sz w:val="24"/>
          <w:szCs w:val="24"/>
        </w:rPr>
        <w:t xml:space="preserve">’a </w:t>
      </w:r>
      <w:r w:rsidRPr="00367080">
        <w:rPr>
          <w:rFonts w:ascii="Times New Roman" w:hAnsi="Times New Roman" w:cs="Times New Roman"/>
          <w:sz w:val="24"/>
          <w:szCs w:val="24"/>
        </w:rPr>
        <w:t>çıkarak hedef gerçekleşmiştir.</w:t>
      </w:r>
    </w:p>
    <w:p w:rsidR="004136FC" w:rsidRPr="00D66A56" w:rsidRDefault="004136FC" w:rsidP="004136FC">
      <w:pPr>
        <w:ind w:firstLine="708"/>
      </w:pPr>
      <w:r w:rsidRPr="00D66A56">
        <w:t xml:space="preserve">Okula yeni başlayan öğrencilerden oryantasyon </w:t>
      </w:r>
      <w:r>
        <w:t>eğitimine katılanların oranı %70 iken %95</w:t>
      </w:r>
      <w:r w:rsidRPr="00D66A56">
        <w:t>’e ulaşmıştır.</w:t>
      </w:r>
    </w:p>
    <w:p w:rsidR="004136FC" w:rsidRPr="00D66A56" w:rsidRDefault="004136FC" w:rsidP="004136FC">
      <w:pPr>
        <w:ind w:firstLine="708"/>
      </w:pPr>
      <w:r w:rsidRPr="00D66A56">
        <w:t>Bir eğitim ve öğretim döneminde 20 gün ve üzeri devam</w:t>
      </w:r>
      <w:r>
        <w:t xml:space="preserve">sızlık yapan öğrenci 120 iken 35 </w:t>
      </w:r>
      <w:r w:rsidRPr="00D66A56">
        <w:t>e inmiştir.</w:t>
      </w:r>
    </w:p>
    <w:p w:rsidR="004136FC" w:rsidRPr="00D66A56" w:rsidRDefault="004136FC" w:rsidP="004136FC">
      <w:pPr>
        <w:ind w:firstLine="708"/>
      </w:pPr>
      <w:r w:rsidRPr="00D66A56">
        <w:t>Öğrencilerin Bireysel yeteneklerini tanımaları için, etkin rehberlik yapılması ve her öğrenci ile en az 1 d</w:t>
      </w:r>
      <w:r>
        <w:t>efa birebir görüşme yapılması %20 iken %100</w:t>
      </w:r>
      <w:r w:rsidRPr="00D66A56">
        <w:t xml:space="preserve"> ile 2023 yılı gerçekleşme hedefine ulaşılmıştır.</w:t>
      </w:r>
    </w:p>
    <w:p w:rsidR="004136FC" w:rsidRPr="00D66A56" w:rsidRDefault="004136FC" w:rsidP="004136FC">
      <w:pPr>
        <w:ind w:firstLine="708"/>
      </w:pPr>
      <w:r w:rsidRPr="00D66A56">
        <w:t>Öğretmenlerimizle ve velilerimiz ile gerçekleştirilen is</w:t>
      </w:r>
      <w:r w:rsidR="00735B07">
        <w:t>tişare toplantı sayısı 2 iken, 4</w:t>
      </w:r>
      <w:r w:rsidRPr="00D66A56">
        <w:t xml:space="preserve"> ile 2023 yılı hedefine ulaşılmıştır.</w:t>
      </w:r>
    </w:p>
    <w:p w:rsidR="004136FC" w:rsidRPr="00D66A56" w:rsidRDefault="00735B07" w:rsidP="004136FC">
      <w:pPr>
        <w:ind w:firstLine="708"/>
      </w:pPr>
      <w:r>
        <w:t xml:space="preserve">Okulun kütüphanesinin kitap sayısı 80 iken 2023 yılı hedefine 400 </w:t>
      </w:r>
      <w:r w:rsidR="004136FC" w:rsidRPr="00D66A56">
        <w:t xml:space="preserve"> ile ulaşılmıştır.</w:t>
      </w:r>
    </w:p>
    <w:p w:rsidR="004136FC" w:rsidRPr="00D66A56" w:rsidRDefault="004136FC" w:rsidP="004136FC">
      <w:pPr>
        <w:ind w:firstLine="708"/>
      </w:pPr>
      <w:r w:rsidRPr="00D66A56">
        <w:t>Okul web sitemizin kullanım sıklığı %20 iken, 2023 yılı hedefine %85 oranı ile ulaşılmıştır.</w:t>
      </w:r>
    </w:p>
    <w:p w:rsidR="004136FC" w:rsidRPr="00D66A56" w:rsidRDefault="004136FC" w:rsidP="004136FC">
      <w:pPr>
        <w:ind w:firstLine="708"/>
      </w:pPr>
      <w:r w:rsidRPr="00D66A56">
        <w:t>Okul Kamera sisteminde 8 tane güvenlik kamera</w:t>
      </w:r>
      <w:r w:rsidR="00735B07">
        <w:t>sı varken, 19</w:t>
      </w:r>
      <w:r w:rsidRPr="00D66A56">
        <w:t xml:space="preserve"> kamera ve bir kayıt cihazı ile 2023 yılı hedefine ulaşılmıştır.</w:t>
      </w:r>
    </w:p>
    <w:p w:rsidR="004136FC" w:rsidRPr="00D66A56" w:rsidRDefault="004136FC" w:rsidP="004136FC">
      <w:pPr>
        <w:ind w:firstLine="708"/>
      </w:pPr>
      <w:r w:rsidRPr="00D66A56">
        <w:t>Okulumuzda mevcut  3 bilgisayar varken, 5 bilgisayar ile 2023 yılı hed</w:t>
      </w:r>
      <w:r w:rsidR="00735B07">
        <w:t>efine yaklaşılmıştır.</w:t>
      </w:r>
    </w:p>
    <w:p w:rsidR="004136FC" w:rsidRPr="00DA534A" w:rsidRDefault="004136FC" w:rsidP="004136FC">
      <w:pPr>
        <w:ind w:firstLine="360"/>
      </w:pPr>
      <w:r w:rsidRPr="00D66A56">
        <w:t>Okulumuzda Öğretmen başına düşen öğrenci sayısı 36 iken, 2023 yılı hedefine</w:t>
      </w:r>
      <w:r w:rsidR="00735B07">
        <w:t xml:space="preserve"> 27</w:t>
      </w:r>
      <w:r w:rsidRPr="00D66A56">
        <w:t xml:space="preserve"> ile ulaşılmıştır</w:t>
      </w:r>
      <w:r w:rsidRPr="00DA534A">
        <w:t>.</w:t>
      </w:r>
    </w:p>
    <w:p w:rsidR="004136FC" w:rsidRPr="00367080" w:rsidRDefault="004136FC" w:rsidP="00CC7D33">
      <w:pPr>
        <w:pStyle w:val="TableParagraph"/>
        <w:ind w:left="197" w:right="206" w:firstLine="511"/>
        <w:jc w:val="left"/>
        <w:rPr>
          <w:rFonts w:ascii="Times New Roman" w:hAnsi="Times New Roman" w:cs="Times New Roman"/>
          <w:color w:val="020303"/>
          <w:sz w:val="24"/>
          <w:szCs w:val="24"/>
        </w:rPr>
      </w:pPr>
    </w:p>
    <w:p w:rsidR="00CF46B5" w:rsidRDefault="00CF46B5" w:rsidP="00CC7D33">
      <w:pPr>
        <w:jc w:val="left"/>
        <w:rPr>
          <w:kern w:val="24"/>
        </w:rPr>
      </w:pPr>
      <w:r w:rsidRPr="00833664">
        <w:lastRenderedPageBreak/>
        <w:t xml:space="preserve">Küreselleşme ile birlikte eğitim ve iş hayatı için hareketlilik ön plana çıkan konuların başında gelmektedir. Bu bağlamda eğitim ve öğretim sisteminin talep eden bireylerin hareketliliğini destekleyecek şekilde planlanması gerekmektedir. Hareketliliği destekleyen en önemli unsurların başında ise bireylerin yabancı dil becerisine sahip olması gelmektedir. Bu doğrultuda AB ülkeleri başta olmak üzere bütün dünyada bireylerin en az bir yabancı dili iyi derecede öğrenmesi konusu bir zorunluluk olarak kabul edilmektedir. Bu kapsamda yenilikçi yaklaşımlar kullanılarak bireylerin yabancı dil yeterliliğini ve uluslararası öğrenci/öğretmen hareketliliğini artırmak hedeflenmektedir. </w:t>
      </w:r>
      <w:r w:rsidR="00300242">
        <w:t>Okulumuz</w:t>
      </w:r>
      <w:r w:rsidRPr="00833664">
        <w:t xml:space="preserve"> bu hedef doğrultusunda Erasmus+ programlarında yıllara göre artan proje sayılarıyla Türkiye ortalamasının üzerinde yer almaktadır (Tablo 4 ve Tablo 5).</w:t>
      </w:r>
    </w:p>
    <w:p w:rsidR="00970AEC" w:rsidRPr="00EC08B5" w:rsidRDefault="00970AEC" w:rsidP="00CC7D33">
      <w:pPr>
        <w:jc w:val="left"/>
        <w:rPr>
          <w:rFonts w:asciiTheme="minorHAnsi" w:hAnsiTheme="minorHAnsi" w:cstheme="minorHAnsi"/>
          <w:lang w:eastAsia="en-US"/>
        </w:rPr>
      </w:pPr>
      <w:bookmarkStart w:id="60" w:name="_Toc530061505"/>
      <w:bookmarkStart w:id="61" w:name="_Toc531853190"/>
      <w:bookmarkStart w:id="62" w:name="_Toc532154562"/>
    </w:p>
    <w:p w:rsidR="00C05809" w:rsidRDefault="00C05809" w:rsidP="00CC7D33">
      <w:pPr>
        <w:pStyle w:val="Balk2"/>
        <w:rPr>
          <w:rFonts w:asciiTheme="minorHAnsi" w:hAnsiTheme="minorHAnsi" w:cstheme="minorHAnsi"/>
          <w:sz w:val="24"/>
          <w:szCs w:val="24"/>
        </w:rPr>
      </w:pPr>
      <w:bookmarkStart w:id="63" w:name="_Toc167461107"/>
      <w:r w:rsidRPr="00EC08B5">
        <w:rPr>
          <w:rFonts w:asciiTheme="minorHAnsi" w:hAnsiTheme="minorHAnsi" w:cstheme="minorHAnsi"/>
          <w:sz w:val="24"/>
          <w:szCs w:val="24"/>
        </w:rPr>
        <w:t>Mevzuat Analizi</w:t>
      </w:r>
      <w:bookmarkEnd w:id="60"/>
      <w:bookmarkEnd w:id="61"/>
      <w:bookmarkEnd w:id="62"/>
      <w:bookmarkEnd w:id="63"/>
    </w:p>
    <w:p w:rsidR="002568B2" w:rsidRPr="007004AD" w:rsidRDefault="002568B2" w:rsidP="002568B2">
      <w:pPr>
        <w:spacing w:after="0"/>
        <w:ind w:firstLine="709"/>
        <w:rPr>
          <w:rFonts w:eastAsia="Calibri"/>
          <w:lang w:eastAsia="en-US"/>
        </w:rPr>
      </w:pPr>
      <w:r w:rsidRPr="007004AD">
        <w:rPr>
          <w:rFonts w:eastAsia="Calibri"/>
          <w:lang w:eastAsia="en-US"/>
        </w:rPr>
        <w:t xml:space="preserve">Mevzuat analizi aşamasında, 10.07.2018 tarihli ve 30474 sayılı (304) Resmî Gazete ’de yayımlanarak yürürlüğe giren Cumhurbaşkanlığı Teşkilatı Hakkında Cumhurbaşkanlığı Kararnamesi, Millî Eğitim Bakanlığının görev alanı kapsamındaki Kanunlar incelenmiştir. İncelenen mevzuat çerçevesinde,  </w:t>
      </w:r>
      <w:r w:rsidR="00300242">
        <w:rPr>
          <w:rFonts w:eastAsia="Calibri"/>
          <w:lang w:eastAsia="en-US"/>
        </w:rPr>
        <w:t>Okulumuz</w:t>
      </w:r>
      <w:r w:rsidRPr="007004AD">
        <w:rPr>
          <w:rFonts w:eastAsia="Calibri"/>
          <w:lang w:eastAsia="en-US"/>
        </w:rPr>
        <w:t xml:space="preserve"> faaliyet alanı kapsamında olan ve önümüzdeki 5 yıllık sürede ulaşılması öngörülen stratejik amaç ve hedeflere dayanak oluşturan mevzuat hükümleri de incelenmiştir.</w:t>
      </w:r>
    </w:p>
    <w:p w:rsidR="002568B2" w:rsidRPr="007004AD" w:rsidRDefault="002568B2" w:rsidP="002568B2">
      <w:pPr>
        <w:spacing w:after="0"/>
        <w:ind w:firstLine="709"/>
        <w:rPr>
          <w:rFonts w:eastAsia="Calibri"/>
          <w:lang w:eastAsia="en-US"/>
        </w:rPr>
      </w:pPr>
      <w:r w:rsidRPr="007004AD">
        <w:rPr>
          <w:rFonts w:eastAsia="Calibri"/>
          <w:lang w:eastAsia="en-US"/>
        </w:rPr>
        <w:t>Temel Eğitim Genel Müdürlüğü MADDE 304 – (1) Temel Eğitim Genel Müdürlüğünün görev ve yetkileri şunlardır: a) Okul öncesi ve ilköğretim okul ve kurumlarının yönetimine ve öğrencilerinin eğitim ve öğretimine yönelik çalışmalar yapmak ve belirlenen politikaları uygulamak, b) Okul öncesi ve ilköğretim okul ve kurumlarının eğitim ve öğretim programlarını, ders kitaplarını, eğitim araç-gereçlerini hazırlamak veya hazırlatmak ve Talim ve Terbiye Kuruluna sunmak, c) İlköğretim öğrencilerinin barınma ihtiyaçlarının giderilmesi ve maddî yönden desteklenmesi ile ilgili iş ve işlemleri yürütmek, ç) Bakan tarafından verilen diğer görevleri yapmak.</w:t>
      </w:r>
    </w:p>
    <w:p w:rsidR="002568B2" w:rsidRDefault="002568B2" w:rsidP="002568B2">
      <w:pPr>
        <w:spacing w:after="0"/>
        <w:ind w:firstLine="709"/>
        <w:rPr>
          <w:rFonts w:ascii="Book Antiqua" w:eastAsia="Calibri" w:hAnsi="Book Antiqua"/>
          <w:lang w:eastAsia="en-US"/>
        </w:rPr>
      </w:pPr>
    </w:p>
    <w:p w:rsidR="002568B2" w:rsidRPr="002568B2" w:rsidRDefault="002568B2" w:rsidP="002568B2">
      <w:pPr>
        <w:pStyle w:val="Balk2"/>
        <w:rPr>
          <w:rFonts w:asciiTheme="minorHAnsi" w:hAnsiTheme="minorHAnsi" w:cstheme="minorHAnsi"/>
          <w:sz w:val="24"/>
          <w:szCs w:val="24"/>
        </w:rPr>
      </w:pPr>
      <w:bookmarkStart w:id="64" w:name="_Toc530061506"/>
      <w:bookmarkStart w:id="65" w:name="_Toc534361103"/>
      <w:bookmarkStart w:id="66" w:name="_Toc11922025"/>
      <w:bookmarkStart w:id="67" w:name="_Toc167461108"/>
      <w:r w:rsidRPr="002568B2">
        <w:rPr>
          <w:rFonts w:asciiTheme="minorHAnsi" w:hAnsiTheme="minorHAnsi" w:cstheme="minorHAnsi"/>
          <w:sz w:val="24"/>
          <w:szCs w:val="24"/>
        </w:rPr>
        <w:t>Üst Politika Belgeleri Analizi</w:t>
      </w:r>
      <w:bookmarkEnd w:id="64"/>
      <w:bookmarkEnd w:id="65"/>
      <w:bookmarkEnd w:id="66"/>
      <w:bookmarkEnd w:id="67"/>
    </w:p>
    <w:p w:rsidR="002568B2" w:rsidRPr="007004AD" w:rsidRDefault="002568B2" w:rsidP="002568B2">
      <w:pPr>
        <w:ind w:left="119" w:right="119" w:firstLine="709"/>
        <w:rPr>
          <w:rFonts w:eastAsia="Calibri"/>
          <w:sz w:val="20"/>
          <w:szCs w:val="20"/>
          <w:lang w:eastAsia="en-US"/>
        </w:rPr>
      </w:pPr>
      <w:r w:rsidRPr="007004AD">
        <w:rPr>
          <w:rFonts w:eastAsia="Book Antiqua"/>
          <w:lang w:eastAsia="en-US"/>
        </w:rPr>
        <w:t xml:space="preserve">Okulumuz görev ve sorumluluk yükleyen amir hükümlerin tespit edilmesi için tüm üst politika belgeleri ayrıntılı olarak taranmış ve bu belgelerde yer alan politikalar incelenmiştir. Bu çerçevede okulumuz 2024-2028 Stratejik Planı’nın stratejik amaç, hedef, performans göstergeleri ve stratejileri hazırlanırken bu belgelerden yararlanılmıştır. Üst politika belgelerinde yer almayan ancak </w:t>
      </w:r>
      <w:r w:rsidR="00300242">
        <w:rPr>
          <w:rFonts w:eastAsia="Book Antiqua"/>
          <w:lang w:eastAsia="en-US"/>
        </w:rPr>
        <w:t>Okulumuz</w:t>
      </w:r>
      <w:r w:rsidR="00F61B89">
        <w:rPr>
          <w:rFonts w:eastAsia="Book Antiqua"/>
          <w:lang w:eastAsia="en-US"/>
        </w:rPr>
        <w:t>u</w:t>
      </w:r>
      <w:r w:rsidRPr="007004AD">
        <w:rPr>
          <w:rFonts w:eastAsia="Book Antiqua"/>
          <w:lang w:eastAsia="en-US"/>
        </w:rPr>
        <w:t>n durum anal</w:t>
      </w:r>
      <w:r>
        <w:rPr>
          <w:rFonts w:eastAsia="Book Antiqua"/>
          <w:lang w:eastAsia="en-US"/>
        </w:rPr>
        <w:t>izi kapsamında öncelik verildiği</w:t>
      </w:r>
      <w:r w:rsidRPr="007004AD">
        <w:rPr>
          <w:rFonts w:eastAsia="Book Antiqua"/>
          <w:lang w:eastAsia="en-US"/>
        </w:rPr>
        <w:t xml:space="preserve"> alanlara geleceğe bakış bölümünde yer verilmiştir.</w:t>
      </w:r>
    </w:p>
    <w:p w:rsidR="002568B2" w:rsidRPr="007004AD" w:rsidRDefault="002568B2" w:rsidP="002568B2">
      <w:pPr>
        <w:ind w:left="119" w:right="119" w:firstLine="709"/>
        <w:rPr>
          <w:rFonts w:eastAsia="Book Antiqua"/>
          <w:lang w:eastAsia="en-US"/>
        </w:rPr>
      </w:pPr>
      <w:r w:rsidRPr="007004AD">
        <w:rPr>
          <w:rFonts w:eastAsia="Book Antiqua"/>
          <w:lang w:eastAsia="en-US"/>
        </w:rPr>
        <w:t xml:space="preserve">Cumhurbaşkanlığının Türkiye Yüzyılı ve Milli Eğitim Bakanlığının Eğitimde Türkiye Yüzyılı </w:t>
      </w:r>
      <w:r w:rsidRPr="007004AD">
        <w:rPr>
          <w:rFonts w:eastAsia="Book Antiqua"/>
          <w:i/>
          <w:lang w:eastAsia="en-US"/>
        </w:rPr>
        <w:t>Vizyonu</w:t>
      </w:r>
      <w:r w:rsidRPr="007004AD">
        <w:rPr>
          <w:rFonts w:eastAsia="Book Antiqua"/>
          <w:lang w:eastAsia="en-US"/>
        </w:rPr>
        <w:t xml:space="preserve"> merkezde olmak üzere üst politika belgeleri, temel üst politika belgeleri ve diğer üst politika belgeleri olarak iki bölümde incelenmiştir (Tablo 6). </w:t>
      </w:r>
    </w:p>
    <w:p w:rsidR="002568B2" w:rsidRDefault="002568B2" w:rsidP="002568B2">
      <w:pPr>
        <w:rPr>
          <w:rStyle w:val="HafifVurgulama"/>
        </w:rPr>
      </w:pPr>
    </w:p>
    <w:p w:rsidR="00886F87" w:rsidRDefault="00886F87" w:rsidP="002568B2">
      <w:pPr>
        <w:rPr>
          <w:rStyle w:val="HafifVurgulama"/>
        </w:rPr>
      </w:pPr>
    </w:p>
    <w:p w:rsidR="00886F87" w:rsidRDefault="00886F87" w:rsidP="002568B2">
      <w:pPr>
        <w:rPr>
          <w:rStyle w:val="HafifVurgulama"/>
        </w:rPr>
      </w:pPr>
    </w:p>
    <w:p w:rsidR="00886F87" w:rsidRDefault="00886F87" w:rsidP="002568B2">
      <w:pPr>
        <w:rPr>
          <w:rStyle w:val="HafifVurgulama"/>
        </w:rPr>
      </w:pPr>
    </w:p>
    <w:p w:rsidR="00886F87" w:rsidRDefault="00886F87" w:rsidP="002568B2">
      <w:pPr>
        <w:rPr>
          <w:rStyle w:val="HafifVurgulama"/>
        </w:rPr>
      </w:pPr>
    </w:p>
    <w:p w:rsidR="00886F87" w:rsidRPr="00473D98" w:rsidRDefault="00886F87" w:rsidP="002568B2">
      <w:pPr>
        <w:rPr>
          <w:rStyle w:val="HafifVurgulama"/>
        </w:rPr>
      </w:pPr>
    </w:p>
    <w:p w:rsidR="00B31E5C" w:rsidRPr="00473D98" w:rsidRDefault="002D1E1A" w:rsidP="00EB4511">
      <w:pPr>
        <w:pStyle w:val="ResimYazs"/>
        <w:rPr>
          <w:rStyle w:val="HafifVurgulama"/>
          <w:rFonts w:eastAsia="Calibri"/>
        </w:rPr>
      </w:pPr>
      <w:bookmarkStart w:id="68" w:name="_Toc530061507"/>
      <w:bookmarkStart w:id="69" w:name="_Toc531853192"/>
      <w:bookmarkStart w:id="70" w:name="_Toc532154564"/>
      <w:r w:rsidRPr="00473D98">
        <w:rPr>
          <w:rStyle w:val="HafifVurgulama"/>
          <w:rFonts w:eastAsia="Calibri"/>
        </w:rPr>
        <w:t>Üst Politika Belgeleri</w:t>
      </w:r>
    </w:p>
    <w:tbl>
      <w:tblPr>
        <w:tblStyle w:val="TabloKlavuzu"/>
        <w:tblW w:w="5000" w:type="pct"/>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4960"/>
        <w:gridCol w:w="4956"/>
      </w:tblGrid>
      <w:tr w:rsidR="00B31E5C" w:rsidRPr="00EC08B5" w:rsidTr="00417133">
        <w:tc>
          <w:tcPr>
            <w:tcW w:w="2501" w:type="pct"/>
          </w:tcPr>
          <w:p w:rsidR="00B31E5C" w:rsidRPr="00EC08B5" w:rsidRDefault="00B31E5C" w:rsidP="00CC7D33">
            <w:pPr>
              <w:jc w:val="left"/>
              <w:rPr>
                <w:rFonts w:asciiTheme="minorHAnsi" w:hAnsiTheme="minorHAnsi" w:cstheme="minorHAnsi"/>
                <w:b/>
                <w:bCs/>
              </w:rPr>
            </w:pPr>
            <w:r w:rsidRPr="00EC08B5">
              <w:rPr>
                <w:rFonts w:asciiTheme="minorHAnsi" w:hAnsiTheme="minorHAnsi" w:cstheme="minorHAnsi"/>
                <w:b/>
                <w:bCs/>
              </w:rPr>
              <w:t>Temel Üst Politika Belgeleri</w:t>
            </w:r>
          </w:p>
        </w:tc>
        <w:tc>
          <w:tcPr>
            <w:tcW w:w="2499" w:type="pct"/>
          </w:tcPr>
          <w:p w:rsidR="00B31E5C" w:rsidRPr="00EC08B5" w:rsidRDefault="00B31E5C" w:rsidP="00CC7D33">
            <w:pPr>
              <w:jc w:val="left"/>
              <w:rPr>
                <w:rFonts w:asciiTheme="minorHAnsi" w:hAnsiTheme="minorHAnsi" w:cstheme="minorHAnsi"/>
                <w:b/>
                <w:bCs/>
              </w:rPr>
            </w:pPr>
            <w:r w:rsidRPr="00EC08B5">
              <w:rPr>
                <w:rFonts w:asciiTheme="minorHAnsi" w:hAnsiTheme="minorHAnsi" w:cstheme="minorHAnsi"/>
                <w:b/>
                <w:bCs/>
              </w:rPr>
              <w:t>Diğer Üst Politika Belgeleri</w:t>
            </w:r>
          </w:p>
        </w:tc>
      </w:tr>
      <w:tr w:rsidR="00B31E5C" w:rsidRPr="00EC08B5" w:rsidTr="00417133">
        <w:tc>
          <w:tcPr>
            <w:tcW w:w="2501" w:type="pct"/>
          </w:tcPr>
          <w:p w:rsidR="00B31E5C" w:rsidRPr="00EC08B5" w:rsidRDefault="00B31E5C" w:rsidP="00CC7D33">
            <w:pPr>
              <w:spacing w:after="160"/>
              <w:jc w:val="left"/>
              <w:rPr>
                <w:rFonts w:asciiTheme="minorHAnsi" w:hAnsiTheme="minorHAnsi" w:cstheme="minorHAnsi"/>
              </w:rPr>
            </w:pPr>
            <w:r w:rsidRPr="00EC08B5">
              <w:rPr>
                <w:rFonts w:asciiTheme="minorHAnsi" w:hAnsiTheme="minorHAnsi" w:cstheme="minorHAnsi"/>
              </w:rPr>
              <w:t>Kalkınma Planları</w:t>
            </w:r>
          </w:p>
        </w:tc>
        <w:tc>
          <w:tcPr>
            <w:tcW w:w="2499" w:type="pct"/>
          </w:tcPr>
          <w:p w:rsidR="00B31E5C" w:rsidRPr="00EC08B5" w:rsidRDefault="00B31E5C" w:rsidP="00CC7D33">
            <w:pPr>
              <w:spacing w:after="160"/>
              <w:jc w:val="left"/>
              <w:rPr>
                <w:rFonts w:asciiTheme="minorHAnsi" w:hAnsiTheme="minorHAnsi" w:cstheme="minorHAnsi"/>
              </w:rPr>
            </w:pPr>
          </w:p>
        </w:tc>
      </w:tr>
      <w:tr w:rsidR="00B31E5C" w:rsidRPr="00EC08B5" w:rsidTr="00417133">
        <w:tc>
          <w:tcPr>
            <w:tcW w:w="2501" w:type="pct"/>
          </w:tcPr>
          <w:p w:rsidR="00B31E5C" w:rsidRPr="00EC08B5" w:rsidRDefault="00B31E5C" w:rsidP="00CC7D33">
            <w:pPr>
              <w:spacing w:after="160"/>
              <w:jc w:val="left"/>
              <w:rPr>
                <w:rFonts w:asciiTheme="minorHAnsi" w:hAnsiTheme="minorHAnsi" w:cstheme="minorHAnsi"/>
              </w:rPr>
            </w:pPr>
            <w:r w:rsidRPr="00EC08B5">
              <w:rPr>
                <w:rFonts w:asciiTheme="minorHAnsi" w:hAnsiTheme="minorHAnsi" w:cstheme="minorHAnsi"/>
              </w:rPr>
              <w:t>Orta Vadeli Programlar</w:t>
            </w:r>
          </w:p>
        </w:tc>
        <w:tc>
          <w:tcPr>
            <w:tcW w:w="2499" w:type="pct"/>
          </w:tcPr>
          <w:p w:rsidR="00B31E5C" w:rsidRPr="00EC08B5" w:rsidRDefault="00B31E5C" w:rsidP="00CC7D33">
            <w:pPr>
              <w:spacing w:after="160"/>
              <w:jc w:val="left"/>
              <w:rPr>
                <w:rFonts w:asciiTheme="minorHAnsi" w:hAnsiTheme="minorHAnsi" w:cstheme="minorHAnsi"/>
              </w:rPr>
            </w:pPr>
            <w:r w:rsidRPr="00EC08B5">
              <w:rPr>
                <w:rFonts w:asciiTheme="minorHAnsi" w:hAnsiTheme="minorHAnsi" w:cstheme="minorHAnsi"/>
              </w:rPr>
              <w:t>TÜBİTAK Vizyon 2023 Eğitim ve İnsan Kaynakları Raporu</w:t>
            </w:r>
          </w:p>
        </w:tc>
      </w:tr>
      <w:tr w:rsidR="00B31E5C" w:rsidRPr="00EC08B5" w:rsidTr="00417133">
        <w:tc>
          <w:tcPr>
            <w:tcW w:w="2501" w:type="pct"/>
          </w:tcPr>
          <w:p w:rsidR="00B31E5C" w:rsidRPr="00EC08B5" w:rsidRDefault="00B31E5C" w:rsidP="00CC7D33">
            <w:pPr>
              <w:spacing w:after="160"/>
              <w:jc w:val="left"/>
              <w:rPr>
                <w:rFonts w:asciiTheme="minorHAnsi" w:hAnsiTheme="minorHAnsi" w:cstheme="minorHAnsi"/>
              </w:rPr>
            </w:pPr>
            <w:r w:rsidRPr="00EC08B5">
              <w:rPr>
                <w:rFonts w:asciiTheme="minorHAnsi" w:hAnsiTheme="minorHAnsi" w:cstheme="minorHAnsi"/>
              </w:rPr>
              <w:t>Orta Vadeli Mali Planlar</w:t>
            </w:r>
          </w:p>
        </w:tc>
        <w:tc>
          <w:tcPr>
            <w:tcW w:w="2499" w:type="pct"/>
          </w:tcPr>
          <w:p w:rsidR="00B31E5C" w:rsidRPr="00EC08B5" w:rsidRDefault="00B31E5C" w:rsidP="00CC7D33">
            <w:pPr>
              <w:spacing w:after="160"/>
              <w:jc w:val="left"/>
              <w:rPr>
                <w:rFonts w:asciiTheme="minorHAnsi" w:hAnsiTheme="minorHAnsi" w:cstheme="minorHAnsi"/>
              </w:rPr>
            </w:pPr>
          </w:p>
        </w:tc>
      </w:tr>
      <w:tr w:rsidR="00B31E5C" w:rsidRPr="00EC08B5" w:rsidTr="00417133">
        <w:tc>
          <w:tcPr>
            <w:tcW w:w="2501" w:type="pct"/>
          </w:tcPr>
          <w:p w:rsidR="00B31E5C" w:rsidRPr="00EC08B5" w:rsidRDefault="00B31E5C" w:rsidP="00CC7D33">
            <w:pPr>
              <w:spacing w:after="160"/>
              <w:jc w:val="left"/>
              <w:rPr>
                <w:rFonts w:asciiTheme="minorHAnsi" w:hAnsiTheme="minorHAnsi" w:cstheme="minorHAnsi"/>
              </w:rPr>
            </w:pPr>
            <w:r w:rsidRPr="00EC08B5">
              <w:rPr>
                <w:rFonts w:asciiTheme="minorHAnsi" w:hAnsiTheme="minorHAnsi" w:cstheme="minorHAnsi"/>
              </w:rPr>
              <w:t>Cumhurbaşkanlığı Yıllık Programı</w:t>
            </w:r>
          </w:p>
        </w:tc>
        <w:tc>
          <w:tcPr>
            <w:tcW w:w="2499" w:type="pct"/>
          </w:tcPr>
          <w:p w:rsidR="00B31E5C" w:rsidRPr="00EC08B5" w:rsidRDefault="00B31E5C" w:rsidP="00CC7D33">
            <w:pPr>
              <w:spacing w:after="160"/>
              <w:jc w:val="left"/>
              <w:rPr>
                <w:rFonts w:asciiTheme="minorHAnsi" w:hAnsiTheme="minorHAnsi" w:cstheme="minorHAnsi"/>
              </w:rPr>
            </w:pPr>
            <w:r w:rsidRPr="00EC08B5">
              <w:rPr>
                <w:rFonts w:asciiTheme="minorHAnsi" w:hAnsiTheme="minorHAnsi" w:cstheme="minorHAnsi"/>
              </w:rPr>
              <w:t>Hayat Boyu Öğrenme Strateji Belgesi</w:t>
            </w:r>
          </w:p>
        </w:tc>
      </w:tr>
      <w:tr w:rsidR="00B31E5C" w:rsidRPr="00EC08B5" w:rsidTr="00417133">
        <w:tc>
          <w:tcPr>
            <w:tcW w:w="2501" w:type="pct"/>
          </w:tcPr>
          <w:p w:rsidR="00B31E5C" w:rsidRPr="00EC08B5" w:rsidRDefault="00B31E5C" w:rsidP="00CC7D33">
            <w:pPr>
              <w:spacing w:after="160"/>
              <w:jc w:val="left"/>
              <w:rPr>
                <w:rFonts w:asciiTheme="minorHAnsi" w:hAnsiTheme="minorHAnsi" w:cstheme="minorHAnsi"/>
              </w:rPr>
            </w:pPr>
            <w:r w:rsidRPr="00EC08B5">
              <w:rPr>
                <w:rFonts w:asciiTheme="minorHAnsi" w:hAnsiTheme="minorHAnsi" w:cstheme="minorHAnsi"/>
              </w:rPr>
              <w:t xml:space="preserve">Cumhurbaşkanlığı </w:t>
            </w:r>
            <w:r w:rsidR="00672379" w:rsidRPr="00EC08B5">
              <w:rPr>
                <w:rFonts w:asciiTheme="minorHAnsi" w:hAnsiTheme="minorHAnsi" w:cstheme="minorHAnsi"/>
              </w:rPr>
              <w:t>Türkiye Yüzyılı Vizyonu</w:t>
            </w:r>
          </w:p>
        </w:tc>
        <w:tc>
          <w:tcPr>
            <w:tcW w:w="2499" w:type="pct"/>
          </w:tcPr>
          <w:p w:rsidR="00B31E5C" w:rsidRPr="00EC08B5" w:rsidRDefault="00B31E5C" w:rsidP="00CC7D33">
            <w:pPr>
              <w:spacing w:after="160"/>
              <w:jc w:val="left"/>
              <w:rPr>
                <w:rFonts w:asciiTheme="minorHAnsi" w:hAnsiTheme="minorHAnsi" w:cstheme="minorHAnsi"/>
              </w:rPr>
            </w:pPr>
            <w:r w:rsidRPr="00EC08B5">
              <w:rPr>
                <w:rFonts w:asciiTheme="minorHAnsi" w:hAnsiTheme="minorHAnsi" w:cstheme="minorHAnsi"/>
              </w:rPr>
              <w:t xml:space="preserve">Meslekî ve Teknik Eğitim Strateji Belgesi </w:t>
            </w:r>
          </w:p>
        </w:tc>
      </w:tr>
      <w:tr w:rsidR="00B31E5C" w:rsidRPr="00EC08B5" w:rsidTr="00417133">
        <w:tc>
          <w:tcPr>
            <w:tcW w:w="2501" w:type="pct"/>
          </w:tcPr>
          <w:p w:rsidR="00B31E5C" w:rsidRPr="00EC08B5" w:rsidRDefault="00B31E5C" w:rsidP="00CC7D33">
            <w:pPr>
              <w:spacing w:after="160"/>
              <w:jc w:val="left"/>
              <w:rPr>
                <w:rFonts w:asciiTheme="minorHAnsi" w:hAnsiTheme="minorHAnsi" w:cstheme="minorHAnsi"/>
              </w:rPr>
            </w:pPr>
            <w:r w:rsidRPr="00EC08B5">
              <w:rPr>
                <w:rFonts w:asciiTheme="minorHAnsi" w:hAnsiTheme="minorHAnsi" w:cstheme="minorHAnsi"/>
              </w:rPr>
              <w:t xml:space="preserve">Millî Eğitim Bakanlığı </w:t>
            </w:r>
            <w:r w:rsidR="00672379" w:rsidRPr="00EC08B5">
              <w:rPr>
                <w:rFonts w:asciiTheme="minorHAnsi" w:hAnsiTheme="minorHAnsi" w:cstheme="minorHAnsi"/>
              </w:rPr>
              <w:t xml:space="preserve">Eğitimde Türkiye Yüzyılı </w:t>
            </w:r>
            <w:r w:rsidRPr="00EC08B5">
              <w:rPr>
                <w:rFonts w:asciiTheme="minorHAnsi" w:hAnsiTheme="minorHAnsi" w:cstheme="minorHAnsi"/>
              </w:rPr>
              <w:t>Vizyonu</w:t>
            </w:r>
          </w:p>
        </w:tc>
        <w:tc>
          <w:tcPr>
            <w:tcW w:w="2499" w:type="pct"/>
          </w:tcPr>
          <w:p w:rsidR="00B31E5C" w:rsidRPr="00EC08B5" w:rsidRDefault="00B31E5C" w:rsidP="00CC7D33">
            <w:pPr>
              <w:spacing w:after="160"/>
              <w:jc w:val="left"/>
              <w:rPr>
                <w:rFonts w:asciiTheme="minorHAnsi" w:hAnsiTheme="minorHAnsi" w:cstheme="minorHAnsi"/>
              </w:rPr>
            </w:pPr>
            <w:r w:rsidRPr="00EC08B5">
              <w:rPr>
                <w:rFonts w:asciiTheme="minorHAnsi" w:hAnsiTheme="minorHAnsi" w:cstheme="minorHAnsi"/>
              </w:rPr>
              <w:t>Mesleki Eğitim Kurulu Kararları</w:t>
            </w:r>
          </w:p>
        </w:tc>
      </w:tr>
      <w:tr w:rsidR="00B31E5C" w:rsidRPr="00EC08B5" w:rsidTr="00417133">
        <w:tc>
          <w:tcPr>
            <w:tcW w:w="2501" w:type="pct"/>
          </w:tcPr>
          <w:p w:rsidR="00B31E5C" w:rsidRPr="00EC08B5" w:rsidRDefault="00B31E5C" w:rsidP="00CC7D33">
            <w:pPr>
              <w:spacing w:after="160"/>
              <w:jc w:val="left"/>
              <w:rPr>
                <w:rFonts w:asciiTheme="minorHAnsi" w:hAnsiTheme="minorHAnsi" w:cstheme="minorHAnsi"/>
              </w:rPr>
            </w:pPr>
            <w:r w:rsidRPr="00EC08B5">
              <w:rPr>
                <w:rFonts w:asciiTheme="minorHAnsi" w:hAnsiTheme="minorHAnsi" w:cstheme="minorHAnsi"/>
              </w:rPr>
              <w:t>MEB 201</w:t>
            </w:r>
            <w:r w:rsidR="00CB57E7" w:rsidRPr="00EC08B5">
              <w:rPr>
                <w:rFonts w:asciiTheme="minorHAnsi" w:hAnsiTheme="minorHAnsi" w:cstheme="minorHAnsi"/>
              </w:rPr>
              <w:t>9</w:t>
            </w:r>
            <w:r w:rsidRPr="00EC08B5">
              <w:rPr>
                <w:rFonts w:asciiTheme="minorHAnsi" w:hAnsiTheme="minorHAnsi" w:cstheme="minorHAnsi"/>
              </w:rPr>
              <w:t>-20</w:t>
            </w:r>
            <w:r w:rsidR="00CB57E7" w:rsidRPr="00EC08B5">
              <w:rPr>
                <w:rFonts w:asciiTheme="minorHAnsi" w:hAnsiTheme="minorHAnsi" w:cstheme="minorHAnsi"/>
              </w:rPr>
              <w:t xml:space="preserve">23 </w:t>
            </w:r>
            <w:r w:rsidRPr="00EC08B5">
              <w:rPr>
                <w:rFonts w:asciiTheme="minorHAnsi" w:hAnsiTheme="minorHAnsi" w:cstheme="minorHAnsi"/>
              </w:rPr>
              <w:t>Stratejik Plan</w:t>
            </w:r>
          </w:p>
        </w:tc>
        <w:tc>
          <w:tcPr>
            <w:tcW w:w="2499" w:type="pct"/>
          </w:tcPr>
          <w:p w:rsidR="00B31E5C" w:rsidRPr="00EC08B5" w:rsidRDefault="00B31E5C" w:rsidP="00CC7D33">
            <w:pPr>
              <w:spacing w:after="160"/>
              <w:jc w:val="left"/>
              <w:rPr>
                <w:rFonts w:asciiTheme="minorHAnsi" w:hAnsiTheme="minorHAnsi" w:cstheme="minorHAnsi"/>
              </w:rPr>
            </w:pPr>
            <w:r w:rsidRPr="00EC08B5">
              <w:rPr>
                <w:rFonts w:asciiTheme="minorHAnsi" w:hAnsiTheme="minorHAnsi" w:cstheme="minorHAnsi"/>
              </w:rPr>
              <w:t xml:space="preserve">Ulusal Öğretmen Strateji Belgesi  </w:t>
            </w:r>
          </w:p>
        </w:tc>
      </w:tr>
      <w:tr w:rsidR="00B31E5C" w:rsidRPr="00EC08B5" w:rsidTr="00417133">
        <w:tc>
          <w:tcPr>
            <w:tcW w:w="2501" w:type="pct"/>
          </w:tcPr>
          <w:p w:rsidR="00B31E5C" w:rsidRPr="00EC08B5" w:rsidRDefault="00B31E5C" w:rsidP="00CC7D33">
            <w:pPr>
              <w:spacing w:after="160"/>
              <w:jc w:val="left"/>
              <w:rPr>
                <w:rFonts w:asciiTheme="minorHAnsi" w:hAnsiTheme="minorHAnsi" w:cstheme="minorHAnsi"/>
              </w:rPr>
            </w:pPr>
            <w:r w:rsidRPr="00EC08B5">
              <w:rPr>
                <w:rFonts w:asciiTheme="minorHAnsi" w:hAnsiTheme="minorHAnsi" w:cstheme="minorHAnsi"/>
              </w:rPr>
              <w:t>Millî Eğitim Şura Kararları</w:t>
            </w:r>
          </w:p>
        </w:tc>
        <w:tc>
          <w:tcPr>
            <w:tcW w:w="2499" w:type="pct"/>
          </w:tcPr>
          <w:p w:rsidR="00B31E5C" w:rsidRPr="00EC08B5" w:rsidRDefault="00B31E5C" w:rsidP="00CC7D33">
            <w:pPr>
              <w:spacing w:after="160"/>
              <w:jc w:val="left"/>
              <w:rPr>
                <w:rFonts w:asciiTheme="minorHAnsi" w:hAnsiTheme="minorHAnsi" w:cstheme="minorHAnsi"/>
              </w:rPr>
            </w:pPr>
            <w:r w:rsidRPr="00EC08B5">
              <w:rPr>
                <w:rFonts w:asciiTheme="minorHAnsi" w:hAnsiTheme="minorHAnsi" w:cstheme="minorHAnsi"/>
              </w:rPr>
              <w:t>Türkiye Yeterlilikler Çerçevesi</w:t>
            </w:r>
          </w:p>
        </w:tc>
      </w:tr>
      <w:tr w:rsidR="00B31E5C" w:rsidRPr="00EC08B5" w:rsidTr="00417133">
        <w:tc>
          <w:tcPr>
            <w:tcW w:w="2501" w:type="pct"/>
          </w:tcPr>
          <w:p w:rsidR="00B31E5C" w:rsidRPr="00EC08B5" w:rsidRDefault="00B31E5C" w:rsidP="00CC7D33">
            <w:pPr>
              <w:spacing w:after="160"/>
              <w:jc w:val="left"/>
              <w:rPr>
                <w:rFonts w:asciiTheme="minorHAnsi" w:hAnsiTheme="minorHAnsi" w:cstheme="minorHAnsi"/>
              </w:rPr>
            </w:pPr>
            <w:r w:rsidRPr="00EC08B5">
              <w:rPr>
                <w:rFonts w:asciiTheme="minorHAnsi" w:hAnsiTheme="minorHAnsi" w:cstheme="minorHAnsi"/>
              </w:rPr>
              <w:t>Millî Eğitim Kalite Çerçevesi</w:t>
            </w:r>
          </w:p>
        </w:tc>
        <w:tc>
          <w:tcPr>
            <w:tcW w:w="2499" w:type="pct"/>
          </w:tcPr>
          <w:p w:rsidR="00B31E5C" w:rsidRPr="00EC08B5" w:rsidRDefault="00B31E5C" w:rsidP="00CC7D33">
            <w:pPr>
              <w:spacing w:after="160"/>
              <w:jc w:val="left"/>
              <w:rPr>
                <w:rFonts w:asciiTheme="minorHAnsi" w:hAnsiTheme="minorHAnsi" w:cstheme="minorHAnsi"/>
              </w:rPr>
            </w:pPr>
          </w:p>
        </w:tc>
      </w:tr>
    </w:tbl>
    <w:p w:rsidR="00A13EAA" w:rsidRPr="00EC08B5" w:rsidRDefault="00A13EAA" w:rsidP="00CC7D33">
      <w:pPr>
        <w:spacing w:after="0" w:line="276" w:lineRule="auto"/>
        <w:jc w:val="left"/>
        <w:rPr>
          <w:rFonts w:asciiTheme="minorHAnsi" w:eastAsia="Calibri" w:hAnsiTheme="minorHAnsi" w:cstheme="minorHAnsi"/>
          <w:lang w:eastAsia="en-US"/>
        </w:rPr>
      </w:pPr>
    </w:p>
    <w:p w:rsidR="002D1E1A" w:rsidRDefault="002D1E1A" w:rsidP="00CC7D33">
      <w:pPr>
        <w:pStyle w:val="Balk2"/>
        <w:spacing w:after="0"/>
        <w:rPr>
          <w:rFonts w:asciiTheme="minorHAnsi" w:hAnsiTheme="minorHAnsi" w:cstheme="minorHAnsi"/>
          <w:sz w:val="24"/>
          <w:szCs w:val="24"/>
        </w:rPr>
      </w:pPr>
      <w:bookmarkStart w:id="71" w:name="_Toc412728058"/>
      <w:bookmarkStart w:id="72" w:name="_Toc534361104"/>
      <w:bookmarkStart w:id="73" w:name="_Toc167461109"/>
      <w:r w:rsidRPr="00EC08B5">
        <w:rPr>
          <w:rFonts w:asciiTheme="minorHAnsi" w:hAnsiTheme="minorHAnsi" w:cstheme="minorHAnsi"/>
          <w:sz w:val="24"/>
          <w:szCs w:val="24"/>
        </w:rPr>
        <w:t>Faaliyet Alanları İle Ürün ve Hizmetler</w:t>
      </w:r>
      <w:bookmarkEnd w:id="71"/>
      <w:r w:rsidRPr="00EC08B5">
        <w:rPr>
          <w:rFonts w:asciiTheme="minorHAnsi" w:hAnsiTheme="minorHAnsi" w:cstheme="minorHAnsi"/>
          <w:sz w:val="24"/>
          <w:szCs w:val="24"/>
        </w:rPr>
        <w:t>in Belirlenmesi</w:t>
      </w:r>
      <w:bookmarkEnd w:id="72"/>
      <w:bookmarkEnd w:id="73"/>
    </w:p>
    <w:tbl>
      <w:tblPr>
        <w:tblStyle w:val="KlavuzTablo6-Renkli-Vurgu220"/>
        <w:tblW w:w="5000" w:type="pct"/>
        <w:jc w:val="center"/>
        <w:tblLook w:val="04A0"/>
      </w:tblPr>
      <w:tblGrid>
        <w:gridCol w:w="2812"/>
        <w:gridCol w:w="7104"/>
      </w:tblGrid>
      <w:tr w:rsidR="00B767C7" w:rsidRPr="0017715B" w:rsidTr="00B767C7">
        <w:trPr>
          <w:cnfStyle w:val="100000000000"/>
          <w:jc w:val="center"/>
        </w:trPr>
        <w:tc>
          <w:tcPr>
            <w:cnfStyle w:val="001000000000"/>
            <w:tcW w:w="1418" w:type="pct"/>
            <w:shd w:val="clear" w:color="auto" w:fill="BDD6EE"/>
            <w:vAlign w:val="center"/>
          </w:tcPr>
          <w:p w:rsidR="00B767C7" w:rsidRPr="00B767C7" w:rsidRDefault="00B767C7" w:rsidP="00CC7D33">
            <w:pPr>
              <w:rPr>
                <w:color w:val="000000"/>
              </w:rPr>
            </w:pPr>
            <w:r w:rsidRPr="00B767C7">
              <w:rPr>
                <w:color w:val="000000"/>
              </w:rPr>
              <w:t>Faaliyet Alanı</w:t>
            </w:r>
          </w:p>
        </w:tc>
        <w:tc>
          <w:tcPr>
            <w:tcW w:w="3582" w:type="pct"/>
            <w:shd w:val="clear" w:color="auto" w:fill="BDD6EE"/>
            <w:vAlign w:val="center"/>
          </w:tcPr>
          <w:p w:rsidR="00B767C7" w:rsidRPr="00B767C7" w:rsidRDefault="00B767C7" w:rsidP="00CC7D33">
            <w:pPr>
              <w:cnfStyle w:val="100000000000"/>
              <w:rPr>
                <w:color w:val="000000"/>
              </w:rPr>
            </w:pPr>
            <w:r w:rsidRPr="00B767C7">
              <w:rPr>
                <w:color w:val="000000"/>
              </w:rPr>
              <w:t>Ürün ve Hizmetler</w:t>
            </w:r>
          </w:p>
        </w:tc>
      </w:tr>
      <w:tr w:rsidR="00B767C7" w:rsidRPr="0017715B" w:rsidTr="00B767C7">
        <w:trPr>
          <w:cnfStyle w:val="000000100000"/>
          <w:jc w:val="center"/>
        </w:trPr>
        <w:tc>
          <w:tcPr>
            <w:cnfStyle w:val="001000000000"/>
            <w:tcW w:w="1418" w:type="pct"/>
            <w:shd w:val="clear" w:color="auto" w:fill="DEEAF6"/>
          </w:tcPr>
          <w:p w:rsidR="00B767C7" w:rsidRPr="00B767C7" w:rsidRDefault="00B767C7" w:rsidP="00CC7D33">
            <w:pPr>
              <w:rPr>
                <w:color w:val="000000"/>
              </w:rPr>
            </w:pPr>
            <w:r w:rsidRPr="00B767C7">
              <w:rPr>
                <w:color w:val="000000"/>
              </w:rPr>
              <w:t>Eğitim ve Öğretim</w:t>
            </w:r>
          </w:p>
        </w:tc>
        <w:tc>
          <w:tcPr>
            <w:tcW w:w="3582" w:type="pct"/>
            <w:shd w:val="clear" w:color="auto" w:fill="DEEAF6"/>
          </w:tcPr>
          <w:p w:rsidR="00B767C7" w:rsidRPr="00B767C7" w:rsidRDefault="00B767C7" w:rsidP="00CC7D33">
            <w:pPr>
              <w:cnfStyle w:val="000000100000"/>
              <w:rPr>
                <w:color w:val="000000"/>
              </w:rPr>
            </w:pPr>
            <w:r w:rsidRPr="00B767C7">
              <w:rPr>
                <w:color w:val="000000"/>
              </w:rPr>
              <w:t>1.Eğitim ve öğretime erişim imkânlarının sağlanması</w:t>
            </w:r>
          </w:p>
          <w:p w:rsidR="00B767C7" w:rsidRPr="00B767C7" w:rsidRDefault="00B767C7" w:rsidP="00CC7D33">
            <w:pPr>
              <w:cnfStyle w:val="000000100000"/>
              <w:rPr>
                <w:color w:val="000000"/>
              </w:rPr>
            </w:pPr>
            <w:r w:rsidRPr="00B767C7">
              <w:rPr>
                <w:color w:val="000000"/>
              </w:rPr>
              <w:t xml:space="preserve">2. Yabancı öğrencilerin eğitim ve öğretimine yönelik </w:t>
            </w:r>
            <w:hyperlink r:id="rId28" w:history="1">
              <w:r w:rsidRPr="00B767C7">
                <w:rPr>
                  <w:color w:val="000000"/>
                </w:rPr>
                <w:t xml:space="preserve"> iş ve işlemlerin yürütülmesi</w:t>
              </w:r>
            </w:hyperlink>
          </w:p>
          <w:p w:rsidR="00B767C7" w:rsidRPr="00B767C7" w:rsidRDefault="00B767C7" w:rsidP="00CC7D33">
            <w:pPr>
              <w:cnfStyle w:val="000000100000"/>
              <w:rPr>
                <w:color w:val="000000"/>
              </w:rPr>
            </w:pPr>
            <w:r w:rsidRPr="00B767C7">
              <w:rPr>
                <w:color w:val="000000"/>
              </w:rPr>
              <w:t>3. Hayat boyu öğrenme kapsamında eğitim ve öğretim faaliyetlerinin düzenlenmesi</w:t>
            </w:r>
          </w:p>
          <w:p w:rsidR="00B767C7" w:rsidRPr="00B767C7" w:rsidRDefault="00B767C7" w:rsidP="00CC7D33">
            <w:pPr>
              <w:cnfStyle w:val="000000100000"/>
              <w:rPr>
                <w:color w:val="000000"/>
              </w:rPr>
            </w:pPr>
            <w:r w:rsidRPr="00B767C7">
              <w:rPr>
                <w:color w:val="000000"/>
              </w:rPr>
              <w:t>4. Öğretim programlarının ve haftalık ders çizelgelerinin hazırlanması ve uygulanması</w:t>
            </w:r>
          </w:p>
          <w:p w:rsidR="00B767C7" w:rsidRPr="00B767C7" w:rsidRDefault="00B767C7" w:rsidP="00CC7D33">
            <w:pPr>
              <w:cnfStyle w:val="000000100000"/>
              <w:rPr>
                <w:color w:val="000000"/>
              </w:rPr>
            </w:pPr>
            <w:r w:rsidRPr="00B767C7">
              <w:rPr>
                <w:color w:val="000000"/>
              </w:rPr>
              <w:t>5. Elektronik ders içeriklerinin geliştirilmesi</w:t>
            </w:r>
          </w:p>
          <w:p w:rsidR="00B767C7" w:rsidRPr="00B767C7" w:rsidRDefault="00B767C7" w:rsidP="00CC7D33">
            <w:pPr>
              <w:cnfStyle w:val="000000100000"/>
              <w:rPr>
                <w:color w:val="000000"/>
              </w:rPr>
            </w:pPr>
            <w:r w:rsidRPr="00B767C7">
              <w:rPr>
                <w:color w:val="000000"/>
              </w:rPr>
              <w:t>6. Ders kitaplarının ve diğer eğitim materyallerinin temin edilmesi</w:t>
            </w:r>
          </w:p>
          <w:p w:rsidR="00B767C7" w:rsidRPr="00B767C7" w:rsidRDefault="00B767C7" w:rsidP="00CC7D33">
            <w:pPr>
              <w:cnfStyle w:val="000000100000"/>
              <w:rPr>
                <w:color w:val="000000"/>
              </w:rPr>
            </w:pPr>
            <w:r w:rsidRPr="00B767C7">
              <w:rPr>
                <w:color w:val="000000"/>
              </w:rPr>
              <w:t>7. Eğitsel tanılama ve yönlendirme faaliyetlerinin yürütülmesi</w:t>
            </w:r>
          </w:p>
          <w:p w:rsidR="00B767C7" w:rsidRPr="00B767C7" w:rsidRDefault="00B767C7" w:rsidP="00CC7D33">
            <w:pPr>
              <w:cnfStyle w:val="000000100000"/>
              <w:rPr>
                <w:color w:val="000000"/>
              </w:rPr>
            </w:pPr>
            <w:r w:rsidRPr="00B767C7">
              <w:rPr>
                <w:color w:val="000000"/>
              </w:rPr>
              <w:t>8. Kişisel, eğitsel ve mesleki rehberlik faaliyetlerinin yürütülmesi</w:t>
            </w:r>
          </w:p>
          <w:p w:rsidR="00B767C7" w:rsidRPr="00B767C7" w:rsidRDefault="00B767C7" w:rsidP="00CC7D33">
            <w:pPr>
              <w:cnfStyle w:val="000000100000"/>
              <w:rPr>
                <w:color w:val="000000"/>
              </w:rPr>
            </w:pPr>
            <w:r w:rsidRPr="00B767C7">
              <w:rPr>
                <w:color w:val="000000"/>
              </w:rPr>
              <w:t>9. Psikososyal koruma, önleme ve müdahale hizmetlerinin verilmesi</w:t>
            </w:r>
          </w:p>
          <w:p w:rsidR="00B767C7" w:rsidRPr="00B767C7" w:rsidRDefault="00B767C7" w:rsidP="00CC7D33">
            <w:pPr>
              <w:cnfStyle w:val="000000100000"/>
              <w:rPr>
                <w:color w:val="000000"/>
              </w:rPr>
            </w:pPr>
            <w:r w:rsidRPr="00B767C7">
              <w:rPr>
                <w:color w:val="000000"/>
              </w:rPr>
              <w:t>10. Özel politika gerektiren bireylerin eğitim ve öğretimine ilişkin iş ve işlemlerin yürütülmesi</w:t>
            </w:r>
          </w:p>
          <w:p w:rsidR="00B767C7" w:rsidRPr="00B767C7" w:rsidRDefault="00B767C7" w:rsidP="00CC7D33">
            <w:pPr>
              <w:cnfStyle w:val="000000100000"/>
              <w:rPr>
                <w:color w:val="000000"/>
              </w:rPr>
            </w:pPr>
            <w:r w:rsidRPr="00B767C7">
              <w:rPr>
                <w:color w:val="000000"/>
              </w:rPr>
              <w:t>11. Yatılılık, bursluluk ve özel öğretim teşvikleri hizmetlerinin yürütülmesi</w:t>
            </w:r>
          </w:p>
          <w:p w:rsidR="00B767C7" w:rsidRPr="00B767C7" w:rsidRDefault="00B767C7" w:rsidP="00CC7D33">
            <w:pPr>
              <w:cnfStyle w:val="000000100000"/>
              <w:rPr>
                <w:color w:val="000000"/>
              </w:rPr>
            </w:pPr>
          </w:p>
          <w:p w:rsidR="00B767C7" w:rsidRPr="00B767C7" w:rsidRDefault="00B767C7" w:rsidP="00CC7D33">
            <w:pPr>
              <w:cnfStyle w:val="000000100000"/>
              <w:rPr>
                <w:color w:val="000000"/>
              </w:rPr>
            </w:pPr>
          </w:p>
          <w:p w:rsidR="00B767C7" w:rsidRPr="00B767C7" w:rsidRDefault="00B767C7" w:rsidP="00CC7D33">
            <w:pPr>
              <w:cnfStyle w:val="000000100000"/>
              <w:rPr>
                <w:color w:val="000000"/>
              </w:rPr>
            </w:pPr>
          </w:p>
          <w:p w:rsidR="00B767C7" w:rsidRPr="00B767C7" w:rsidRDefault="00B767C7" w:rsidP="00CC7D33">
            <w:pPr>
              <w:cnfStyle w:val="000000100000"/>
              <w:rPr>
                <w:color w:val="000000"/>
              </w:rPr>
            </w:pPr>
          </w:p>
          <w:p w:rsidR="00B767C7" w:rsidRPr="00B767C7" w:rsidRDefault="00B767C7" w:rsidP="00CC7D33">
            <w:pPr>
              <w:cnfStyle w:val="000000100000"/>
              <w:rPr>
                <w:color w:val="000000"/>
              </w:rPr>
            </w:pPr>
          </w:p>
        </w:tc>
      </w:tr>
      <w:tr w:rsidR="00B767C7" w:rsidRPr="0017715B" w:rsidTr="00CF46B5">
        <w:tblPrEx>
          <w:jc w:val="left"/>
        </w:tblPrEx>
        <w:trPr>
          <w:trHeight w:val="5013"/>
        </w:trPr>
        <w:tc>
          <w:tcPr>
            <w:cnfStyle w:val="001000000000"/>
            <w:tcW w:w="1418" w:type="pct"/>
          </w:tcPr>
          <w:p w:rsidR="00B767C7" w:rsidRPr="00B767C7" w:rsidRDefault="00B767C7" w:rsidP="00CC7D33">
            <w:pPr>
              <w:rPr>
                <w:color w:val="000000"/>
              </w:rPr>
            </w:pPr>
          </w:p>
          <w:p w:rsidR="00B767C7" w:rsidRPr="00B767C7" w:rsidRDefault="00B767C7" w:rsidP="00CC7D33">
            <w:pPr>
              <w:rPr>
                <w:color w:val="000000"/>
              </w:rPr>
            </w:pPr>
          </w:p>
          <w:p w:rsidR="00B767C7" w:rsidRPr="00B767C7" w:rsidRDefault="00B767C7" w:rsidP="00CC7D33">
            <w:pPr>
              <w:rPr>
                <w:color w:val="000000"/>
              </w:rPr>
            </w:pPr>
          </w:p>
          <w:p w:rsidR="00B767C7" w:rsidRPr="00B767C7" w:rsidRDefault="00B767C7" w:rsidP="00CC7D33">
            <w:pPr>
              <w:rPr>
                <w:color w:val="000000"/>
              </w:rPr>
            </w:pPr>
            <w:r w:rsidRPr="00B767C7">
              <w:rPr>
                <w:color w:val="000000"/>
              </w:rPr>
              <w:t>Bilimsel, Kültürel, Sanatsal ve Sportif Faaliyetler</w:t>
            </w:r>
          </w:p>
          <w:p w:rsidR="00B767C7" w:rsidRPr="00B767C7" w:rsidRDefault="00B767C7" w:rsidP="00CC7D33">
            <w:pPr>
              <w:rPr>
                <w:color w:val="000000"/>
              </w:rPr>
            </w:pPr>
          </w:p>
        </w:tc>
        <w:tc>
          <w:tcPr>
            <w:tcW w:w="3582" w:type="pct"/>
          </w:tcPr>
          <w:p w:rsidR="00B767C7" w:rsidRPr="00B767C7" w:rsidRDefault="00B767C7" w:rsidP="00CC7D33">
            <w:pPr>
              <w:cnfStyle w:val="000000000000"/>
              <w:rPr>
                <w:color w:val="000000"/>
              </w:rPr>
            </w:pPr>
            <w:r w:rsidRPr="00B767C7">
              <w:rPr>
                <w:color w:val="000000"/>
              </w:rPr>
              <w:t>1. Okuma kültürünün geliştirilmesine yönelik çalışmaların yürütülmesi</w:t>
            </w:r>
          </w:p>
          <w:p w:rsidR="00B767C7" w:rsidRPr="00B767C7" w:rsidRDefault="00B767C7" w:rsidP="00CC7D33">
            <w:pPr>
              <w:spacing w:before="120"/>
              <w:cnfStyle w:val="000000000000"/>
              <w:rPr>
                <w:color w:val="000000"/>
              </w:rPr>
            </w:pPr>
            <w:r w:rsidRPr="00B767C7">
              <w:rPr>
                <w:color w:val="000000"/>
              </w:rPr>
              <w:t>2. Öğrencilere yönelik yerel, ulusal düzeyde bilimsel, kültürel, sanatsal ve sportif faaliyetlerin düzenlenmesi ve Katılımlarının sağlanması</w:t>
            </w:r>
          </w:p>
          <w:p w:rsidR="00B767C7" w:rsidRPr="00B767C7" w:rsidRDefault="00B767C7" w:rsidP="00CC7D33">
            <w:pPr>
              <w:spacing w:before="120"/>
              <w:cnfStyle w:val="000000000000"/>
              <w:rPr>
                <w:color w:val="000000"/>
              </w:rPr>
            </w:pPr>
            <w:r w:rsidRPr="00B767C7">
              <w:rPr>
                <w:color w:val="000000"/>
              </w:rPr>
              <w:t>3. Öğrencilerin okul başarısını artıracak çalışmaların yapılması</w:t>
            </w:r>
          </w:p>
          <w:p w:rsidR="00B767C7" w:rsidRPr="00B767C7" w:rsidRDefault="00B767C7" w:rsidP="00CC7D33">
            <w:pPr>
              <w:spacing w:before="120"/>
              <w:cnfStyle w:val="000000000000"/>
              <w:rPr>
                <w:color w:val="000000"/>
              </w:rPr>
            </w:pPr>
            <w:r w:rsidRPr="00B767C7">
              <w:rPr>
                <w:color w:val="000000"/>
              </w:rPr>
              <w:t>4. Öğrencilerin okul dışı etkinliklerine ilişkin çalışmaların yapılması</w:t>
            </w:r>
          </w:p>
          <w:p w:rsidR="00B767C7" w:rsidRPr="00B767C7" w:rsidRDefault="00B767C7" w:rsidP="00CC7D33">
            <w:pPr>
              <w:spacing w:before="120"/>
              <w:cnfStyle w:val="000000000000"/>
              <w:rPr>
                <w:color w:val="000000"/>
              </w:rPr>
            </w:pPr>
          </w:p>
          <w:p w:rsidR="00B767C7" w:rsidRPr="00B767C7" w:rsidRDefault="00B767C7" w:rsidP="00CC7D33">
            <w:pPr>
              <w:spacing w:before="120"/>
              <w:cnfStyle w:val="000000000000"/>
              <w:rPr>
                <w:color w:val="000000"/>
              </w:rPr>
            </w:pPr>
          </w:p>
          <w:p w:rsidR="00B767C7" w:rsidRPr="00B767C7" w:rsidRDefault="00B767C7" w:rsidP="00CC7D33">
            <w:pPr>
              <w:spacing w:before="120"/>
              <w:cnfStyle w:val="000000000000"/>
              <w:rPr>
                <w:color w:val="000000"/>
              </w:rPr>
            </w:pPr>
          </w:p>
          <w:p w:rsidR="00B767C7" w:rsidRPr="00B767C7" w:rsidRDefault="00B767C7" w:rsidP="00CC7D33">
            <w:pPr>
              <w:spacing w:before="120"/>
              <w:cnfStyle w:val="000000000000"/>
              <w:rPr>
                <w:color w:val="000000"/>
              </w:rPr>
            </w:pPr>
          </w:p>
          <w:p w:rsidR="00B767C7" w:rsidRPr="00B767C7" w:rsidRDefault="00B767C7" w:rsidP="00CC7D33">
            <w:pPr>
              <w:spacing w:before="120"/>
              <w:cnfStyle w:val="000000000000"/>
              <w:rPr>
                <w:color w:val="000000"/>
              </w:rPr>
            </w:pPr>
          </w:p>
          <w:p w:rsidR="00B767C7" w:rsidRPr="00B767C7" w:rsidRDefault="00B767C7" w:rsidP="00CC7D33">
            <w:pPr>
              <w:spacing w:before="120"/>
              <w:cnfStyle w:val="000000000000"/>
              <w:rPr>
                <w:color w:val="000000"/>
              </w:rPr>
            </w:pPr>
          </w:p>
        </w:tc>
      </w:tr>
      <w:tr w:rsidR="00B767C7" w:rsidRPr="0017715B" w:rsidTr="00B767C7">
        <w:tblPrEx>
          <w:jc w:val="left"/>
        </w:tblPrEx>
        <w:trPr>
          <w:cnfStyle w:val="000000100000"/>
          <w:trHeight w:val="127"/>
        </w:trPr>
        <w:tc>
          <w:tcPr>
            <w:cnfStyle w:val="001000000000"/>
            <w:tcW w:w="1418" w:type="pct"/>
            <w:shd w:val="clear" w:color="auto" w:fill="BDD6EE"/>
          </w:tcPr>
          <w:p w:rsidR="00B767C7" w:rsidRPr="00B767C7" w:rsidRDefault="00B767C7" w:rsidP="00CC7D33">
            <w:pPr>
              <w:rPr>
                <w:color w:val="000000"/>
              </w:rPr>
            </w:pPr>
            <w:r w:rsidRPr="00B767C7">
              <w:rPr>
                <w:color w:val="000000"/>
              </w:rPr>
              <w:t>Faaliyet Alanı</w:t>
            </w:r>
          </w:p>
        </w:tc>
        <w:tc>
          <w:tcPr>
            <w:tcW w:w="3582" w:type="pct"/>
            <w:shd w:val="clear" w:color="auto" w:fill="BDD6EE"/>
          </w:tcPr>
          <w:p w:rsidR="00B767C7" w:rsidRPr="00B767C7" w:rsidRDefault="00B767C7" w:rsidP="00CC7D33">
            <w:pPr>
              <w:cnfStyle w:val="000000100000"/>
              <w:rPr>
                <w:color w:val="000000"/>
              </w:rPr>
            </w:pPr>
            <w:r w:rsidRPr="00B767C7">
              <w:rPr>
                <w:color w:val="000000"/>
              </w:rPr>
              <w:t>Ürün ve Hizmetler</w:t>
            </w:r>
          </w:p>
        </w:tc>
      </w:tr>
      <w:tr w:rsidR="00B767C7" w:rsidRPr="0017715B" w:rsidTr="00B767C7">
        <w:tblPrEx>
          <w:jc w:val="left"/>
        </w:tblPrEx>
        <w:trPr>
          <w:trHeight w:val="2742"/>
        </w:trPr>
        <w:tc>
          <w:tcPr>
            <w:cnfStyle w:val="001000000000"/>
            <w:tcW w:w="1418" w:type="pct"/>
            <w:shd w:val="clear" w:color="auto" w:fill="DEEAF6"/>
          </w:tcPr>
          <w:p w:rsidR="00B767C7" w:rsidRPr="00B767C7" w:rsidRDefault="00B767C7" w:rsidP="00CC7D33">
            <w:pPr>
              <w:rPr>
                <w:color w:val="000000"/>
              </w:rPr>
            </w:pPr>
            <w:r w:rsidRPr="00B767C7">
              <w:rPr>
                <w:color w:val="000000"/>
              </w:rPr>
              <w:t>Ölçme ve Değerlendirme</w:t>
            </w:r>
          </w:p>
        </w:tc>
        <w:tc>
          <w:tcPr>
            <w:tcW w:w="3582" w:type="pct"/>
            <w:shd w:val="clear" w:color="auto" w:fill="DEEAF6"/>
          </w:tcPr>
          <w:p w:rsidR="00B767C7" w:rsidRPr="002568B2" w:rsidRDefault="00B767C7" w:rsidP="00392708">
            <w:pPr>
              <w:pStyle w:val="ListeParagraf"/>
              <w:numPr>
                <w:ilvl w:val="0"/>
                <w:numId w:val="14"/>
              </w:numPr>
              <w:spacing w:before="120" w:after="0" w:line="240" w:lineRule="auto"/>
              <w:ind w:left="306"/>
              <w:cnfStyle w:val="000000000000"/>
              <w:rPr>
                <w:color w:val="000000"/>
              </w:rPr>
            </w:pPr>
            <w:r w:rsidRPr="002568B2">
              <w:rPr>
                <w:color w:val="000000"/>
              </w:rPr>
              <w:t>Ölçme ve değerlendirme iş ve işlemlerini birimlerle işbirliği içerisinde yürütülmesinin sağlanmas</w:t>
            </w:r>
            <w:r w:rsidR="002568B2" w:rsidRPr="002568B2">
              <w:rPr>
                <w:color w:val="000000"/>
              </w:rPr>
              <w:t>ı</w:t>
            </w:r>
          </w:p>
          <w:p w:rsidR="00B767C7" w:rsidRPr="002568B2" w:rsidRDefault="00B767C7" w:rsidP="00392708">
            <w:pPr>
              <w:pStyle w:val="ListeParagraf"/>
              <w:numPr>
                <w:ilvl w:val="0"/>
                <w:numId w:val="14"/>
              </w:numPr>
              <w:spacing w:before="120" w:after="0" w:line="240" w:lineRule="auto"/>
              <w:ind w:left="306"/>
              <w:cnfStyle w:val="000000000000"/>
              <w:rPr>
                <w:color w:val="000000"/>
              </w:rPr>
            </w:pPr>
            <w:r w:rsidRPr="002568B2">
              <w:rPr>
                <w:color w:val="000000"/>
              </w:rPr>
              <w:t>Bilişime ilişkin Bakanlık ve diğer birim projelerine ilişkin iş ve işlemlerinin yürütülmesi</w:t>
            </w:r>
          </w:p>
          <w:p w:rsidR="00B767C7" w:rsidRPr="002568B2" w:rsidRDefault="00B767C7" w:rsidP="00392708">
            <w:pPr>
              <w:pStyle w:val="ListeParagraf"/>
              <w:numPr>
                <w:ilvl w:val="0"/>
                <w:numId w:val="14"/>
              </w:numPr>
              <w:spacing w:before="120" w:after="0" w:line="240" w:lineRule="auto"/>
              <w:ind w:left="306"/>
              <w:cnfStyle w:val="000000000000"/>
              <w:rPr>
                <w:color w:val="000000"/>
              </w:rPr>
            </w:pPr>
            <w:r w:rsidRPr="002568B2">
              <w:rPr>
                <w:color w:val="000000"/>
              </w:rPr>
              <w:t>Eğitim bilişim ağının kullanımının yaygınlaştırılmasının sağlanması</w:t>
            </w:r>
          </w:p>
          <w:p w:rsidR="00B767C7" w:rsidRPr="00B767C7" w:rsidRDefault="00B767C7" w:rsidP="002568B2">
            <w:pPr>
              <w:pStyle w:val="ListeParagraf"/>
              <w:spacing w:before="120" w:after="0" w:line="240" w:lineRule="auto"/>
              <w:ind w:left="306"/>
              <w:cnfStyle w:val="000000000000"/>
              <w:rPr>
                <w:color w:val="000000"/>
              </w:rPr>
            </w:pPr>
          </w:p>
        </w:tc>
      </w:tr>
      <w:tr w:rsidR="00B767C7" w:rsidRPr="0017715B" w:rsidTr="00B767C7">
        <w:tblPrEx>
          <w:jc w:val="left"/>
        </w:tblPrEx>
        <w:trPr>
          <w:cnfStyle w:val="000000100000"/>
          <w:trHeight w:val="7864"/>
        </w:trPr>
        <w:tc>
          <w:tcPr>
            <w:cnfStyle w:val="001000000000"/>
            <w:tcW w:w="1418" w:type="pct"/>
            <w:shd w:val="clear" w:color="auto" w:fill="FFFFFF"/>
          </w:tcPr>
          <w:p w:rsidR="00B767C7" w:rsidRPr="00B767C7" w:rsidRDefault="00B767C7" w:rsidP="00CC7D33">
            <w:pPr>
              <w:rPr>
                <w:color w:val="000000"/>
              </w:rPr>
            </w:pPr>
            <w:r w:rsidRPr="00B767C7">
              <w:rPr>
                <w:color w:val="000000"/>
              </w:rPr>
              <w:lastRenderedPageBreak/>
              <w:t>Araştırma, Geliştirme, Proje ve Protokoller</w:t>
            </w:r>
          </w:p>
        </w:tc>
        <w:tc>
          <w:tcPr>
            <w:tcW w:w="3582" w:type="pct"/>
            <w:shd w:val="clear" w:color="auto" w:fill="FFFFFF"/>
          </w:tcPr>
          <w:p w:rsidR="00B767C7" w:rsidRPr="00B767C7" w:rsidRDefault="00B767C7" w:rsidP="00CC7D33">
            <w:pPr>
              <w:spacing w:before="120"/>
              <w:cnfStyle w:val="000000100000"/>
              <w:rPr>
                <w:color w:val="000000"/>
              </w:rPr>
            </w:pPr>
            <w:r w:rsidRPr="00B767C7">
              <w:rPr>
                <w:color w:val="000000"/>
              </w:rPr>
              <w:t>1. Proje ve protokollerin hazırlanması, uygulanması ve değerlendirilmesi</w:t>
            </w:r>
          </w:p>
          <w:p w:rsidR="00B767C7" w:rsidRPr="00B767C7" w:rsidRDefault="00B767C7" w:rsidP="00CC7D33">
            <w:pPr>
              <w:cnfStyle w:val="000000100000"/>
              <w:rPr>
                <w:color w:val="000000"/>
              </w:rPr>
            </w:pPr>
            <w:r w:rsidRPr="00B767C7">
              <w:rPr>
                <w:color w:val="000000"/>
              </w:rPr>
              <w:t>2. Eğitim ve öğretimin geliştirilmesine yönelik araştırma ve geliştirme faaliyetlerinin yürütülmesi</w:t>
            </w:r>
          </w:p>
          <w:p w:rsidR="00B767C7" w:rsidRPr="00B767C7" w:rsidRDefault="00B767C7" w:rsidP="00CC7D33">
            <w:pPr>
              <w:cnfStyle w:val="000000100000"/>
              <w:rPr>
                <w:color w:val="000000"/>
              </w:rPr>
            </w:pPr>
            <w:r w:rsidRPr="00B767C7">
              <w:rPr>
                <w:color w:val="000000"/>
              </w:rPr>
              <w:t>3. Öğrenci ve öğretmenlerin değişim ve hareketlilik programlarından yararlanabilmeleri için gerekli iş ve işlemlerin yürütülmesi</w:t>
            </w:r>
          </w:p>
          <w:p w:rsidR="00B767C7" w:rsidRPr="00B767C7" w:rsidRDefault="00B767C7" w:rsidP="00CC7D33">
            <w:pPr>
              <w:spacing w:before="120"/>
              <w:cnfStyle w:val="000000100000"/>
              <w:rPr>
                <w:color w:val="000000"/>
              </w:rPr>
            </w:pPr>
            <w:r w:rsidRPr="00B767C7">
              <w:rPr>
                <w:color w:val="000000"/>
              </w:rPr>
              <w:t>4. Stratejik plan ve performans programının hazırlanması, uygulanması izlenip değerlendirilmesi ve faaliyet raporunun hazırlanması</w:t>
            </w:r>
          </w:p>
          <w:p w:rsidR="00B767C7" w:rsidRPr="00B767C7" w:rsidRDefault="00B767C7" w:rsidP="00CC7D33">
            <w:pPr>
              <w:spacing w:before="120"/>
              <w:cnfStyle w:val="000000100000"/>
              <w:rPr>
                <w:color w:val="000000"/>
              </w:rPr>
            </w:pPr>
          </w:p>
          <w:p w:rsidR="00B767C7" w:rsidRPr="00B767C7" w:rsidRDefault="00B767C7" w:rsidP="00CC7D33">
            <w:pPr>
              <w:spacing w:before="120"/>
              <w:cnfStyle w:val="000000100000"/>
              <w:rPr>
                <w:color w:val="000000"/>
              </w:rPr>
            </w:pPr>
          </w:p>
        </w:tc>
      </w:tr>
      <w:tr w:rsidR="00B767C7" w:rsidRPr="0017715B" w:rsidTr="00B767C7">
        <w:tblPrEx>
          <w:jc w:val="left"/>
        </w:tblPrEx>
        <w:tc>
          <w:tcPr>
            <w:cnfStyle w:val="001000000000"/>
            <w:tcW w:w="1418" w:type="pct"/>
            <w:shd w:val="clear" w:color="auto" w:fill="BDD6EE"/>
          </w:tcPr>
          <w:p w:rsidR="00B767C7" w:rsidRPr="00B767C7" w:rsidRDefault="00B767C7" w:rsidP="00CC7D33">
            <w:pPr>
              <w:rPr>
                <w:color w:val="000000"/>
              </w:rPr>
            </w:pPr>
            <w:r w:rsidRPr="00B767C7">
              <w:rPr>
                <w:color w:val="000000"/>
              </w:rPr>
              <w:t>Faaliyet Alanı</w:t>
            </w:r>
          </w:p>
        </w:tc>
        <w:tc>
          <w:tcPr>
            <w:tcW w:w="3582" w:type="pct"/>
            <w:shd w:val="clear" w:color="auto" w:fill="BDD6EE"/>
          </w:tcPr>
          <w:p w:rsidR="00B767C7" w:rsidRPr="00B767C7" w:rsidRDefault="00B767C7" w:rsidP="00CC7D33">
            <w:pPr>
              <w:cnfStyle w:val="000000000000"/>
              <w:rPr>
                <w:color w:val="000000"/>
              </w:rPr>
            </w:pPr>
            <w:r w:rsidRPr="00B767C7">
              <w:rPr>
                <w:color w:val="000000"/>
              </w:rPr>
              <w:t>Ürün ve Hizmetler</w:t>
            </w:r>
          </w:p>
        </w:tc>
      </w:tr>
      <w:tr w:rsidR="00B767C7" w:rsidRPr="0017715B" w:rsidTr="00B767C7">
        <w:tblPrEx>
          <w:jc w:val="left"/>
        </w:tblPrEx>
        <w:trPr>
          <w:cnfStyle w:val="000000100000"/>
          <w:trHeight w:val="2742"/>
        </w:trPr>
        <w:tc>
          <w:tcPr>
            <w:cnfStyle w:val="001000000000"/>
            <w:tcW w:w="1418" w:type="pct"/>
            <w:shd w:val="clear" w:color="auto" w:fill="DEEAF6"/>
          </w:tcPr>
          <w:p w:rsidR="00B767C7" w:rsidRPr="00B767C7" w:rsidRDefault="00B767C7" w:rsidP="00CC7D33">
            <w:pPr>
              <w:rPr>
                <w:color w:val="000000"/>
              </w:rPr>
            </w:pPr>
            <w:r w:rsidRPr="00B767C7">
              <w:rPr>
                <w:color w:val="000000"/>
              </w:rPr>
              <w:t>Yönetim ve Denetim Hizmetleri</w:t>
            </w:r>
          </w:p>
          <w:p w:rsidR="00B767C7" w:rsidRPr="00B767C7" w:rsidRDefault="00B767C7" w:rsidP="00CC7D33">
            <w:pPr>
              <w:rPr>
                <w:color w:val="000000"/>
              </w:rPr>
            </w:pPr>
          </w:p>
        </w:tc>
        <w:tc>
          <w:tcPr>
            <w:tcW w:w="3582" w:type="pct"/>
            <w:shd w:val="clear" w:color="auto" w:fill="DEEAF6"/>
          </w:tcPr>
          <w:p w:rsidR="00B767C7" w:rsidRPr="00B767C7" w:rsidRDefault="00B767C7" w:rsidP="00CC7D33">
            <w:pPr>
              <w:spacing w:before="120"/>
              <w:cnfStyle w:val="000000100000"/>
              <w:rPr>
                <w:color w:val="000000"/>
              </w:rPr>
            </w:pPr>
            <w:r w:rsidRPr="00B767C7">
              <w:rPr>
                <w:color w:val="000000"/>
              </w:rPr>
              <w:t>1. İstatistikî verilerin toplanması, analizi ve yayınlaması</w:t>
            </w:r>
          </w:p>
          <w:p w:rsidR="00B767C7" w:rsidRPr="00B767C7" w:rsidRDefault="00B767C7" w:rsidP="00CC7D33">
            <w:pPr>
              <w:spacing w:before="120"/>
              <w:cnfStyle w:val="000000100000"/>
              <w:rPr>
                <w:color w:val="000000"/>
              </w:rPr>
            </w:pPr>
            <w:r w:rsidRPr="00B767C7">
              <w:rPr>
                <w:color w:val="000000"/>
              </w:rPr>
              <w:t>2. Öğretim programlarının uygulamalarını izlemek ve rehberlik faaliyetlerinin yürütülmesi</w:t>
            </w:r>
          </w:p>
          <w:p w:rsidR="00B767C7" w:rsidRPr="00B767C7" w:rsidRDefault="00B767C7" w:rsidP="00CC7D33">
            <w:pPr>
              <w:spacing w:before="120"/>
              <w:cnfStyle w:val="000000100000"/>
              <w:rPr>
                <w:color w:val="000000"/>
              </w:rPr>
            </w:pPr>
            <w:r w:rsidRPr="00B767C7">
              <w:rPr>
                <w:color w:val="000000"/>
              </w:rPr>
              <w:t>3. Eğitim-öğretim ve yönetim faaliyetlerinin denetim ve değerlendirme çalışmalarının yapılması</w:t>
            </w:r>
          </w:p>
          <w:p w:rsidR="00B767C7" w:rsidRPr="00B767C7" w:rsidRDefault="00B767C7" w:rsidP="00CC7D33">
            <w:pPr>
              <w:spacing w:before="120"/>
              <w:cnfStyle w:val="000000100000"/>
              <w:rPr>
                <w:color w:val="000000"/>
              </w:rPr>
            </w:pPr>
            <w:r w:rsidRPr="00B767C7">
              <w:rPr>
                <w:color w:val="000000"/>
              </w:rPr>
              <w:t>4. İzleme ve değerlendirme raporlarının hazırlanması</w:t>
            </w:r>
          </w:p>
          <w:p w:rsidR="00B767C7" w:rsidRPr="00B767C7" w:rsidRDefault="00B767C7" w:rsidP="00CC7D33">
            <w:pPr>
              <w:spacing w:before="120"/>
              <w:cnfStyle w:val="000000100000"/>
              <w:rPr>
                <w:color w:val="000000"/>
              </w:rPr>
            </w:pPr>
            <w:r w:rsidRPr="00B767C7">
              <w:rPr>
                <w:color w:val="000000"/>
              </w:rPr>
              <w:t>5. l/ilçe millî eğitim müdürlükleri ile eğitim kurumlarının teftiş, denetim, rehberlik, işbaşında yetiştirme ve değerlendirme hizmetlerinin yürütülmesi</w:t>
            </w:r>
          </w:p>
          <w:p w:rsidR="00B767C7" w:rsidRPr="00B767C7" w:rsidRDefault="00B767C7" w:rsidP="00CC7D33">
            <w:pPr>
              <w:spacing w:before="120"/>
              <w:cnfStyle w:val="000000100000"/>
              <w:rPr>
                <w:color w:val="000000"/>
              </w:rPr>
            </w:pPr>
            <w:r w:rsidRPr="00B767C7">
              <w:rPr>
                <w:color w:val="000000"/>
              </w:rPr>
              <w:t>6. İnceleme, soruşturma veya ön inceleme raporlarıyla ilgili iş ve işlemlerinin yürütülmesi</w:t>
            </w:r>
          </w:p>
          <w:p w:rsidR="00B767C7" w:rsidRPr="00B767C7" w:rsidRDefault="00B767C7" w:rsidP="00CC7D33">
            <w:pPr>
              <w:spacing w:before="120"/>
              <w:cnfStyle w:val="000000100000"/>
              <w:rPr>
                <w:color w:val="000000"/>
              </w:rPr>
            </w:pPr>
            <w:r w:rsidRPr="00B767C7">
              <w:rPr>
                <w:color w:val="000000"/>
              </w:rPr>
              <w:t xml:space="preserve">7. </w:t>
            </w:r>
            <w:r w:rsidR="00300242">
              <w:rPr>
                <w:color w:val="000000"/>
              </w:rPr>
              <w:t>Okulumuz</w:t>
            </w:r>
            <w:r w:rsidR="00170276">
              <w:rPr>
                <w:color w:val="000000"/>
              </w:rPr>
              <w:t>a</w:t>
            </w:r>
            <w:r w:rsidRPr="00B767C7">
              <w:rPr>
                <w:color w:val="000000"/>
              </w:rPr>
              <w:t xml:space="preserve"> bağlı sosyal tesis ve işletmelere ilişkin iş ve işlemlerin yürütülmesi</w:t>
            </w:r>
          </w:p>
          <w:p w:rsidR="00B767C7" w:rsidRPr="00B767C7" w:rsidRDefault="00B767C7" w:rsidP="00CC7D33">
            <w:pPr>
              <w:cnfStyle w:val="000000100000"/>
              <w:rPr>
                <w:color w:val="000000"/>
              </w:rPr>
            </w:pPr>
            <w:r w:rsidRPr="00B767C7">
              <w:rPr>
                <w:color w:val="000000"/>
              </w:rPr>
              <w:t xml:space="preserve">8. </w:t>
            </w:r>
            <w:r w:rsidR="00300242">
              <w:rPr>
                <w:color w:val="000000"/>
              </w:rPr>
              <w:t>Okulumuz</w:t>
            </w:r>
            <w:r w:rsidRPr="00B767C7">
              <w:rPr>
                <w:color w:val="000000"/>
              </w:rPr>
              <w:t xml:space="preserve"> ödeneklerine ilişkin iş ve işlemleri yürütülmesi</w:t>
            </w:r>
          </w:p>
          <w:p w:rsidR="00B767C7" w:rsidRPr="00B767C7" w:rsidRDefault="00B767C7" w:rsidP="00CC7D33">
            <w:pPr>
              <w:cnfStyle w:val="000000100000"/>
              <w:rPr>
                <w:color w:val="000000"/>
              </w:rPr>
            </w:pPr>
            <w:r w:rsidRPr="00B767C7">
              <w:rPr>
                <w:color w:val="000000"/>
              </w:rPr>
              <w:t>9. Yatırım programlarının hazırlanması ve izlenmesi</w:t>
            </w:r>
          </w:p>
          <w:p w:rsidR="00B767C7" w:rsidRPr="00B767C7" w:rsidRDefault="00B767C7" w:rsidP="00CC7D33">
            <w:pPr>
              <w:cnfStyle w:val="000000100000"/>
              <w:rPr>
                <w:color w:val="000000"/>
              </w:rPr>
            </w:pPr>
            <w:r w:rsidRPr="00B767C7">
              <w:rPr>
                <w:color w:val="000000"/>
              </w:rPr>
              <w:t xml:space="preserve">10. Her kademedeki öğrencilere yönelik dernek ve vakıflar ile gerçek ve diğer tüzel kişilerce açılacak veya işletilecek yurt, pansiyon ve </w:t>
            </w:r>
            <w:r w:rsidRPr="00B767C7">
              <w:rPr>
                <w:color w:val="000000"/>
              </w:rPr>
              <w:lastRenderedPageBreak/>
              <w:t xml:space="preserve">benzeri kurumların açılması, devri, nakli ve kapatılmasıyla ilgili esasların belirlenmesi ve denetimi </w:t>
            </w:r>
          </w:p>
          <w:p w:rsidR="00B767C7" w:rsidRPr="00B767C7" w:rsidRDefault="00B767C7" w:rsidP="00CC7D33">
            <w:pPr>
              <w:cnfStyle w:val="000000100000"/>
              <w:rPr>
                <w:color w:val="000000"/>
              </w:rPr>
            </w:pPr>
            <w:r w:rsidRPr="00B767C7">
              <w:rPr>
                <w:color w:val="000000"/>
              </w:rPr>
              <w:t xml:space="preserve">11. </w:t>
            </w:r>
            <w:r w:rsidR="00300242">
              <w:rPr>
                <w:color w:val="000000"/>
              </w:rPr>
              <w:t>Okulumuz</w:t>
            </w:r>
            <w:r w:rsidRPr="00B767C7">
              <w:rPr>
                <w:color w:val="000000"/>
              </w:rPr>
              <w:t xml:space="preserve"> faaliyetlerine yönelik bilgi edinme, talep, ihbar, şikâyet, görüş ve önerilere ilişkin işlemlerin yürütülmesi</w:t>
            </w:r>
          </w:p>
          <w:p w:rsidR="00B767C7" w:rsidRPr="00B767C7" w:rsidRDefault="00B767C7" w:rsidP="00CC7D33">
            <w:pPr>
              <w:pStyle w:val="ListeParagraf"/>
              <w:spacing w:before="120" w:after="0" w:line="240" w:lineRule="auto"/>
              <w:ind w:left="567"/>
              <w:cnfStyle w:val="000000100000"/>
              <w:rPr>
                <w:color w:val="000000"/>
                <w:sz w:val="24"/>
                <w:szCs w:val="24"/>
              </w:rPr>
            </w:pPr>
          </w:p>
        </w:tc>
      </w:tr>
      <w:tr w:rsidR="00B767C7" w:rsidRPr="0017715B" w:rsidTr="00CF46B5">
        <w:tblPrEx>
          <w:jc w:val="left"/>
        </w:tblPrEx>
        <w:trPr>
          <w:trHeight w:val="1701"/>
        </w:trPr>
        <w:tc>
          <w:tcPr>
            <w:cnfStyle w:val="001000000000"/>
            <w:tcW w:w="1418" w:type="pct"/>
          </w:tcPr>
          <w:p w:rsidR="00B767C7" w:rsidRPr="00B767C7" w:rsidRDefault="00B767C7" w:rsidP="00CC7D33">
            <w:pPr>
              <w:rPr>
                <w:color w:val="000000"/>
              </w:rPr>
            </w:pPr>
            <w:r w:rsidRPr="00B767C7">
              <w:rPr>
                <w:color w:val="000000"/>
              </w:rPr>
              <w:lastRenderedPageBreak/>
              <w:t>İnsan Kaynakları</w:t>
            </w:r>
          </w:p>
        </w:tc>
        <w:tc>
          <w:tcPr>
            <w:tcW w:w="3582" w:type="pct"/>
          </w:tcPr>
          <w:p w:rsidR="00B767C7" w:rsidRPr="00B767C7" w:rsidRDefault="00B767C7" w:rsidP="00CC7D33">
            <w:pPr>
              <w:cnfStyle w:val="000000000000"/>
              <w:rPr>
                <w:color w:val="000000"/>
              </w:rPr>
            </w:pPr>
            <w:r w:rsidRPr="00B767C7">
              <w:rPr>
                <w:color w:val="000000"/>
              </w:rPr>
              <w:t>1. Çalışanların mesleki gelişimlerine yönelik faaliyetlerin yürütülmesi</w:t>
            </w:r>
          </w:p>
          <w:p w:rsidR="00B767C7" w:rsidRPr="00B767C7" w:rsidRDefault="00B767C7" w:rsidP="00CC7D33">
            <w:pPr>
              <w:cnfStyle w:val="000000000000"/>
              <w:rPr>
                <w:color w:val="000000"/>
              </w:rPr>
            </w:pPr>
            <w:r w:rsidRPr="00B767C7">
              <w:rPr>
                <w:color w:val="000000"/>
              </w:rPr>
              <w:t>2 Norm belirleme, atama, görevlendirme, yer değiştirme, terfi ve benzeri özlük işlemlerinin yürütülmesi</w:t>
            </w:r>
          </w:p>
          <w:p w:rsidR="00B767C7" w:rsidRPr="00B767C7" w:rsidRDefault="00B767C7" w:rsidP="00CC7D33">
            <w:pPr>
              <w:cnfStyle w:val="000000000000"/>
              <w:rPr>
                <w:color w:val="000000"/>
              </w:rPr>
            </w:pPr>
            <w:r w:rsidRPr="00B767C7">
              <w:rPr>
                <w:color w:val="000000"/>
              </w:rPr>
              <w:t>3. Personelin pasaport ve yurt dışı iş ve işlemlerini yürütmek</w:t>
            </w:r>
          </w:p>
          <w:p w:rsidR="00B767C7" w:rsidRPr="00B767C7" w:rsidRDefault="00B767C7" w:rsidP="00CC7D33">
            <w:pPr>
              <w:cnfStyle w:val="000000000000"/>
              <w:rPr>
                <w:color w:val="000000"/>
              </w:rPr>
            </w:pPr>
            <w:r w:rsidRPr="00B767C7">
              <w:rPr>
                <w:color w:val="000000"/>
              </w:rPr>
              <w:t>4.Eğitim ve Öğretim kurumları yöneticilerinin niteliğinin artırılması</w:t>
            </w:r>
          </w:p>
        </w:tc>
      </w:tr>
      <w:tr w:rsidR="00B767C7" w:rsidRPr="0017715B" w:rsidTr="00B767C7">
        <w:tblPrEx>
          <w:jc w:val="left"/>
        </w:tblPrEx>
        <w:trPr>
          <w:cnfStyle w:val="000000100000"/>
          <w:trHeight w:val="1119"/>
        </w:trPr>
        <w:tc>
          <w:tcPr>
            <w:cnfStyle w:val="001000000000"/>
            <w:tcW w:w="1418" w:type="pct"/>
            <w:shd w:val="clear" w:color="auto" w:fill="DEEAF6"/>
          </w:tcPr>
          <w:p w:rsidR="00B767C7" w:rsidRPr="00B767C7" w:rsidRDefault="00B767C7" w:rsidP="00CC7D33">
            <w:pPr>
              <w:rPr>
                <w:color w:val="000000"/>
              </w:rPr>
            </w:pPr>
            <w:r w:rsidRPr="00B767C7">
              <w:rPr>
                <w:color w:val="000000"/>
              </w:rPr>
              <w:t>Fiziki ve Teknolojik Altyapı</w:t>
            </w:r>
          </w:p>
          <w:p w:rsidR="00B767C7" w:rsidRPr="00B767C7" w:rsidRDefault="00B767C7" w:rsidP="00CC7D33">
            <w:pPr>
              <w:ind w:firstLine="567"/>
              <w:rPr>
                <w:color w:val="000000"/>
              </w:rPr>
            </w:pPr>
          </w:p>
        </w:tc>
        <w:tc>
          <w:tcPr>
            <w:tcW w:w="3582" w:type="pct"/>
            <w:shd w:val="clear" w:color="auto" w:fill="DEEAF6"/>
          </w:tcPr>
          <w:p w:rsidR="00B767C7" w:rsidRPr="00B767C7" w:rsidRDefault="00B767C7" w:rsidP="00CC7D33">
            <w:pPr>
              <w:cnfStyle w:val="000000100000"/>
              <w:rPr>
                <w:color w:val="000000"/>
              </w:rPr>
            </w:pPr>
            <w:r w:rsidRPr="00B767C7">
              <w:rPr>
                <w:color w:val="000000"/>
              </w:rPr>
              <w:t>1. Okul ve kurum binaları dâhil, taşınmazlara ilişkin her türlü yapım, bakım ve onarım işlerini ve bunlara ait kontrol, koordinasyon ve mimari proje çalışmalarının yürütülmesi</w:t>
            </w:r>
          </w:p>
          <w:p w:rsidR="00B767C7" w:rsidRPr="00B767C7" w:rsidRDefault="00B767C7" w:rsidP="00CC7D33">
            <w:pPr>
              <w:cnfStyle w:val="000000100000"/>
              <w:rPr>
                <w:color w:val="000000"/>
              </w:rPr>
            </w:pPr>
            <w:r w:rsidRPr="00B767C7">
              <w:rPr>
                <w:color w:val="000000"/>
              </w:rPr>
              <w:t xml:space="preserve">2. </w:t>
            </w:r>
            <w:r w:rsidR="00300242">
              <w:rPr>
                <w:color w:val="000000"/>
              </w:rPr>
              <w:t>Okulumuz</w:t>
            </w:r>
            <w:r w:rsidR="00170276">
              <w:rPr>
                <w:color w:val="000000"/>
              </w:rPr>
              <w:t>u</w:t>
            </w:r>
            <w:r w:rsidRPr="00B767C7">
              <w:rPr>
                <w:color w:val="000000"/>
              </w:rPr>
              <w:t>n taşınır ve taşınmazlarına ilişkin işlemlerin yürütülmesi</w:t>
            </w:r>
          </w:p>
          <w:p w:rsidR="00B767C7" w:rsidRPr="00B767C7" w:rsidRDefault="00B767C7" w:rsidP="00CC7D33">
            <w:pPr>
              <w:cnfStyle w:val="000000100000"/>
              <w:rPr>
                <w:color w:val="000000"/>
              </w:rPr>
            </w:pPr>
            <w:r w:rsidRPr="00B767C7">
              <w:rPr>
                <w:color w:val="000000"/>
              </w:rPr>
              <w:t>3. Eğitim ve öğretim teknolojilerinin öğrenme süreçlerinde etkin kullanılmasına yönelik altyapı çalışmalarının yürütülmesi</w:t>
            </w:r>
          </w:p>
          <w:p w:rsidR="00B767C7" w:rsidRPr="00B767C7" w:rsidRDefault="00B767C7" w:rsidP="00CC7D33">
            <w:pPr>
              <w:cnfStyle w:val="000000100000"/>
              <w:rPr>
                <w:color w:val="000000"/>
              </w:rPr>
            </w:pPr>
            <w:r w:rsidRPr="00B767C7">
              <w:rPr>
                <w:color w:val="000000"/>
              </w:rPr>
              <w:t>4. Özel okulların arsa tahsisi, teşvik ve vergi muafiyeti ile ilgili iş ve işlemlerinin yürütülmesi</w:t>
            </w:r>
          </w:p>
          <w:p w:rsidR="00B767C7" w:rsidRPr="00B767C7" w:rsidRDefault="00B767C7" w:rsidP="00CC7D33">
            <w:pPr>
              <w:cnfStyle w:val="000000100000"/>
              <w:rPr>
                <w:color w:val="000000"/>
              </w:rPr>
            </w:pPr>
            <w:r w:rsidRPr="00B767C7">
              <w:rPr>
                <w:color w:val="000000"/>
              </w:rPr>
              <w:t>5. Kamulaştırma yoluyla arsa üretimi</w:t>
            </w:r>
          </w:p>
          <w:p w:rsidR="00B767C7" w:rsidRPr="00B767C7" w:rsidRDefault="00B767C7" w:rsidP="00CC7D33">
            <w:pPr>
              <w:cnfStyle w:val="000000100000"/>
              <w:rPr>
                <w:color w:val="000000"/>
              </w:rPr>
            </w:pPr>
            <w:r w:rsidRPr="00B767C7">
              <w:rPr>
                <w:color w:val="000000"/>
              </w:rPr>
              <w:t>6. Hizmet alanlarıyla ilgili bilişim teknolojilerine yönelik çalışmaların yürütülmesi</w:t>
            </w:r>
          </w:p>
          <w:p w:rsidR="00B767C7" w:rsidRPr="00B767C7" w:rsidRDefault="00B767C7" w:rsidP="00CC7D33">
            <w:pPr>
              <w:cnfStyle w:val="000000100000"/>
              <w:rPr>
                <w:color w:val="000000"/>
              </w:rPr>
            </w:pPr>
          </w:p>
          <w:p w:rsidR="00B767C7" w:rsidRPr="00B767C7" w:rsidRDefault="00B767C7" w:rsidP="00CC7D33">
            <w:pPr>
              <w:cnfStyle w:val="000000100000"/>
              <w:rPr>
                <w:color w:val="000000"/>
              </w:rPr>
            </w:pPr>
          </w:p>
          <w:p w:rsidR="00B767C7" w:rsidRPr="00B767C7" w:rsidRDefault="00B767C7" w:rsidP="00CC7D33">
            <w:pPr>
              <w:cnfStyle w:val="000000100000"/>
              <w:rPr>
                <w:color w:val="000000"/>
              </w:rPr>
            </w:pPr>
          </w:p>
          <w:p w:rsidR="00B767C7" w:rsidRPr="00B767C7" w:rsidRDefault="00B767C7" w:rsidP="00CC7D33">
            <w:pPr>
              <w:cnfStyle w:val="000000100000"/>
              <w:rPr>
                <w:color w:val="000000"/>
              </w:rPr>
            </w:pPr>
          </w:p>
          <w:p w:rsidR="00B767C7" w:rsidRPr="00B767C7" w:rsidRDefault="00B767C7" w:rsidP="00CC7D33">
            <w:pPr>
              <w:cnfStyle w:val="000000100000"/>
              <w:rPr>
                <w:color w:val="000000"/>
              </w:rPr>
            </w:pPr>
          </w:p>
        </w:tc>
      </w:tr>
      <w:tr w:rsidR="00B767C7" w:rsidRPr="0017715B" w:rsidTr="00B767C7">
        <w:tblPrEx>
          <w:jc w:val="left"/>
        </w:tblPrEx>
        <w:tc>
          <w:tcPr>
            <w:cnfStyle w:val="001000000000"/>
            <w:tcW w:w="1418" w:type="pct"/>
            <w:shd w:val="clear" w:color="auto" w:fill="BDD6EE"/>
          </w:tcPr>
          <w:p w:rsidR="00B767C7" w:rsidRPr="00B767C7" w:rsidRDefault="00B767C7" w:rsidP="00CC7D33">
            <w:pPr>
              <w:rPr>
                <w:color w:val="000000"/>
              </w:rPr>
            </w:pPr>
            <w:r w:rsidRPr="00B767C7">
              <w:rPr>
                <w:color w:val="000000"/>
              </w:rPr>
              <w:t>Faaliyet Alanı</w:t>
            </w:r>
          </w:p>
        </w:tc>
        <w:tc>
          <w:tcPr>
            <w:tcW w:w="3582" w:type="pct"/>
            <w:shd w:val="clear" w:color="auto" w:fill="BDD6EE"/>
          </w:tcPr>
          <w:p w:rsidR="00B767C7" w:rsidRPr="00B767C7" w:rsidRDefault="00B767C7" w:rsidP="00CC7D33">
            <w:pPr>
              <w:cnfStyle w:val="000000000000"/>
              <w:rPr>
                <w:color w:val="000000"/>
              </w:rPr>
            </w:pPr>
            <w:r w:rsidRPr="00B767C7">
              <w:rPr>
                <w:color w:val="000000"/>
              </w:rPr>
              <w:t>Ürün ve Hizmetler</w:t>
            </w:r>
          </w:p>
        </w:tc>
      </w:tr>
      <w:tr w:rsidR="00B767C7" w:rsidRPr="0017715B" w:rsidTr="00B767C7">
        <w:tblPrEx>
          <w:jc w:val="left"/>
        </w:tblPrEx>
        <w:trPr>
          <w:cnfStyle w:val="000000100000"/>
          <w:trHeight w:val="2742"/>
        </w:trPr>
        <w:tc>
          <w:tcPr>
            <w:cnfStyle w:val="001000000000"/>
            <w:tcW w:w="1418" w:type="pct"/>
            <w:shd w:val="clear" w:color="auto" w:fill="DEEAF6"/>
          </w:tcPr>
          <w:p w:rsidR="00B767C7" w:rsidRPr="00B767C7" w:rsidRDefault="00B767C7" w:rsidP="00CC7D33">
            <w:pPr>
              <w:rPr>
                <w:color w:val="000000"/>
              </w:rPr>
            </w:pPr>
            <w:r w:rsidRPr="00B767C7">
              <w:rPr>
                <w:color w:val="000000"/>
              </w:rPr>
              <w:t>Yönetim ve Denetim Hizmetleri</w:t>
            </w:r>
          </w:p>
          <w:p w:rsidR="00B767C7" w:rsidRPr="00B767C7" w:rsidRDefault="00B767C7" w:rsidP="00CC7D33">
            <w:pPr>
              <w:rPr>
                <w:color w:val="000000"/>
              </w:rPr>
            </w:pPr>
          </w:p>
        </w:tc>
        <w:tc>
          <w:tcPr>
            <w:tcW w:w="3582" w:type="pct"/>
            <w:shd w:val="clear" w:color="auto" w:fill="DEEAF6"/>
          </w:tcPr>
          <w:p w:rsidR="00B767C7" w:rsidRPr="00B767C7" w:rsidRDefault="00B767C7" w:rsidP="00CC7D33">
            <w:pPr>
              <w:spacing w:before="120"/>
              <w:cnfStyle w:val="000000100000"/>
              <w:rPr>
                <w:color w:val="000000"/>
              </w:rPr>
            </w:pPr>
            <w:r w:rsidRPr="00B767C7">
              <w:rPr>
                <w:color w:val="000000"/>
              </w:rPr>
              <w:t>1. İstatistikî verilerin toplanması, analizi ve yayınlaması</w:t>
            </w:r>
          </w:p>
          <w:p w:rsidR="00B767C7" w:rsidRPr="00B767C7" w:rsidRDefault="00B767C7" w:rsidP="00CC7D33">
            <w:pPr>
              <w:spacing w:before="120"/>
              <w:cnfStyle w:val="000000100000"/>
              <w:rPr>
                <w:color w:val="000000"/>
              </w:rPr>
            </w:pPr>
            <w:r w:rsidRPr="00B767C7">
              <w:rPr>
                <w:color w:val="000000"/>
              </w:rPr>
              <w:t>2. Öğretim programlarının uygulamalarını izlemek ve rehberlik faaliyetlerinin yürütülmesi</w:t>
            </w:r>
          </w:p>
          <w:p w:rsidR="00B767C7" w:rsidRPr="00B767C7" w:rsidRDefault="00B767C7" w:rsidP="00CC7D33">
            <w:pPr>
              <w:spacing w:before="120"/>
              <w:cnfStyle w:val="000000100000"/>
              <w:rPr>
                <w:color w:val="000000"/>
              </w:rPr>
            </w:pPr>
            <w:r w:rsidRPr="00B767C7">
              <w:rPr>
                <w:color w:val="000000"/>
              </w:rPr>
              <w:t>3. Eğitim-öğretim ve yönetim faaliyetlerinin denetim ve değerlendirme çalışmalarının yapılması</w:t>
            </w:r>
          </w:p>
          <w:p w:rsidR="00B767C7" w:rsidRPr="00B767C7" w:rsidRDefault="00B767C7" w:rsidP="00CC7D33">
            <w:pPr>
              <w:spacing w:before="120"/>
              <w:cnfStyle w:val="000000100000"/>
              <w:rPr>
                <w:color w:val="000000"/>
              </w:rPr>
            </w:pPr>
            <w:r w:rsidRPr="00B767C7">
              <w:rPr>
                <w:color w:val="000000"/>
              </w:rPr>
              <w:t>4. İzleme ve değerlendirme raporlarının hazırlanması</w:t>
            </w:r>
          </w:p>
          <w:p w:rsidR="00B767C7" w:rsidRPr="00B767C7" w:rsidRDefault="00B767C7" w:rsidP="00CC7D33">
            <w:pPr>
              <w:spacing w:before="120"/>
              <w:cnfStyle w:val="000000100000"/>
              <w:rPr>
                <w:color w:val="000000"/>
              </w:rPr>
            </w:pPr>
            <w:r w:rsidRPr="00B767C7">
              <w:rPr>
                <w:color w:val="000000"/>
              </w:rPr>
              <w:t>5. l/ilçe millî eğitim müdürlükleri ile eğitim kurumlarının teftiş, denetim, rehberlik, işbaşında yetiştirme ve değerlendirme hizmetlerinin yürütülmesi</w:t>
            </w:r>
          </w:p>
          <w:p w:rsidR="00B767C7" w:rsidRPr="00B767C7" w:rsidRDefault="00B767C7" w:rsidP="00CC7D33">
            <w:pPr>
              <w:spacing w:before="120"/>
              <w:cnfStyle w:val="000000100000"/>
              <w:rPr>
                <w:color w:val="000000"/>
              </w:rPr>
            </w:pPr>
            <w:r w:rsidRPr="00B767C7">
              <w:rPr>
                <w:color w:val="000000"/>
              </w:rPr>
              <w:t>6. İnceleme, soruşturma veya ön inceleme raporlarıyla ilgili iş ve işlemlerinin yürütülmesi</w:t>
            </w:r>
          </w:p>
          <w:p w:rsidR="00B767C7" w:rsidRPr="00B767C7" w:rsidRDefault="00B767C7" w:rsidP="00CC7D33">
            <w:pPr>
              <w:spacing w:before="120"/>
              <w:cnfStyle w:val="000000100000"/>
              <w:rPr>
                <w:color w:val="000000"/>
              </w:rPr>
            </w:pPr>
            <w:r w:rsidRPr="00B767C7">
              <w:rPr>
                <w:color w:val="000000"/>
              </w:rPr>
              <w:t xml:space="preserve">7. </w:t>
            </w:r>
            <w:r w:rsidR="00300242">
              <w:rPr>
                <w:color w:val="000000"/>
              </w:rPr>
              <w:t>Okulumuz</w:t>
            </w:r>
            <w:r w:rsidR="00170276">
              <w:rPr>
                <w:color w:val="000000"/>
              </w:rPr>
              <w:t>a</w:t>
            </w:r>
            <w:r w:rsidRPr="00B767C7">
              <w:rPr>
                <w:color w:val="000000"/>
              </w:rPr>
              <w:t xml:space="preserve"> bağlı sosyal tesis ve işletmelere ilişkin iş ve işlemlerin yürütülmesi</w:t>
            </w:r>
          </w:p>
          <w:p w:rsidR="00B767C7" w:rsidRPr="00B767C7" w:rsidRDefault="00B767C7" w:rsidP="00CC7D33">
            <w:pPr>
              <w:cnfStyle w:val="000000100000"/>
              <w:rPr>
                <w:color w:val="000000"/>
              </w:rPr>
            </w:pPr>
            <w:r w:rsidRPr="00B767C7">
              <w:rPr>
                <w:color w:val="000000"/>
              </w:rPr>
              <w:lastRenderedPageBreak/>
              <w:t xml:space="preserve">8. </w:t>
            </w:r>
            <w:r w:rsidR="00300242">
              <w:rPr>
                <w:color w:val="000000"/>
              </w:rPr>
              <w:t>Okulumuz</w:t>
            </w:r>
            <w:r w:rsidRPr="00B767C7">
              <w:rPr>
                <w:color w:val="000000"/>
              </w:rPr>
              <w:t xml:space="preserve"> ödeneklerine ilişkin iş ve işlemleri yürütülmesi</w:t>
            </w:r>
          </w:p>
          <w:p w:rsidR="00B767C7" w:rsidRPr="00B767C7" w:rsidRDefault="00B767C7" w:rsidP="00CC7D33">
            <w:pPr>
              <w:cnfStyle w:val="000000100000"/>
              <w:rPr>
                <w:color w:val="000000"/>
              </w:rPr>
            </w:pPr>
            <w:r w:rsidRPr="00B767C7">
              <w:rPr>
                <w:color w:val="000000"/>
              </w:rPr>
              <w:t>9. Yatırım programlarının hazırlanması ve izlenmesi</w:t>
            </w:r>
          </w:p>
          <w:p w:rsidR="00B767C7" w:rsidRPr="00B767C7" w:rsidRDefault="00B767C7" w:rsidP="00CC7D33">
            <w:pPr>
              <w:cnfStyle w:val="000000100000"/>
              <w:rPr>
                <w:color w:val="000000"/>
              </w:rPr>
            </w:pPr>
            <w:r w:rsidRPr="00B767C7">
              <w:rPr>
                <w:color w:val="000000"/>
              </w:rPr>
              <w:t xml:space="preserve">10. Her kademedeki öğrencilere yönelik dernek ve vakıflar ile gerçek ve diğer tüzel kişilerce açılacak veya işletilecek yurt, pansiyon ve benzeri kurumların açılması, devri, nakli ve kapatılmasıyla ilgili esasların belirlenmesi ve denetimi </w:t>
            </w:r>
          </w:p>
          <w:p w:rsidR="00B767C7" w:rsidRPr="00B767C7" w:rsidRDefault="00B767C7" w:rsidP="00CC7D33">
            <w:pPr>
              <w:cnfStyle w:val="000000100000"/>
              <w:rPr>
                <w:color w:val="000000"/>
              </w:rPr>
            </w:pPr>
            <w:r w:rsidRPr="00B767C7">
              <w:rPr>
                <w:color w:val="000000"/>
              </w:rPr>
              <w:t xml:space="preserve">11. </w:t>
            </w:r>
            <w:r w:rsidR="00300242">
              <w:rPr>
                <w:color w:val="000000"/>
              </w:rPr>
              <w:t>Okulumuz</w:t>
            </w:r>
            <w:r w:rsidRPr="00B767C7">
              <w:rPr>
                <w:color w:val="000000"/>
              </w:rPr>
              <w:t xml:space="preserve"> faaliyetlerine yönelik bilgi edinme, talep, ihbar, şikâyet, görüş ve önerilere ilişkin işlemlerin yürütülmesi</w:t>
            </w:r>
          </w:p>
          <w:p w:rsidR="00B767C7" w:rsidRPr="00B767C7" w:rsidRDefault="00B767C7" w:rsidP="00CC7D33">
            <w:pPr>
              <w:pStyle w:val="ListeParagraf"/>
              <w:spacing w:before="120" w:after="0" w:line="240" w:lineRule="auto"/>
              <w:ind w:left="567"/>
              <w:cnfStyle w:val="000000100000"/>
              <w:rPr>
                <w:color w:val="000000"/>
                <w:sz w:val="24"/>
                <w:szCs w:val="24"/>
              </w:rPr>
            </w:pPr>
          </w:p>
        </w:tc>
      </w:tr>
      <w:tr w:rsidR="00B767C7" w:rsidRPr="0017715B" w:rsidTr="00CF46B5">
        <w:tblPrEx>
          <w:jc w:val="left"/>
        </w:tblPrEx>
        <w:trPr>
          <w:trHeight w:val="1701"/>
        </w:trPr>
        <w:tc>
          <w:tcPr>
            <w:cnfStyle w:val="001000000000"/>
            <w:tcW w:w="1418" w:type="pct"/>
          </w:tcPr>
          <w:p w:rsidR="00B767C7" w:rsidRPr="00B767C7" w:rsidRDefault="00B767C7" w:rsidP="00CC7D33">
            <w:pPr>
              <w:rPr>
                <w:color w:val="000000"/>
              </w:rPr>
            </w:pPr>
            <w:r w:rsidRPr="00B767C7">
              <w:rPr>
                <w:color w:val="000000"/>
              </w:rPr>
              <w:lastRenderedPageBreak/>
              <w:t>İnsan Kaynakları</w:t>
            </w:r>
          </w:p>
        </w:tc>
        <w:tc>
          <w:tcPr>
            <w:tcW w:w="3582" w:type="pct"/>
          </w:tcPr>
          <w:p w:rsidR="00B767C7" w:rsidRPr="00B767C7" w:rsidRDefault="00B767C7" w:rsidP="00CC7D33">
            <w:pPr>
              <w:cnfStyle w:val="000000000000"/>
              <w:rPr>
                <w:color w:val="000000"/>
              </w:rPr>
            </w:pPr>
            <w:r w:rsidRPr="00B767C7">
              <w:rPr>
                <w:color w:val="000000"/>
              </w:rPr>
              <w:t>1. Çalışanların mesleki gelişimlerine yönelik faaliyetlerin yürütülmesi</w:t>
            </w:r>
          </w:p>
          <w:p w:rsidR="00B767C7" w:rsidRPr="00B767C7" w:rsidRDefault="00B767C7" w:rsidP="00CC7D33">
            <w:pPr>
              <w:cnfStyle w:val="000000000000"/>
              <w:rPr>
                <w:color w:val="000000"/>
              </w:rPr>
            </w:pPr>
            <w:r w:rsidRPr="00B767C7">
              <w:rPr>
                <w:color w:val="000000"/>
              </w:rPr>
              <w:t>2 Norm belirleme, atama, görevlendirme, yer değiştirme, terfi ve benzeri özlük işlemlerinin yürütülmesi</w:t>
            </w:r>
          </w:p>
          <w:p w:rsidR="00B767C7" w:rsidRPr="00B767C7" w:rsidRDefault="00B767C7" w:rsidP="00CC7D33">
            <w:pPr>
              <w:cnfStyle w:val="000000000000"/>
              <w:rPr>
                <w:color w:val="000000"/>
              </w:rPr>
            </w:pPr>
            <w:r w:rsidRPr="00B767C7">
              <w:rPr>
                <w:color w:val="000000"/>
              </w:rPr>
              <w:t>3. Personelin pasaport ve yurt dışı iş ve işlemlerini yürütmek</w:t>
            </w:r>
          </w:p>
          <w:p w:rsidR="00B767C7" w:rsidRPr="00B767C7" w:rsidRDefault="00B767C7" w:rsidP="00CC7D33">
            <w:pPr>
              <w:cnfStyle w:val="000000000000"/>
              <w:rPr>
                <w:color w:val="000000"/>
              </w:rPr>
            </w:pPr>
            <w:r w:rsidRPr="00B767C7">
              <w:rPr>
                <w:color w:val="000000"/>
              </w:rPr>
              <w:t>4.Eğitim ve Öğretim kurumları yöneticilerinin niteliğinin artırılması</w:t>
            </w:r>
          </w:p>
        </w:tc>
      </w:tr>
      <w:tr w:rsidR="00B767C7" w:rsidRPr="0017715B" w:rsidTr="00B767C7">
        <w:tblPrEx>
          <w:jc w:val="left"/>
        </w:tblPrEx>
        <w:trPr>
          <w:cnfStyle w:val="000000100000"/>
          <w:trHeight w:val="1119"/>
        </w:trPr>
        <w:tc>
          <w:tcPr>
            <w:cnfStyle w:val="001000000000"/>
            <w:tcW w:w="1418" w:type="pct"/>
            <w:shd w:val="clear" w:color="auto" w:fill="DEEAF6"/>
          </w:tcPr>
          <w:p w:rsidR="00B767C7" w:rsidRPr="00B767C7" w:rsidRDefault="00B767C7" w:rsidP="00CC7D33">
            <w:pPr>
              <w:rPr>
                <w:color w:val="000000"/>
              </w:rPr>
            </w:pPr>
            <w:r w:rsidRPr="00B767C7">
              <w:rPr>
                <w:color w:val="000000"/>
              </w:rPr>
              <w:t>Fiziki ve Teknolojik Altyapı</w:t>
            </w:r>
          </w:p>
          <w:p w:rsidR="00B767C7" w:rsidRPr="00B767C7" w:rsidRDefault="00B767C7" w:rsidP="00CC7D33">
            <w:pPr>
              <w:ind w:firstLine="567"/>
              <w:rPr>
                <w:color w:val="000000"/>
              </w:rPr>
            </w:pPr>
          </w:p>
        </w:tc>
        <w:tc>
          <w:tcPr>
            <w:tcW w:w="3582" w:type="pct"/>
            <w:shd w:val="clear" w:color="auto" w:fill="DEEAF6"/>
          </w:tcPr>
          <w:p w:rsidR="00B767C7" w:rsidRPr="00B767C7" w:rsidRDefault="00B767C7" w:rsidP="00CC7D33">
            <w:pPr>
              <w:cnfStyle w:val="000000100000"/>
              <w:rPr>
                <w:color w:val="000000"/>
              </w:rPr>
            </w:pPr>
            <w:r w:rsidRPr="00B767C7">
              <w:rPr>
                <w:color w:val="000000"/>
              </w:rPr>
              <w:t>1. Okul ve kurum binaları dâhil, taşınmazlara ilişkin her türlü yapım, bakım ve onarım işlerini ve bunlara ait kontrol, koordinasyon ve mimari proje çalışmalarının yürütülmesi</w:t>
            </w:r>
          </w:p>
          <w:p w:rsidR="00B767C7" w:rsidRPr="00B767C7" w:rsidRDefault="00B767C7" w:rsidP="00CC7D33">
            <w:pPr>
              <w:cnfStyle w:val="000000100000"/>
              <w:rPr>
                <w:color w:val="000000"/>
              </w:rPr>
            </w:pPr>
            <w:r w:rsidRPr="00B767C7">
              <w:rPr>
                <w:color w:val="000000"/>
              </w:rPr>
              <w:t xml:space="preserve">2. </w:t>
            </w:r>
            <w:r w:rsidR="00300242">
              <w:rPr>
                <w:color w:val="000000"/>
              </w:rPr>
              <w:t>Okulumuz</w:t>
            </w:r>
            <w:r w:rsidR="00170276">
              <w:rPr>
                <w:color w:val="000000"/>
              </w:rPr>
              <w:t>u</w:t>
            </w:r>
            <w:r w:rsidRPr="00B767C7">
              <w:rPr>
                <w:color w:val="000000"/>
              </w:rPr>
              <w:t>n taşınır ve taşınmazlarına ilişkin işlemlerin yürütülmesi</w:t>
            </w:r>
          </w:p>
          <w:p w:rsidR="00B767C7" w:rsidRPr="00B767C7" w:rsidRDefault="00B767C7" w:rsidP="00CC7D33">
            <w:pPr>
              <w:cnfStyle w:val="000000100000"/>
              <w:rPr>
                <w:color w:val="000000"/>
              </w:rPr>
            </w:pPr>
            <w:r w:rsidRPr="00B767C7">
              <w:rPr>
                <w:color w:val="000000"/>
              </w:rPr>
              <w:t>3. Eğitim ve öğretim teknolojilerinin öğrenme süreçlerinde etkin kullanılmasına yönelik altyapı çalışmalarının yürütülmesi</w:t>
            </w:r>
          </w:p>
          <w:p w:rsidR="00B767C7" w:rsidRPr="00B767C7" w:rsidRDefault="00B767C7" w:rsidP="00CC7D33">
            <w:pPr>
              <w:cnfStyle w:val="000000100000"/>
              <w:rPr>
                <w:color w:val="000000"/>
              </w:rPr>
            </w:pPr>
            <w:r w:rsidRPr="00B767C7">
              <w:rPr>
                <w:color w:val="000000"/>
              </w:rPr>
              <w:t>4. Özel okulların arsa tahsisi, teşvik ve vergi muafiyeti ile ilgili iş ve işlemlerinin yürütülmesi</w:t>
            </w:r>
          </w:p>
          <w:p w:rsidR="00B767C7" w:rsidRPr="00B767C7" w:rsidRDefault="00B767C7" w:rsidP="00CC7D33">
            <w:pPr>
              <w:cnfStyle w:val="000000100000"/>
              <w:rPr>
                <w:color w:val="000000"/>
              </w:rPr>
            </w:pPr>
            <w:r w:rsidRPr="00B767C7">
              <w:rPr>
                <w:color w:val="000000"/>
              </w:rPr>
              <w:t>5. Kamulaştırma yoluyla arsa üretimi</w:t>
            </w:r>
          </w:p>
          <w:p w:rsidR="00B767C7" w:rsidRPr="00B767C7" w:rsidRDefault="00B767C7" w:rsidP="00CC7D33">
            <w:pPr>
              <w:cnfStyle w:val="000000100000"/>
              <w:rPr>
                <w:color w:val="000000"/>
              </w:rPr>
            </w:pPr>
            <w:r w:rsidRPr="00B767C7">
              <w:rPr>
                <w:color w:val="000000"/>
              </w:rPr>
              <w:t>6. Hizmet alanlarıyla ilgili bilişim teknolojilerine yönelik çalışmaların yürütülmesi</w:t>
            </w:r>
          </w:p>
          <w:p w:rsidR="00B767C7" w:rsidRPr="00B767C7" w:rsidRDefault="00B767C7" w:rsidP="00CC7D33">
            <w:pPr>
              <w:cnfStyle w:val="000000100000"/>
              <w:rPr>
                <w:color w:val="000000"/>
              </w:rPr>
            </w:pPr>
          </w:p>
          <w:p w:rsidR="00B767C7" w:rsidRPr="00B767C7" w:rsidRDefault="00B767C7" w:rsidP="00CC7D33">
            <w:pPr>
              <w:cnfStyle w:val="000000100000"/>
              <w:rPr>
                <w:color w:val="000000"/>
              </w:rPr>
            </w:pPr>
          </w:p>
          <w:p w:rsidR="00B767C7" w:rsidRPr="00B767C7" w:rsidRDefault="00B767C7" w:rsidP="00CC7D33">
            <w:pPr>
              <w:cnfStyle w:val="000000100000"/>
              <w:rPr>
                <w:color w:val="000000"/>
              </w:rPr>
            </w:pPr>
          </w:p>
        </w:tc>
      </w:tr>
    </w:tbl>
    <w:p w:rsidR="00B767C7" w:rsidRDefault="00B767C7" w:rsidP="00CC7D33">
      <w:pPr>
        <w:jc w:val="left"/>
        <w:rPr>
          <w:lang w:eastAsia="en-US"/>
        </w:rPr>
      </w:pPr>
    </w:p>
    <w:bookmarkEnd w:id="68"/>
    <w:bookmarkEnd w:id="69"/>
    <w:bookmarkEnd w:id="70"/>
    <w:p w:rsidR="000D0D08" w:rsidRDefault="000D0D08" w:rsidP="00CC7D33">
      <w:pPr>
        <w:jc w:val="left"/>
        <w:rPr>
          <w:lang w:eastAsia="en-US"/>
        </w:rPr>
      </w:pPr>
    </w:p>
    <w:p w:rsidR="000D0D08" w:rsidRDefault="000D0D08" w:rsidP="00CC7D33">
      <w:pPr>
        <w:jc w:val="left"/>
        <w:rPr>
          <w:lang w:eastAsia="en-US"/>
        </w:rPr>
      </w:pPr>
    </w:p>
    <w:p w:rsidR="000D0D08" w:rsidRDefault="000D0D08" w:rsidP="00CC7D33">
      <w:pPr>
        <w:jc w:val="left"/>
        <w:rPr>
          <w:lang w:eastAsia="en-US"/>
        </w:rPr>
      </w:pPr>
    </w:p>
    <w:p w:rsidR="000D0D08" w:rsidRDefault="000D0D08" w:rsidP="00CC7D33">
      <w:pPr>
        <w:jc w:val="left"/>
        <w:rPr>
          <w:lang w:eastAsia="en-US"/>
        </w:rPr>
      </w:pPr>
    </w:p>
    <w:p w:rsidR="000D0D08" w:rsidRDefault="000D0D08" w:rsidP="00CC7D33">
      <w:pPr>
        <w:jc w:val="left"/>
        <w:rPr>
          <w:lang w:eastAsia="en-US"/>
        </w:rPr>
      </w:pPr>
    </w:p>
    <w:p w:rsidR="000D0D08" w:rsidRDefault="000D0D08" w:rsidP="00CC7D33">
      <w:pPr>
        <w:jc w:val="left"/>
        <w:rPr>
          <w:lang w:eastAsia="en-US"/>
        </w:rPr>
      </w:pPr>
    </w:p>
    <w:p w:rsidR="000D0D08" w:rsidRDefault="000D0D08" w:rsidP="00CC7D33">
      <w:pPr>
        <w:jc w:val="left"/>
        <w:rPr>
          <w:lang w:eastAsia="en-US"/>
        </w:rPr>
      </w:pPr>
    </w:p>
    <w:p w:rsidR="000D0D08" w:rsidRDefault="000D0D08" w:rsidP="00CC7D33">
      <w:pPr>
        <w:jc w:val="left"/>
        <w:rPr>
          <w:lang w:eastAsia="en-US"/>
        </w:rPr>
      </w:pPr>
    </w:p>
    <w:p w:rsidR="000D0D08" w:rsidRDefault="000D0D08" w:rsidP="00CC7D33">
      <w:pPr>
        <w:jc w:val="left"/>
        <w:rPr>
          <w:lang w:eastAsia="en-US"/>
        </w:rPr>
      </w:pPr>
    </w:p>
    <w:p w:rsidR="000D0D08" w:rsidRDefault="000D0D08" w:rsidP="00CC7D33">
      <w:pPr>
        <w:jc w:val="left"/>
        <w:rPr>
          <w:lang w:eastAsia="en-US"/>
        </w:rPr>
      </w:pPr>
    </w:p>
    <w:p w:rsidR="000D0D08" w:rsidRDefault="000D0D08" w:rsidP="00CC7D33">
      <w:pPr>
        <w:jc w:val="left"/>
        <w:rPr>
          <w:lang w:eastAsia="en-US"/>
        </w:rPr>
      </w:pPr>
    </w:p>
    <w:p w:rsidR="000D0D08" w:rsidRDefault="000D0D08" w:rsidP="00CC7D33">
      <w:pPr>
        <w:jc w:val="left"/>
        <w:rPr>
          <w:lang w:eastAsia="en-US"/>
        </w:rPr>
      </w:pPr>
    </w:p>
    <w:p w:rsidR="000D0D08" w:rsidRPr="00B767C7" w:rsidRDefault="000D0D08" w:rsidP="00CC7D33">
      <w:pPr>
        <w:jc w:val="left"/>
        <w:rPr>
          <w:lang w:eastAsia="en-US"/>
        </w:rPr>
      </w:pPr>
    </w:p>
    <w:p w:rsidR="000D0D08" w:rsidRPr="000D0D08" w:rsidRDefault="000D0D08" w:rsidP="00392708">
      <w:pPr>
        <w:pStyle w:val="Balk2"/>
        <w:numPr>
          <w:ilvl w:val="0"/>
          <w:numId w:val="12"/>
        </w:numPr>
        <w:spacing w:after="0"/>
        <w:rPr>
          <w:rFonts w:asciiTheme="minorHAnsi" w:hAnsiTheme="minorHAnsi" w:cstheme="minorHAnsi"/>
          <w:color w:val="F14124" w:themeColor="accent6"/>
          <w:sz w:val="24"/>
          <w:szCs w:val="24"/>
        </w:rPr>
      </w:pPr>
      <w:bookmarkStart w:id="74" w:name="_Toc530061508"/>
      <w:bookmarkStart w:id="75" w:name="_Toc531853193"/>
      <w:bookmarkStart w:id="76" w:name="_Toc532154565"/>
      <w:bookmarkStart w:id="77" w:name="_Toc167461110"/>
      <w:r w:rsidRPr="000D0D08">
        <w:rPr>
          <w:rFonts w:ascii="Calibri" w:hAnsi="Calibri" w:cs="Calibri"/>
          <w:sz w:val="24"/>
          <w:szCs w:val="24"/>
        </w:rPr>
        <w:t>P</w:t>
      </w:r>
      <w:r w:rsidRPr="000D0D08">
        <w:rPr>
          <w:rFonts w:asciiTheme="minorHAnsi" w:hAnsiTheme="minorHAnsi" w:cstheme="minorHAnsi"/>
          <w:sz w:val="24"/>
          <w:szCs w:val="24"/>
        </w:rPr>
        <w:t>aydaş Analizi</w:t>
      </w:r>
      <w:bookmarkEnd w:id="74"/>
      <w:bookmarkEnd w:id="75"/>
      <w:bookmarkEnd w:id="76"/>
      <w:bookmarkEnd w:id="77"/>
    </w:p>
    <w:tbl>
      <w:tblPr>
        <w:tblW w:w="10490" w:type="dxa"/>
        <w:tblCellMar>
          <w:left w:w="70" w:type="dxa"/>
          <w:right w:w="70" w:type="dxa"/>
        </w:tblCellMar>
        <w:tblLook w:val="04A0"/>
      </w:tblPr>
      <w:tblGrid>
        <w:gridCol w:w="2234"/>
        <w:gridCol w:w="372"/>
        <w:gridCol w:w="378"/>
        <w:gridCol w:w="425"/>
        <w:gridCol w:w="425"/>
        <w:gridCol w:w="425"/>
        <w:gridCol w:w="426"/>
        <w:gridCol w:w="425"/>
        <w:gridCol w:w="425"/>
        <w:gridCol w:w="425"/>
        <w:gridCol w:w="425"/>
        <w:gridCol w:w="567"/>
        <w:gridCol w:w="426"/>
        <w:gridCol w:w="425"/>
        <w:gridCol w:w="425"/>
        <w:gridCol w:w="426"/>
        <w:gridCol w:w="425"/>
        <w:gridCol w:w="424"/>
        <w:gridCol w:w="424"/>
        <w:gridCol w:w="563"/>
      </w:tblGrid>
      <w:tr w:rsidR="00EC3DEA" w:rsidRPr="00C64308" w:rsidTr="00EC3DEA">
        <w:trPr>
          <w:trHeight w:val="3526"/>
        </w:trPr>
        <w:tc>
          <w:tcPr>
            <w:tcW w:w="2234" w:type="dxa"/>
            <w:tcBorders>
              <w:top w:val="single" w:sz="8" w:space="0" w:color="ED7D31"/>
              <w:left w:val="single" w:sz="8" w:space="0" w:color="ED7D31"/>
              <w:bottom w:val="single" w:sz="8" w:space="0" w:color="ED7D31"/>
              <w:right w:val="single" w:sz="8" w:space="0" w:color="auto"/>
            </w:tcBorders>
            <w:shd w:val="clear" w:color="000000" w:fill="ED7D31"/>
            <w:noWrap/>
            <w:vAlign w:val="center"/>
            <w:hideMark/>
          </w:tcPr>
          <w:p w:rsidR="00EC3DEA" w:rsidRPr="00C64308" w:rsidRDefault="00EC3DEA" w:rsidP="00CC7D33">
            <w:pPr>
              <w:spacing w:after="0" w:line="240" w:lineRule="auto"/>
              <w:jc w:val="left"/>
              <w:rPr>
                <w:rFonts w:ascii="Calibri" w:hAnsi="Calibri" w:cs="Calibri"/>
                <w:b/>
                <w:bCs/>
                <w:color w:val="000000"/>
                <w:sz w:val="20"/>
                <w:szCs w:val="20"/>
              </w:rPr>
            </w:pPr>
            <w:r w:rsidRPr="00C64308">
              <w:rPr>
                <w:rFonts w:ascii="Calibri" w:hAnsi="Calibri" w:cs="Calibri"/>
                <w:b/>
                <w:bCs/>
                <w:color w:val="000000"/>
                <w:sz w:val="20"/>
                <w:szCs w:val="20"/>
              </w:rPr>
              <w:t>Faaliyet Alanları</w:t>
            </w:r>
          </w:p>
        </w:tc>
        <w:tc>
          <w:tcPr>
            <w:tcW w:w="366"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C3DEA" w:rsidRPr="00C64308" w:rsidRDefault="00EC3DEA" w:rsidP="00CC7D3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Ürün/Hizmet No</w:t>
            </w:r>
          </w:p>
        </w:tc>
        <w:tc>
          <w:tcPr>
            <w:tcW w:w="378"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C3DEA" w:rsidRPr="00C64308" w:rsidRDefault="001D3985" w:rsidP="00CC7D33">
            <w:pPr>
              <w:spacing w:after="0" w:line="240" w:lineRule="auto"/>
              <w:jc w:val="left"/>
              <w:rPr>
                <w:rFonts w:ascii="Calibri" w:hAnsi="Calibri" w:cs="Calibri"/>
                <w:b/>
                <w:bCs/>
                <w:color w:val="000000"/>
                <w:sz w:val="18"/>
                <w:szCs w:val="18"/>
              </w:rPr>
            </w:pPr>
            <w:r>
              <w:rPr>
                <w:rFonts w:ascii="Calibri" w:hAnsi="Calibri" w:cs="Calibri"/>
                <w:b/>
                <w:bCs/>
                <w:color w:val="000000"/>
                <w:sz w:val="18"/>
                <w:szCs w:val="18"/>
              </w:rPr>
              <w:t>Melikgazi Kaymakamlığı</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C3DEA" w:rsidRPr="00C64308" w:rsidRDefault="00EC3DEA" w:rsidP="00CC7D3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İdari Yönetim</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C3DEA" w:rsidRPr="00C64308" w:rsidRDefault="00EC3DEA" w:rsidP="00CC7D3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Personeller</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C3DEA" w:rsidRPr="00C64308" w:rsidRDefault="001D3985" w:rsidP="00CC7D33">
            <w:pPr>
              <w:spacing w:after="0" w:line="240" w:lineRule="auto"/>
              <w:jc w:val="left"/>
              <w:rPr>
                <w:rFonts w:ascii="Calibri" w:hAnsi="Calibri" w:cs="Calibri"/>
                <w:b/>
                <w:bCs/>
                <w:color w:val="000000"/>
                <w:sz w:val="18"/>
                <w:szCs w:val="18"/>
              </w:rPr>
            </w:pPr>
            <w:r>
              <w:rPr>
                <w:rFonts w:ascii="Calibri" w:hAnsi="Calibri" w:cs="Calibri"/>
                <w:b/>
                <w:bCs/>
                <w:color w:val="000000"/>
                <w:sz w:val="18"/>
                <w:szCs w:val="18"/>
              </w:rPr>
              <w:t xml:space="preserve">Okul </w:t>
            </w:r>
            <w:r w:rsidR="00EC3DEA" w:rsidRPr="00C64308">
              <w:rPr>
                <w:rFonts w:ascii="Calibri" w:hAnsi="Calibri" w:cs="Calibri"/>
                <w:b/>
                <w:bCs/>
                <w:color w:val="000000"/>
                <w:sz w:val="18"/>
                <w:szCs w:val="18"/>
              </w:rPr>
              <w:t>Müdürlükleri</w:t>
            </w:r>
          </w:p>
        </w:tc>
        <w:tc>
          <w:tcPr>
            <w:tcW w:w="426"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C3DEA" w:rsidRPr="00C64308" w:rsidRDefault="00EC3DEA" w:rsidP="00CC7D3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Öğretmenler</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C3DEA" w:rsidRPr="00C64308" w:rsidRDefault="00EC3DEA" w:rsidP="00CC7D3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Okul/kurum Yöneticileri</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C3DEA" w:rsidRPr="00C64308" w:rsidRDefault="00EC3DEA" w:rsidP="00CC7D3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Öğrenci</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C3DEA" w:rsidRPr="00C64308" w:rsidRDefault="00EC3DEA" w:rsidP="00CC7D3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Veliler</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C3DEA" w:rsidRPr="00C64308" w:rsidRDefault="00E15A3F" w:rsidP="00CC7D33">
            <w:pPr>
              <w:spacing w:after="0" w:line="240" w:lineRule="auto"/>
              <w:jc w:val="left"/>
              <w:rPr>
                <w:rFonts w:ascii="Calibri" w:hAnsi="Calibri" w:cs="Calibri"/>
                <w:b/>
                <w:bCs/>
                <w:color w:val="000000"/>
                <w:sz w:val="18"/>
                <w:szCs w:val="18"/>
              </w:rPr>
            </w:pPr>
            <w:r>
              <w:rPr>
                <w:rFonts w:ascii="Calibri" w:hAnsi="Calibri" w:cs="Calibri"/>
                <w:b/>
                <w:bCs/>
                <w:color w:val="000000"/>
                <w:sz w:val="18"/>
                <w:szCs w:val="18"/>
              </w:rPr>
              <w:t>Aile  Toplum Merkezleri</w:t>
            </w:r>
          </w:p>
        </w:tc>
        <w:tc>
          <w:tcPr>
            <w:tcW w:w="567"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C3DEA" w:rsidRPr="00C64308" w:rsidRDefault="00EC3DEA" w:rsidP="00CC7D3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Emniyet Müdürlüğü</w:t>
            </w:r>
          </w:p>
        </w:tc>
        <w:tc>
          <w:tcPr>
            <w:tcW w:w="426"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C3DEA" w:rsidRPr="00C64308" w:rsidRDefault="00EC3DEA" w:rsidP="00CC7D3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Üniversiteler</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C3DEA" w:rsidRPr="00C64308" w:rsidRDefault="00EC3DEA" w:rsidP="00CC7D3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Kayseri B.Ş. Belediyesi</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C3DEA" w:rsidRPr="00C64308" w:rsidRDefault="00EC3DEA" w:rsidP="00CC7D3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İşkur İl Müdürlüğü</w:t>
            </w:r>
          </w:p>
        </w:tc>
        <w:tc>
          <w:tcPr>
            <w:tcW w:w="426"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C3DEA" w:rsidRPr="00C64308" w:rsidRDefault="00EC3DEA" w:rsidP="00CC7D3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Kültür ve Turizm Müdürlüğü</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C3DEA" w:rsidRPr="00C64308" w:rsidRDefault="00EC3DEA" w:rsidP="00CC7D33">
            <w:pPr>
              <w:spacing w:after="0" w:line="240" w:lineRule="auto"/>
              <w:jc w:val="left"/>
              <w:rPr>
                <w:rFonts w:ascii="Calibri" w:hAnsi="Calibri" w:cs="Calibri"/>
                <w:b/>
                <w:bCs/>
                <w:color w:val="000000"/>
                <w:sz w:val="18"/>
                <w:szCs w:val="18"/>
              </w:rPr>
            </w:pPr>
            <w:r>
              <w:rPr>
                <w:rFonts w:ascii="Calibri" w:hAnsi="Calibri" w:cs="Calibri"/>
                <w:b/>
                <w:bCs/>
                <w:color w:val="000000"/>
                <w:sz w:val="18"/>
                <w:szCs w:val="18"/>
              </w:rPr>
              <w:t>Gençlik Spor</w:t>
            </w:r>
            <w:r w:rsidRPr="00C64308">
              <w:rPr>
                <w:rFonts w:ascii="Calibri" w:hAnsi="Calibri" w:cs="Calibri"/>
                <w:b/>
                <w:bCs/>
                <w:color w:val="000000"/>
                <w:sz w:val="18"/>
                <w:szCs w:val="18"/>
              </w:rPr>
              <w:t xml:space="preserve"> İl Müdürlüğü</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C3DEA" w:rsidRPr="00C64308" w:rsidRDefault="00E15A3F" w:rsidP="00CC7D33">
            <w:pPr>
              <w:spacing w:after="0" w:line="240" w:lineRule="auto"/>
              <w:jc w:val="left"/>
              <w:rPr>
                <w:rFonts w:ascii="Calibri" w:hAnsi="Calibri" w:cs="Calibri"/>
                <w:b/>
                <w:bCs/>
                <w:color w:val="000000"/>
                <w:sz w:val="18"/>
                <w:szCs w:val="18"/>
              </w:rPr>
            </w:pPr>
            <w:r>
              <w:rPr>
                <w:rFonts w:ascii="Calibri" w:hAnsi="Calibri" w:cs="Calibri"/>
                <w:b/>
                <w:bCs/>
                <w:color w:val="000000"/>
                <w:sz w:val="18"/>
                <w:szCs w:val="18"/>
              </w:rPr>
              <w:t>Muhtarlık</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C3DEA" w:rsidRPr="00C64308" w:rsidRDefault="00EC3DEA" w:rsidP="00CC7D3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Özel Sektör</w:t>
            </w:r>
          </w:p>
        </w:tc>
        <w:tc>
          <w:tcPr>
            <w:tcW w:w="567" w:type="dxa"/>
            <w:tcBorders>
              <w:top w:val="single" w:sz="8" w:space="0" w:color="ED7D31"/>
              <w:left w:val="nil"/>
              <w:bottom w:val="single" w:sz="8" w:space="0" w:color="ED7D31"/>
              <w:right w:val="single" w:sz="8" w:space="0" w:color="ED7D31"/>
            </w:tcBorders>
            <w:shd w:val="clear" w:color="000000" w:fill="ED7D31"/>
            <w:textDirection w:val="btLr"/>
            <w:vAlign w:val="center"/>
            <w:hideMark/>
          </w:tcPr>
          <w:p w:rsidR="00EC3DEA" w:rsidRPr="00C64308" w:rsidRDefault="00EC3DEA" w:rsidP="00CC7D3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Sivil Toplum Kur.</w:t>
            </w:r>
          </w:p>
        </w:tc>
      </w:tr>
      <w:tr w:rsidR="00EC3DEA" w:rsidRPr="00C64308" w:rsidTr="00EC3DEA">
        <w:trPr>
          <w:trHeight w:val="315"/>
        </w:trPr>
        <w:tc>
          <w:tcPr>
            <w:tcW w:w="2234" w:type="dxa"/>
            <w:vMerge w:val="restart"/>
            <w:tcBorders>
              <w:top w:val="nil"/>
              <w:left w:val="single" w:sz="8" w:space="0" w:color="F4B083"/>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rFonts w:ascii="Calibri" w:hAnsi="Calibri" w:cs="Calibri"/>
                <w:b/>
                <w:bCs/>
                <w:color w:val="000000"/>
                <w:sz w:val="20"/>
                <w:szCs w:val="20"/>
              </w:rPr>
            </w:pPr>
            <w:r w:rsidRPr="00C64308">
              <w:rPr>
                <w:rFonts w:ascii="Calibri" w:hAnsi="Calibri" w:cs="Calibri"/>
                <w:b/>
                <w:bCs/>
                <w:color w:val="000000"/>
                <w:sz w:val="20"/>
                <w:szCs w:val="20"/>
              </w:rPr>
              <w:t>Eğitim ve Öğretim Faaliyetleri</w:t>
            </w:r>
          </w:p>
        </w:tc>
        <w:tc>
          <w:tcPr>
            <w:tcW w:w="36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w:t>
            </w:r>
          </w:p>
        </w:tc>
        <w:tc>
          <w:tcPr>
            <w:tcW w:w="378"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 </w:t>
            </w:r>
          </w:p>
        </w:tc>
        <w:tc>
          <w:tcPr>
            <w:tcW w:w="567"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 </w:t>
            </w:r>
          </w:p>
        </w:tc>
      </w:tr>
      <w:tr w:rsidR="00EC3DEA" w:rsidRPr="00C64308" w:rsidTr="00EC3DEA">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C3DEA" w:rsidRPr="00C64308" w:rsidRDefault="00EC3DEA" w:rsidP="00CC7D3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2</w:t>
            </w:r>
          </w:p>
        </w:tc>
        <w:tc>
          <w:tcPr>
            <w:tcW w:w="378"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C3DEA" w:rsidRPr="00C64308" w:rsidTr="00EC3DEA">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C3DEA" w:rsidRPr="00C64308" w:rsidRDefault="00EC3DEA" w:rsidP="00CC7D3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3</w:t>
            </w:r>
          </w:p>
        </w:tc>
        <w:tc>
          <w:tcPr>
            <w:tcW w:w="378"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C3DEA" w:rsidRPr="00C64308" w:rsidTr="00EC3DEA">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C3DEA" w:rsidRPr="00C64308" w:rsidRDefault="00EC3DEA" w:rsidP="00CC7D3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4</w:t>
            </w:r>
          </w:p>
        </w:tc>
        <w:tc>
          <w:tcPr>
            <w:tcW w:w="378"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C3DEA" w:rsidRPr="00C64308" w:rsidTr="00EC3DEA">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C3DEA" w:rsidRPr="00C64308" w:rsidRDefault="00EC3DEA" w:rsidP="00CC7D3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5</w:t>
            </w:r>
          </w:p>
        </w:tc>
        <w:tc>
          <w:tcPr>
            <w:tcW w:w="378"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C3DEA" w:rsidRPr="00C64308" w:rsidTr="00EC3DEA">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C3DEA" w:rsidRPr="00C64308" w:rsidRDefault="00EC3DEA" w:rsidP="00CC7D3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6</w:t>
            </w:r>
          </w:p>
        </w:tc>
        <w:tc>
          <w:tcPr>
            <w:tcW w:w="378"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 </w:t>
            </w:r>
          </w:p>
        </w:tc>
        <w:tc>
          <w:tcPr>
            <w:tcW w:w="425"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 </w:t>
            </w:r>
          </w:p>
        </w:tc>
        <w:tc>
          <w:tcPr>
            <w:tcW w:w="567"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 </w:t>
            </w:r>
          </w:p>
        </w:tc>
      </w:tr>
      <w:tr w:rsidR="00EC3DEA" w:rsidRPr="00C64308" w:rsidTr="00EC3DEA">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C3DEA" w:rsidRPr="00C64308" w:rsidRDefault="00EC3DEA" w:rsidP="00CC7D3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7</w:t>
            </w:r>
          </w:p>
        </w:tc>
        <w:tc>
          <w:tcPr>
            <w:tcW w:w="378"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C3DEA" w:rsidRPr="00C64308" w:rsidTr="00EC3DEA">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C3DEA" w:rsidRPr="00C64308" w:rsidRDefault="00EC3DEA" w:rsidP="00CC7D3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8</w:t>
            </w:r>
          </w:p>
        </w:tc>
        <w:tc>
          <w:tcPr>
            <w:tcW w:w="378"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r>
      <w:tr w:rsidR="00EC3DEA" w:rsidRPr="00C64308" w:rsidTr="00EC3DEA">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C3DEA" w:rsidRPr="00C64308" w:rsidRDefault="00EC3DEA" w:rsidP="00CC7D3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9</w:t>
            </w:r>
          </w:p>
        </w:tc>
        <w:tc>
          <w:tcPr>
            <w:tcW w:w="378"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C3DEA" w:rsidRPr="00C64308" w:rsidTr="00EC3DEA">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C3DEA" w:rsidRPr="00C64308" w:rsidRDefault="00EC3DEA" w:rsidP="00CC7D3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10</w:t>
            </w:r>
          </w:p>
        </w:tc>
        <w:tc>
          <w:tcPr>
            <w:tcW w:w="378"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C3DEA" w:rsidRPr="00C64308" w:rsidTr="00EC3DEA">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C3DEA" w:rsidRPr="00C64308" w:rsidRDefault="00EC3DEA" w:rsidP="00CC7D3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11</w:t>
            </w:r>
          </w:p>
        </w:tc>
        <w:tc>
          <w:tcPr>
            <w:tcW w:w="378"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r>
      <w:tr w:rsidR="00EC3DEA" w:rsidRPr="00C64308" w:rsidTr="00EC3DEA">
        <w:trPr>
          <w:trHeight w:val="330"/>
        </w:trPr>
        <w:tc>
          <w:tcPr>
            <w:tcW w:w="2234" w:type="dxa"/>
            <w:vMerge w:val="restart"/>
            <w:tcBorders>
              <w:top w:val="nil"/>
              <w:left w:val="single" w:sz="8" w:space="0" w:color="F4B083"/>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b/>
                <w:bCs/>
                <w:color w:val="000000"/>
                <w:sz w:val="20"/>
                <w:szCs w:val="20"/>
              </w:rPr>
            </w:pPr>
            <w:r w:rsidRPr="00C64308">
              <w:rPr>
                <w:rFonts w:ascii="Calibri" w:hAnsi="Calibri" w:cs="Calibri"/>
                <w:b/>
                <w:bCs/>
                <w:color w:val="000000"/>
                <w:sz w:val="20"/>
                <w:szCs w:val="20"/>
              </w:rPr>
              <w:t>Bilimsel, Kültürel, Sanatsal ve Sportif Faaliyetler</w:t>
            </w:r>
          </w:p>
        </w:tc>
        <w:tc>
          <w:tcPr>
            <w:tcW w:w="36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w:t>
            </w:r>
          </w:p>
        </w:tc>
        <w:tc>
          <w:tcPr>
            <w:tcW w:w="378"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C3DEA" w:rsidRPr="00C64308" w:rsidTr="00EC3DEA">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C3DEA" w:rsidRPr="00C64308" w:rsidRDefault="00EC3DEA" w:rsidP="00CC7D3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2</w:t>
            </w:r>
          </w:p>
        </w:tc>
        <w:tc>
          <w:tcPr>
            <w:tcW w:w="378"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C3DEA" w:rsidRPr="00C64308" w:rsidTr="00EC3DEA">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C3DEA" w:rsidRPr="00C64308" w:rsidRDefault="00EC3DEA" w:rsidP="00CC7D3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3</w:t>
            </w:r>
          </w:p>
        </w:tc>
        <w:tc>
          <w:tcPr>
            <w:tcW w:w="378"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C3DEA" w:rsidRPr="00C64308" w:rsidTr="00EC3DEA">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C3DEA" w:rsidRPr="00C64308" w:rsidRDefault="00EC3DEA" w:rsidP="00CC7D3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4</w:t>
            </w:r>
          </w:p>
        </w:tc>
        <w:tc>
          <w:tcPr>
            <w:tcW w:w="378"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 </w:t>
            </w:r>
          </w:p>
        </w:tc>
        <w:tc>
          <w:tcPr>
            <w:tcW w:w="567"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 </w:t>
            </w:r>
          </w:p>
        </w:tc>
      </w:tr>
      <w:tr w:rsidR="00EC3DEA" w:rsidRPr="00C64308" w:rsidTr="00EC3DEA">
        <w:trPr>
          <w:trHeight w:val="315"/>
        </w:trPr>
        <w:tc>
          <w:tcPr>
            <w:tcW w:w="2234" w:type="dxa"/>
            <w:vMerge w:val="restart"/>
            <w:tcBorders>
              <w:top w:val="nil"/>
              <w:left w:val="single" w:sz="8" w:space="0" w:color="F4B083"/>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b/>
                <w:bCs/>
                <w:color w:val="000000"/>
                <w:sz w:val="20"/>
                <w:szCs w:val="20"/>
              </w:rPr>
            </w:pPr>
            <w:r w:rsidRPr="00C64308">
              <w:rPr>
                <w:rFonts w:ascii="Calibri" w:hAnsi="Calibri" w:cs="Calibri"/>
                <w:b/>
                <w:bCs/>
                <w:color w:val="000000"/>
                <w:sz w:val="20"/>
                <w:szCs w:val="20"/>
              </w:rPr>
              <w:t>Ölçme ve Değerlendirme</w:t>
            </w:r>
          </w:p>
        </w:tc>
        <w:tc>
          <w:tcPr>
            <w:tcW w:w="36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w:t>
            </w:r>
          </w:p>
        </w:tc>
        <w:tc>
          <w:tcPr>
            <w:tcW w:w="378"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C3DEA" w:rsidRPr="00C64308" w:rsidTr="00EC3DEA">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C3DEA" w:rsidRPr="00C64308" w:rsidRDefault="00EC3DEA" w:rsidP="00CC7D3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2</w:t>
            </w:r>
          </w:p>
        </w:tc>
        <w:tc>
          <w:tcPr>
            <w:tcW w:w="378"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C3DEA" w:rsidRPr="00C64308" w:rsidTr="00EC3DEA">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C3DEA" w:rsidRPr="00C64308" w:rsidRDefault="00EC3DEA" w:rsidP="00CC7D3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3</w:t>
            </w:r>
          </w:p>
        </w:tc>
        <w:tc>
          <w:tcPr>
            <w:tcW w:w="378"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C3DEA" w:rsidRPr="00C64308" w:rsidTr="00EC3DEA">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C3DEA" w:rsidRPr="00C64308" w:rsidRDefault="00EC3DEA" w:rsidP="00CC7D3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4</w:t>
            </w:r>
          </w:p>
        </w:tc>
        <w:tc>
          <w:tcPr>
            <w:tcW w:w="378"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C3DEA" w:rsidRPr="00C64308" w:rsidTr="00EC3DEA">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C3DEA" w:rsidRPr="00C64308" w:rsidRDefault="00EC3DEA" w:rsidP="00CC7D3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5</w:t>
            </w:r>
          </w:p>
        </w:tc>
        <w:tc>
          <w:tcPr>
            <w:tcW w:w="378"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C3DEA" w:rsidRPr="00C64308" w:rsidTr="00EC3DEA">
        <w:trPr>
          <w:trHeight w:val="960"/>
        </w:trPr>
        <w:tc>
          <w:tcPr>
            <w:tcW w:w="2234" w:type="dxa"/>
            <w:vMerge w:val="restart"/>
            <w:tcBorders>
              <w:top w:val="nil"/>
              <w:left w:val="single" w:sz="8" w:space="0" w:color="F4B083"/>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rFonts w:ascii="Calibri" w:hAnsi="Calibri" w:cs="Calibri"/>
                <w:b/>
                <w:bCs/>
                <w:color w:val="000000"/>
                <w:sz w:val="20"/>
                <w:szCs w:val="20"/>
              </w:rPr>
            </w:pPr>
            <w:r w:rsidRPr="00C64308">
              <w:rPr>
                <w:rFonts w:ascii="Calibri" w:hAnsi="Calibri" w:cs="Calibri"/>
                <w:b/>
                <w:bCs/>
                <w:color w:val="000000"/>
                <w:sz w:val="20"/>
                <w:szCs w:val="20"/>
              </w:rPr>
              <w:t>Araştırma, Geliştirme, Proje ve Protokoller</w:t>
            </w:r>
          </w:p>
        </w:tc>
        <w:tc>
          <w:tcPr>
            <w:tcW w:w="36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w:t>
            </w:r>
          </w:p>
        </w:tc>
        <w:tc>
          <w:tcPr>
            <w:tcW w:w="378"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r>
      <w:tr w:rsidR="00EC3DEA" w:rsidRPr="00C64308" w:rsidTr="00EC3DEA">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C3DEA" w:rsidRPr="00C64308" w:rsidRDefault="00EC3DEA" w:rsidP="00CC7D3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2</w:t>
            </w:r>
          </w:p>
        </w:tc>
        <w:tc>
          <w:tcPr>
            <w:tcW w:w="378"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bl>
    <w:p w:rsidR="000D0D08" w:rsidRPr="000D0D08" w:rsidRDefault="000D0D08" w:rsidP="00CC7D33">
      <w:pPr>
        <w:jc w:val="left"/>
        <w:rPr>
          <w:lang w:eastAsia="en-US"/>
        </w:rPr>
      </w:pPr>
    </w:p>
    <w:p w:rsidR="00E66DD6" w:rsidRPr="00EC08B5" w:rsidRDefault="00E66DD6" w:rsidP="00CC7D33">
      <w:pPr>
        <w:ind w:firstLine="709"/>
        <w:jc w:val="left"/>
        <w:rPr>
          <w:rFonts w:asciiTheme="minorHAnsi" w:eastAsia="Calibri" w:hAnsiTheme="minorHAnsi" w:cstheme="minorHAnsi"/>
          <w:lang w:eastAsia="en-US"/>
        </w:rPr>
      </w:pPr>
      <w:r w:rsidRPr="00EC08B5">
        <w:rPr>
          <w:rFonts w:asciiTheme="minorHAnsi" w:eastAsia="Calibri" w:hAnsiTheme="minorHAnsi" w:cstheme="minorHAnsi"/>
          <w:lang w:eastAsia="en-US"/>
        </w:rPr>
        <w:t>Planlama sürecinde katılımcılığa önem veren kurumumuz, tüm paydaşların görüş, talep, öneri ve desteklerinin stratejik planlama sürecine d</w:t>
      </w:r>
      <w:r w:rsidR="00446478">
        <w:rPr>
          <w:rFonts w:asciiTheme="minorHAnsi" w:eastAsia="Calibri" w:hAnsiTheme="minorHAnsi" w:cstheme="minorHAnsi"/>
          <w:lang w:eastAsia="en-US"/>
        </w:rPr>
        <w:t xml:space="preserve">âhil edilmesini hedeflemiştir.Ayşe Ahmet İnci İlkokulu </w:t>
      </w:r>
      <w:r w:rsidRPr="00EC08B5">
        <w:rPr>
          <w:rFonts w:asciiTheme="minorHAnsi" w:eastAsia="Calibri" w:hAnsiTheme="minorHAnsi" w:cstheme="minorHAnsi"/>
          <w:lang w:eastAsia="en-US"/>
        </w:rPr>
        <w:t xml:space="preserve">olarak paydaşlarımızın belirlenmesinde yasalarla bağlı olduğumuz </w:t>
      </w:r>
      <w:r w:rsidR="00096ED9" w:rsidRPr="00EC08B5">
        <w:rPr>
          <w:rFonts w:asciiTheme="minorHAnsi" w:eastAsia="Calibri" w:hAnsiTheme="minorHAnsi" w:cstheme="minorHAnsi"/>
          <w:lang w:eastAsia="en-US"/>
        </w:rPr>
        <w:t xml:space="preserve">İl Milli Eğitim Müdürlüğü </w:t>
      </w:r>
      <w:r w:rsidRPr="00EC08B5">
        <w:rPr>
          <w:rFonts w:asciiTheme="minorHAnsi" w:eastAsia="Calibri" w:hAnsiTheme="minorHAnsi" w:cstheme="minorHAnsi"/>
          <w:lang w:eastAsia="en-US"/>
        </w:rPr>
        <w:lastRenderedPageBreak/>
        <w:t xml:space="preserve">ve </w:t>
      </w:r>
      <w:r w:rsidR="00096ED9" w:rsidRPr="00EC08B5">
        <w:rPr>
          <w:rFonts w:asciiTheme="minorHAnsi" w:eastAsia="Calibri" w:hAnsiTheme="minorHAnsi" w:cstheme="minorHAnsi"/>
          <w:lang w:eastAsia="en-US"/>
        </w:rPr>
        <w:t>Kaymakamlığımız</w:t>
      </w:r>
      <w:r w:rsidRPr="00EC08B5">
        <w:rPr>
          <w:rFonts w:asciiTheme="minorHAnsi" w:eastAsia="Calibri" w:hAnsiTheme="minorHAnsi" w:cstheme="minorHAnsi"/>
          <w:lang w:eastAsia="en-US"/>
        </w:rPr>
        <w:t xml:space="preserve"> ile birlikte, gerçekleştirmeyi planladığımız faaliyetlerimiz, projelerimiz ve hizmetlerimizin yürütülmesindeki işbirlikleri dikkate alınmıştır. Kurum içi yöneticiler, </w:t>
      </w:r>
      <w:r w:rsidR="00566AAD" w:rsidRPr="00EC08B5">
        <w:rPr>
          <w:rFonts w:asciiTheme="minorHAnsi" w:eastAsia="Calibri" w:hAnsiTheme="minorHAnsi" w:cstheme="minorHAnsi"/>
          <w:lang w:eastAsia="en-US"/>
        </w:rPr>
        <w:t xml:space="preserve">personeller, </w:t>
      </w:r>
      <w:r w:rsidR="00446478">
        <w:rPr>
          <w:rFonts w:asciiTheme="minorHAnsi" w:eastAsia="Calibri" w:hAnsiTheme="minorHAnsi" w:cstheme="minorHAnsi"/>
          <w:lang w:eastAsia="en-US"/>
        </w:rPr>
        <w:t xml:space="preserve">öğretmenler ve öğrenciler </w:t>
      </w:r>
      <w:r w:rsidRPr="00EC08B5">
        <w:rPr>
          <w:rFonts w:asciiTheme="minorHAnsi" w:eastAsia="Calibri" w:hAnsiTheme="minorHAnsi" w:cstheme="minorHAnsi"/>
          <w:lang w:eastAsia="en-US"/>
        </w:rPr>
        <w:t>kurum hizmetlerini yürütmekle sorumlu iç paydaşlardır. Eğitim hizmetlerinden doğrudan ve dolaylı olarak yararlanan veya faaliyetlere ortak kişi ve kurumlar da dış paydaşlardır.</w:t>
      </w:r>
      <w:r w:rsidR="00446478">
        <w:rPr>
          <w:rFonts w:asciiTheme="minorHAnsi" w:eastAsia="Calibri" w:hAnsiTheme="minorHAnsi" w:cstheme="minorHAnsi"/>
          <w:lang w:eastAsia="en-US"/>
        </w:rPr>
        <w:t>Ayşe Ahmet İnci İlkokulu</w:t>
      </w:r>
      <w:r w:rsidRPr="00EC08B5">
        <w:rPr>
          <w:rFonts w:asciiTheme="minorHAnsi" w:eastAsia="Calibri" w:hAnsiTheme="minorHAnsi" w:cstheme="minorHAnsi"/>
          <w:lang w:eastAsia="en-US"/>
        </w:rPr>
        <w:t xml:space="preserve">, faaliyetleriyle ilgili ürün ve hizmetlere ilişkin memnuniyetlerin saptanması konularında başta iç paydaşlar olmak üzere dış paydaşların da stratejik planlama sürecine katılımını sağlamak amacıyla iç ve dış paydaş anketleri oluşturulmuştur. Ankete katılan </w:t>
      </w:r>
      <w:r w:rsidR="00446478">
        <w:rPr>
          <w:rFonts w:asciiTheme="minorHAnsi" w:eastAsia="Calibri" w:hAnsiTheme="minorHAnsi" w:cstheme="minorHAnsi"/>
          <w:lang w:eastAsia="en-US"/>
        </w:rPr>
        <w:t xml:space="preserve">146 </w:t>
      </w:r>
      <w:r w:rsidRPr="00EC08B5">
        <w:rPr>
          <w:rFonts w:asciiTheme="minorHAnsi" w:eastAsia="Calibri" w:hAnsiTheme="minorHAnsi" w:cstheme="minorHAnsi"/>
          <w:lang w:eastAsia="en-US"/>
        </w:rPr>
        <w:t xml:space="preserve">iç paydaş, </w:t>
      </w:r>
      <w:r w:rsidR="00446478">
        <w:rPr>
          <w:rFonts w:asciiTheme="minorHAnsi" w:eastAsia="Calibri" w:hAnsiTheme="minorHAnsi" w:cstheme="minorHAnsi"/>
          <w:lang w:eastAsia="en-US"/>
        </w:rPr>
        <w:t xml:space="preserve">135 </w:t>
      </w:r>
      <w:r w:rsidRPr="00EC08B5">
        <w:rPr>
          <w:rFonts w:asciiTheme="minorHAnsi" w:eastAsia="Calibri" w:hAnsiTheme="minorHAnsi" w:cstheme="minorHAnsi"/>
          <w:lang w:eastAsia="en-US"/>
        </w:rPr>
        <w:t>dış paydaşın Stratejik Planlama Ekibi tarafından analizleri yapılarak kurumumuzun paydaşlarla ilişkilerinin seviyesi ve önceliklerin tespit edilmesine çalışılmıştır. Paydaşların önerileri değerlendirerek, yasaların ve maddi imkânların el verdiği ölçüde strate</w:t>
      </w:r>
      <w:r w:rsidR="004B7A85" w:rsidRPr="00EC08B5">
        <w:rPr>
          <w:rFonts w:asciiTheme="minorHAnsi" w:eastAsia="Calibri" w:hAnsiTheme="minorHAnsi" w:cstheme="minorHAnsi"/>
          <w:lang w:eastAsia="en-US"/>
        </w:rPr>
        <w:t>jik planlamaya dâhil edilmiştir (EK:1).</w:t>
      </w:r>
    </w:p>
    <w:p w:rsidR="00D81C82" w:rsidRPr="00EC08B5" w:rsidRDefault="00A011B8" w:rsidP="00CC7D33">
      <w:pPr>
        <w:ind w:firstLine="709"/>
        <w:jc w:val="left"/>
        <w:rPr>
          <w:rFonts w:asciiTheme="minorHAnsi" w:eastAsia="Calibri" w:hAnsiTheme="minorHAnsi" w:cstheme="minorHAnsi"/>
          <w:lang w:eastAsia="en-US"/>
        </w:rPr>
      </w:pPr>
      <w:bookmarkStart w:id="78" w:name="_Toc381625258"/>
      <w:r>
        <w:rPr>
          <w:rFonts w:asciiTheme="minorHAnsi" w:eastAsia="Calibri" w:hAnsiTheme="minorHAnsi" w:cstheme="minorHAnsi"/>
          <w:lang w:eastAsia="en-US"/>
        </w:rPr>
        <w:t>Ayşe Ahmet İnci İlkokulu</w:t>
      </w:r>
      <w:r w:rsidR="00E66DD6" w:rsidRPr="00EC08B5">
        <w:rPr>
          <w:rFonts w:asciiTheme="minorHAnsi" w:eastAsia="Calibri" w:hAnsiTheme="minorHAnsi" w:cstheme="minorHAnsi"/>
          <w:lang w:eastAsia="en-US"/>
        </w:rPr>
        <w:t xml:space="preserve"> bünyesindeki iç paydaşların beklenti ve görüşleri, 20</w:t>
      </w:r>
      <w:r w:rsidR="00412F2D" w:rsidRPr="00EC08B5">
        <w:rPr>
          <w:rFonts w:asciiTheme="minorHAnsi" w:eastAsia="Calibri" w:hAnsiTheme="minorHAnsi" w:cstheme="minorHAnsi"/>
          <w:lang w:eastAsia="en-US"/>
        </w:rPr>
        <w:t>24</w:t>
      </w:r>
      <w:r w:rsidR="00E66DD6" w:rsidRPr="00EC08B5">
        <w:rPr>
          <w:rFonts w:asciiTheme="minorHAnsi" w:eastAsia="Calibri" w:hAnsiTheme="minorHAnsi" w:cstheme="minorHAnsi"/>
          <w:lang w:eastAsia="en-US"/>
        </w:rPr>
        <w:t>-202</w:t>
      </w:r>
      <w:r w:rsidR="00412F2D" w:rsidRPr="00EC08B5">
        <w:rPr>
          <w:rFonts w:asciiTheme="minorHAnsi" w:eastAsia="Calibri" w:hAnsiTheme="minorHAnsi" w:cstheme="minorHAnsi"/>
          <w:lang w:eastAsia="en-US"/>
        </w:rPr>
        <w:t xml:space="preserve">8 </w:t>
      </w:r>
      <w:r w:rsidR="00E66DD6" w:rsidRPr="00EC08B5">
        <w:rPr>
          <w:rFonts w:asciiTheme="minorHAnsi" w:eastAsia="Calibri" w:hAnsiTheme="minorHAnsi" w:cstheme="minorHAnsi"/>
          <w:lang w:eastAsia="en-US"/>
        </w:rPr>
        <w:t xml:space="preserve">Stratejik Plan çalışmaları kapsamında yapılan bilgilendirme seminerlerindeki uygulamalar ve anket çalışmaları ile alınmıştır. Dış paydaşların beklenti ve görüşleri ise, birey veya kurumlarla yapılan ortak çalışmalara bağlı olarak ve dış paydaş anketi ile tespit edilmiş, bu görüşler Stratejik Plandaki GZFT, sorun alanları ve </w:t>
      </w:r>
      <w:r w:rsidR="00084E0E" w:rsidRPr="00EC08B5">
        <w:rPr>
          <w:rFonts w:asciiTheme="minorHAnsi" w:eastAsia="Calibri" w:hAnsiTheme="minorHAnsi" w:cstheme="minorHAnsi"/>
          <w:lang w:eastAsia="en-US"/>
        </w:rPr>
        <w:t>geleceğe bakış</w:t>
      </w:r>
      <w:r w:rsidR="00E66DD6" w:rsidRPr="00EC08B5">
        <w:rPr>
          <w:rFonts w:asciiTheme="minorHAnsi" w:eastAsia="Calibri" w:hAnsiTheme="minorHAnsi" w:cstheme="minorHAnsi"/>
          <w:lang w:eastAsia="en-US"/>
        </w:rPr>
        <w:t xml:space="preserve"> bölümlerine yansıtılmıştır.</w:t>
      </w:r>
    </w:p>
    <w:p w:rsidR="00A011B8" w:rsidRPr="00770E39" w:rsidRDefault="00A011B8" w:rsidP="00A011B8">
      <w:pPr>
        <w:ind w:left="567" w:right="425" w:firstLine="141"/>
        <w:rPr>
          <w:color w:val="5967AF" w:themeColor="text2" w:themeTint="99"/>
        </w:rPr>
      </w:pPr>
      <w:r w:rsidRPr="00770E39">
        <w:rPr>
          <w:color w:val="5967AF" w:themeColor="text2" w:themeTint="99"/>
        </w:rPr>
        <w:t xml:space="preserve">Paydaş anketlerine ilişkin ortaya çıkan temel sonuçlara altta yer verilmiştir: </w:t>
      </w:r>
    </w:p>
    <w:p w:rsidR="00A011B8" w:rsidRPr="00770E39" w:rsidRDefault="00A011B8" w:rsidP="00A011B8">
      <w:pPr>
        <w:pStyle w:val="Balk3"/>
        <w:rPr>
          <w:rFonts w:eastAsia="Roboto"/>
        </w:rPr>
      </w:pPr>
      <w:r w:rsidRPr="00770E39">
        <w:rPr>
          <w:rFonts w:eastAsia="Roboto"/>
          <w:highlight w:val="white"/>
        </w:rPr>
        <w:t xml:space="preserve">              </w:t>
      </w:r>
      <w:bookmarkStart w:id="79" w:name="_Toc167461111"/>
      <w:r>
        <w:rPr>
          <w:rFonts w:eastAsia="Roboto"/>
        </w:rPr>
        <w:t>Dış Paydaşlar</w:t>
      </w:r>
      <w:bookmarkEnd w:id="79"/>
      <w:r>
        <w:rPr>
          <w:rFonts w:eastAsia="Roboto"/>
        </w:rPr>
        <w:t xml:space="preserve"> </w:t>
      </w:r>
    </w:p>
    <w:p w:rsidR="00A011B8" w:rsidRDefault="00A011B8" w:rsidP="00A011B8">
      <w:pPr>
        <w:pStyle w:val="normal0"/>
        <w:rPr>
          <w:rFonts w:ascii="Times New Roman" w:eastAsia="Roboto" w:hAnsi="Times New Roman" w:cs="Times New Roman"/>
          <w:color w:val="202124"/>
          <w:sz w:val="24"/>
          <w:szCs w:val="24"/>
        </w:rPr>
      </w:pPr>
      <w:r>
        <w:rPr>
          <w:rFonts w:ascii="Times New Roman" w:eastAsia="Roboto" w:hAnsi="Times New Roman" w:cs="Times New Roman"/>
          <w:color w:val="202124"/>
          <w:sz w:val="28"/>
          <w:szCs w:val="28"/>
        </w:rPr>
        <w:t xml:space="preserve">               </w:t>
      </w:r>
      <w:r>
        <w:rPr>
          <w:rFonts w:ascii="Times New Roman" w:eastAsia="Roboto" w:hAnsi="Times New Roman" w:cs="Times New Roman"/>
          <w:color w:val="202124"/>
          <w:sz w:val="24"/>
          <w:szCs w:val="24"/>
        </w:rPr>
        <w:t xml:space="preserve"> Ayşe Ahmet İnci İlkokulu velilerinden 135 veli arasında yapılan anket sonuçları grafikte  gösterilmiştir.</w:t>
      </w:r>
    </w:p>
    <w:p w:rsidR="00A011B8" w:rsidRDefault="00A011B8" w:rsidP="00A011B8">
      <w:pPr>
        <w:pStyle w:val="normal0"/>
        <w:rPr>
          <w:rFonts w:ascii="Times New Roman" w:hAnsi="Times New Roman" w:cs="Times New Roman"/>
          <w:sz w:val="24"/>
          <w:szCs w:val="24"/>
        </w:rPr>
      </w:pPr>
      <w:r w:rsidRPr="00A011B8">
        <w:rPr>
          <w:rFonts w:ascii="Times New Roman" w:hAnsi="Times New Roman" w:cs="Times New Roman"/>
          <w:noProof/>
          <w:sz w:val="24"/>
          <w:szCs w:val="24"/>
        </w:rPr>
        <w:drawing>
          <wp:inline distT="114300" distB="114300" distL="114300" distR="114300">
            <wp:extent cx="5731200" cy="2413000"/>
            <wp:effectExtent l="0" t="0" r="0" b="0"/>
            <wp:docPr id="8" name="image5.png" descr="Formlar yanıt grafiği. Soru başlığı: Bizi ilgilendiren okul duyurularını zamanında öğreniyorum.. Yanıt sayısı: 135 yanıt."/>
            <wp:cNvGraphicFramePr/>
            <a:graphic xmlns:a="http://schemas.openxmlformats.org/drawingml/2006/main">
              <a:graphicData uri="http://schemas.openxmlformats.org/drawingml/2006/picture">
                <pic:pic xmlns:pic="http://schemas.openxmlformats.org/drawingml/2006/picture">
                  <pic:nvPicPr>
                    <pic:cNvPr id="0" name="image5.png" descr="Formlar yanıt grafiği. Soru başlığı: Bizi ilgilendiren okul duyurularını zamanında öğreniyorum.. Yanıt sayısı: 135 yanıt."/>
                    <pic:cNvPicPr preferRelativeResize="0"/>
                  </pic:nvPicPr>
                  <pic:blipFill>
                    <a:blip r:embed="rId29" cstate="print"/>
                    <a:srcRect/>
                    <a:stretch>
                      <a:fillRect/>
                    </a:stretch>
                  </pic:blipFill>
                  <pic:spPr>
                    <a:xfrm>
                      <a:off x="0" y="0"/>
                      <a:ext cx="5731200" cy="2413000"/>
                    </a:xfrm>
                    <a:prstGeom prst="rect">
                      <a:avLst/>
                    </a:prstGeom>
                    <a:ln/>
                  </pic:spPr>
                </pic:pic>
              </a:graphicData>
            </a:graphic>
          </wp:inline>
        </w:drawing>
      </w:r>
    </w:p>
    <w:p w:rsidR="00A011B8" w:rsidRPr="00012DEE" w:rsidRDefault="00A011B8" w:rsidP="00A011B8">
      <w:pPr>
        <w:pStyle w:val="normal0"/>
        <w:rPr>
          <w:rFonts w:ascii="Times New Roman" w:hAnsi="Times New Roman" w:cs="Times New Roman"/>
          <w:sz w:val="24"/>
          <w:szCs w:val="24"/>
        </w:rPr>
      </w:pPr>
    </w:p>
    <w:p w:rsidR="00A011B8" w:rsidRDefault="00A011B8" w:rsidP="00A011B8">
      <w:pPr>
        <w:pStyle w:val="normal0"/>
        <w:tabs>
          <w:tab w:val="left" w:pos="2768"/>
        </w:tabs>
        <w:rPr>
          <w:rFonts w:ascii="Times New Roman" w:hAnsi="Times New Roman" w:cs="Times New Roman"/>
          <w:sz w:val="28"/>
          <w:szCs w:val="28"/>
        </w:rPr>
      </w:pPr>
      <w:r w:rsidRPr="00012DEE">
        <w:rPr>
          <w:rFonts w:ascii="Times New Roman" w:hAnsi="Times New Roman" w:cs="Times New Roman"/>
          <w:sz w:val="28"/>
          <w:szCs w:val="28"/>
        </w:rPr>
        <w:lastRenderedPageBreak/>
        <w:tab/>
      </w:r>
      <w:r w:rsidRPr="00A011B8">
        <w:rPr>
          <w:rFonts w:ascii="Times New Roman" w:hAnsi="Times New Roman" w:cs="Times New Roman"/>
          <w:noProof/>
          <w:sz w:val="28"/>
          <w:szCs w:val="28"/>
        </w:rPr>
        <w:drawing>
          <wp:inline distT="114300" distB="114300" distL="114300" distR="114300">
            <wp:extent cx="5731200" cy="2413000"/>
            <wp:effectExtent l="0" t="0" r="0" b="0"/>
            <wp:docPr id="7" name="image2.png" descr="Formlar yanıt grafiği. Soru başlığı: Öğrencimle ilgili konularda okulda rehberlik hizmetinden yararlanabiliyorum.. Yanıt sayısı: 135 yanıt."/>
            <wp:cNvGraphicFramePr/>
            <a:graphic xmlns:a="http://schemas.openxmlformats.org/drawingml/2006/main">
              <a:graphicData uri="http://schemas.openxmlformats.org/drawingml/2006/picture">
                <pic:pic xmlns:pic="http://schemas.openxmlformats.org/drawingml/2006/picture">
                  <pic:nvPicPr>
                    <pic:cNvPr id="0" name="image2.png" descr="Formlar yanıt grafiği. Soru başlığı: Öğrencimle ilgili konularda okulda rehberlik hizmetinden yararlanabiliyorum.. Yanıt sayısı: 135 yanıt."/>
                    <pic:cNvPicPr preferRelativeResize="0"/>
                  </pic:nvPicPr>
                  <pic:blipFill>
                    <a:blip r:embed="rId30" cstate="print"/>
                    <a:srcRect/>
                    <a:stretch>
                      <a:fillRect/>
                    </a:stretch>
                  </pic:blipFill>
                  <pic:spPr>
                    <a:xfrm>
                      <a:off x="0" y="0"/>
                      <a:ext cx="5731200" cy="2413000"/>
                    </a:xfrm>
                    <a:prstGeom prst="rect">
                      <a:avLst/>
                    </a:prstGeom>
                    <a:ln/>
                  </pic:spPr>
                </pic:pic>
              </a:graphicData>
            </a:graphic>
          </wp:inline>
        </w:drawing>
      </w:r>
    </w:p>
    <w:p w:rsidR="00A011B8" w:rsidRPr="00012DEE" w:rsidRDefault="00A011B8" w:rsidP="00A011B8">
      <w:pPr>
        <w:pStyle w:val="normal0"/>
        <w:tabs>
          <w:tab w:val="left" w:pos="2768"/>
        </w:tabs>
        <w:rPr>
          <w:rFonts w:ascii="Times New Roman" w:hAnsi="Times New Roman" w:cs="Times New Roman"/>
          <w:sz w:val="28"/>
          <w:szCs w:val="28"/>
        </w:rPr>
      </w:pPr>
    </w:p>
    <w:p w:rsidR="001031FB" w:rsidRDefault="00A011B8" w:rsidP="007026B1">
      <w:pPr>
        <w:jc w:val="left"/>
        <w:rPr>
          <w:rFonts w:asciiTheme="minorHAnsi" w:eastAsia="Calibri" w:hAnsiTheme="minorHAnsi" w:cstheme="minorHAnsi"/>
          <w:lang w:eastAsia="en-US"/>
        </w:rPr>
      </w:pPr>
      <w:r w:rsidRPr="00A011B8">
        <w:rPr>
          <w:rFonts w:asciiTheme="minorHAnsi" w:eastAsia="Calibri" w:hAnsiTheme="minorHAnsi" w:cstheme="minorHAnsi"/>
          <w:noProof/>
        </w:rPr>
        <w:drawing>
          <wp:inline distT="114300" distB="114300" distL="114300" distR="114300">
            <wp:extent cx="5731200" cy="2413000"/>
            <wp:effectExtent l="0" t="0" r="0" b="0"/>
            <wp:docPr id="11" name="image4.png" descr="Formlar yanıt grafiği. Soru başlığı: Okulda yabancı kişilere karşı güvenlik önlemleri alınmaktadır.. Yanıt sayısı: 135 yanıt."/>
            <wp:cNvGraphicFramePr/>
            <a:graphic xmlns:a="http://schemas.openxmlformats.org/drawingml/2006/main">
              <a:graphicData uri="http://schemas.openxmlformats.org/drawingml/2006/picture">
                <pic:pic xmlns:pic="http://schemas.openxmlformats.org/drawingml/2006/picture">
                  <pic:nvPicPr>
                    <pic:cNvPr id="0" name="image4.png" descr="Formlar yanıt grafiği. Soru başlığı: Okulda yabancı kişilere karşı güvenlik önlemleri alınmaktadır.. Yanıt sayısı: 135 yanıt."/>
                    <pic:cNvPicPr preferRelativeResize="0"/>
                  </pic:nvPicPr>
                  <pic:blipFill>
                    <a:blip r:embed="rId31" cstate="print"/>
                    <a:srcRect/>
                    <a:stretch>
                      <a:fillRect/>
                    </a:stretch>
                  </pic:blipFill>
                  <pic:spPr>
                    <a:xfrm>
                      <a:off x="0" y="0"/>
                      <a:ext cx="5731200" cy="2413000"/>
                    </a:xfrm>
                    <a:prstGeom prst="rect">
                      <a:avLst/>
                    </a:prstGeom>
                    <a:ln/>
                  </pic:spPr>
                </pic:pic>
              </a:graphicData>
            </a:graphic>
          </wp:inline>
        </w:drawing>
      </w:r>
    </w:p>
    <w:p w:rsidR="00A011B8" w:rsidRDefault="00A011B8" w:rsidP="007026B1">
      <w:pPr>
        <w:jc w:val="left"/>
        <w:rPr>
          <w:rFonts w:asciiTheme="minorHAnsi" w:eastAsia="Calibri" w:hAnsiTheme="minorHAnsi" w:cstheme="minorHAnsi"/>
          <w:lang w:eastAsia="en-US"/>
        </w:rPr>
      </w:pPr>
      <w:r w:rsidRPr="00A011B8">
        <w:rPr>
          <w:rFonts w:asciiTheme="minorHAnsi" w:eastAsia="Calibri" w:hAnsiTheme="minorHAnsi" w:cstheme="minorHAnsi"/>
          <w:noProof/>
        </w:rPr>
        <w:drawing>
          <wp:inline distT="114300" distB="114300" distL="114300" distR="114300">
            <wp:extent cx="5731200" cy="2413000"/>
            <wp:effectExtent l="0" t="0" r="0" b="0"/>
            <wp:docPr id="2" name="image1.png" descr="Formlar yanıt grafiği. Soru başlığı: Okul her zaman temiz ve bakımlıdır.. Yanıt sayısı: 135 yanıt."/>
            <wp:cNvGraphicFramePr/>
            <a:graphic xmlns:a="http://schemas.openxmlformats.org/drawingml/2006/main">
              <a:graphicData uri="http://schemas.openxmlformats.org/drawingml/2006/picture">
                <pic:pic xmlns:pic="http://schemas.openxmlformats.org/drawingml/2006/picture">
                  <pic:nvPicPr>
                    <pic:cNvPr id="0" name="image1.png" descr="Formlar yanıt grafiği. Soru başlığı: Okul her zaman temiz ve bakımlıdır.. Yanıt sayısı: 135 yanıt."/>
                    <pic:cNvPicPr preferRelativeResize="0"/>
                  </pic:nvPicPr>
                  <pic:blipFill>
                    <a:blip r:embed="rId32" cstate="print"/>
                    <a:srcRect/>
                    <a:stretch>
                      <a:fillRect/>
                    </a:stretch>
                  </pic:blipFill>
                  <pic:spPr>
                    <a:xfrm>
                      <a:off x="0" y="0"/>
                      <a:ext cx="5731200" cy="2413000"/>
                    </a:xfrm>
                    <a:prstGeom prst="rect">
                      <a:avLst/>
                    </a:prstGeom>
                    <a:ln/>
                  </pic:spPr>
                </pic:pic>
              </a:graphicData>
            </a:graphic>
          </wp:inline>
        </w:drawing>
      </w:r>
    </w:p>
    <w:p w:rsidR="00A011B8" w:rsidRDefault="00A011B8" w:rsidP="007026B1">
      <w:pPr>
        <w:jc w:val="left"/>
        <w:rPr>
          <w:rFonts w:asciiTheme="minorHAnsi" w:eastAsia="Calibri" w:hAnsiTheme="minorHAnsi" w:cstheme="minorHAnsi"/>
          <w:lang w:eastAsia="en-US"/>
        </w:rPr>
      </w:pPr>
      <w:r w:rsidRPr="00A011B8">
        <w:rPr>
          <w:rFonts w:asciiTheme="minorHAnsi" w:eastAsia="Calibri" w:hAnsiTheme="minorHAnsi" w:cstheme="minorHAnsi"/>
          <w:noProof/>
        </w:rPr>
        <w:lastRenderedPageBreak/>
        <w:drawing>
          <wp:inline distT="114300" distB="114300" distL="114300" distR="114300">
            <wp:extent cx="5731200" cy="2413000"/>
            <wp:effectExtent l="0" t="0" r="0" b="0"/>
            <wp:docPr id="9" name="image3.png" descr="Formlar yanıt grafiği. Soru başlığı: Okul teknik araç ve gereç bakımından donanımlıdır.. Yanıt sayısı: 135 yanıt."/>
            <wp:cNvGraphicFramePr/>
            <a:graphic xmlns:a="http://schemas.openxmlformats.org/drawingml/2006/main">
              <a:graphicData uri="http://schemas.openxmlformats.org/drawingml/2006/picture">
                <pic:pic xmlns:pic="http://schemas.openxmlformats.org/drawingml/2006/picture">
                  <pic:nvPicPr>
                    <pic:cNvPr id="0" name="image3.png" descr="Formlar yanıt grafiği. Soru başlığı: Okul teknik araç ve gereç bakımından donanımlıdır.. Yanıt sayısı: 135 yanıt."/>
                    <pic:cNvPicPr preferRelativeResize="0"/>
                  </pic:nvPicPr>
                  <pic:blipFill>
                    <a:blip r:embed="rId33" cstate="print"/>
                    <a:srcRect/>
                    <a:stretch>
                      <a:fillRect/>
                    </a:stretch>
                  </pic:blipFill>
                  <pic:spPr>
                    <a:xfrm>
                      <a:off x="0" y="0"/>
                      <a:ext cx="5731200" cy="2413000"/>
                    </a:xfrm>
                    <a:prstGeom prst="rect">
                      <a:avLst/>
                    </a:prstGeom>
                    <a:ln/>
                  </pic:spPr>
                </pic:pic>
              </a:graphicData>
            </a:graphic>
          </wp:inline>
        </w:drawing>
      </w:r>
    </w:p>
    <w:p w:rsidR="00A011B8" w:rsidRDefault="00A011B8" w:rsidP="00A011B8">
      <w:pPr>
        <w:pStyle w:val="Balk3"/>
      </w:pPr>
      <w:bookmarkStart w:id="80" w:name="_Toc167461112"/>
      <w:r>
        <w:t>İç Paydaşlar</w:t>
      </w:r>
      <w:bookmarkEnd w:id="80"/>
    </w:p>
    <w:p w:rsidR="00A011B8" w:rsidRDefault="00A011B8" w:rsidP="00A011B8">
      <w:pPr>
        <w:ind w:left="567" w:right="425" w:firstLine="141"/>
      </w:pPr>
      <w:r>
        <w:rPr>
          <w:sz w:val="28"/>
          <w:szCs w:val="28"/>
        </w:rPr>
        <w:t xml:space="preserve">     </w:t>
      </w:r>
      <w:r>
        <w:t>Ayşe Ahmet İnci İlkokulu öğrencilerinden 133 kişiye ve öğretmenlerinden 13 kişiye toplamda  146 kişiye yapılan anket sonuçları grafikte gösterilmiştir.</w:t>
      </w:r>
    </w:p>
    <w:p w:rsidR="00A011B8" w:rsidRDefault="00A011B8" w:rsidP="00A011B8">
      <w:pPr>
        <w:ind w:left="567" w:right="425" w:firstLine="141"/>
      </w:pPr>
    </w:p>
    <w:p w:rsidR="00A011B8" w:rsidRDefault="00A011B8" w:rsidP="00A011B8">
      <w:pPr>
        <w:ind w:left="567" w:right="425" w:firstLine="141"/>
      </w:pPr>
    </w:p>
    <w:p w:rsidR="00A011B8" w:rsidRDefault="00A011B8" w:rsidP="00A011B8">
      <w:pPr>
        <w:ind w:left="567" w:right="425" w:firstLine="141"/>
      </w:pPr>
    </w:p>
    <w:p w:rsidR="00A011B8" w:rsidRDefault="00A011B8" w:rsidP="00A011B8">
      <w:pPr>
        <w:ind w:left="567" w:right="425" w:firstLine="141"/>
      </w:pPr>
    </w:p>
    <w:p w:rsidR="00A011B8" w:rsidRDefault="00A011B8" w:rsidP="00A011B8">
      <w:pPr>
        <w:pStyle w:val="Balk6"/>
      </w:pPr>
      <w:r>
        <w:t>Öğrencilerimizin Anket Sonuçları</w:t>
      </w:r>
    </w:p>
    <w:p w:rsidR="00A011B8" w:rsidRDefault="00A011B8" w:rsidP="00A011B8">
      <w:pPr>
        <w:ind w:left="567" w:right="425" w:firstLine="141"/>
      </w:pPr>
    </w:p>
    <w:p w:rsidR="00A011B8" w:rsidRDefault="00A011B8" w:rsidP="00A011B8">
      <w:pPr>
        <w:ind w:left="567" w:right="425" w:firstLine="141"/>
      </w:pPr>
      <w:r w:rsidRPr="00A011B8">
        <w:rPr>
          <w:noProof/>
        </w:rPr>
        <w:drawing>
          <wp:inline distT="114300" distB="114300" distL="114300" distR="114300">
            <wp:extent cx="5731200" cy="2413000"/>
            <wp:effectExtent l="0" t="0" r="0" b="0"/>
            <wp:docPr id="32" name="image1.png" descr="Formlar yanıt grafiği. Soru başlığı: Okul müdürü  ile ihtiyaç duyduğumda rahatlıkla görüşebilirim.. Yanıt sayısı: 133 yanıt."/>
            <wp:cNvGraphicFramePr/>
            <a:graphic xmlns:a="http://schemas.openxmlformats.org/drawingml/2006/main">
              <a:graphicData uri="http://schemas.openxmlformats.org/drawingml/2006/picture">
                <pic:pic xmlns:pic="http://schemas.openxmlformats.org/drawingml/2006/picture">
                  <pic:nvPicPr>
                    <pic:cNvPr id="0" name="image1.png" descr="Formlar yanıt grafiği. Soru başlığı: Okul müdürü  ile ihtiyaç duyduğumda rahatlıkla görüşebilirim.. Yanıt sayısı: 133 yanıt."/>
                    <pic:cNvPicPr preferRelativeResize="0"/>
                  </pic:nvPicPr>
                  <pic:blipFill>
                    <a:blip r:embed="rId34" cstate="print"/>
                    <a:srcRect/>
                    <a:stretch>
                      <a:fillRect/>
                    </a:stretch>
                  </pic:blipFill>
                  <pic:spPr>
                    <a:xfrm>
                      <a:off x="0" y="0"/>
                      <a:ext cx="5731200" cy="2413000"/>
                    </a:xfrm>
                    <a:prstGeom prst="rect">
                      <a:avLst/>
                    </a:prstGeom>
                    <a:ln/>
                  </pic:spPr>
                </pic:pic>
              </a:graphicData>
            </a:graphic>
          </wp:inline>
        </w:drawing>
      </w:r>
    </w:p>
    <w:p w:rsidR="00A011B8" w:rsidRDefault="00A011B8" w:rsidP="00A011B8">
      <w:pPr>
        <w:ind w:left="567" w:right="425" w:firstLine="141"/>
      </w:pPr>
      <w:r w:rsidRPr="00A011B8">
        <w:rPr>
          <w:noProof/>
        </w:rPr>
        <w:lastRenderedPageBreak/>
        <w:drawing>
          <wp:inline distT="114300" distB="114300" distL="114300" distR="114300">
            <wp:extent cx="5731200" cy="2413000"/>
            <wp:effectExtent l="0" t="0" r="0" b="0"/>
            <wp:docPr id="37" name="image7.png" descr="Formlar yanıt grafiği. Soru başlığı: Okul rehberlik servisinden yeterince yararlanıyorum.. Yanıt sayısı: 133 yanıt."/>
            <wp:cNvGraphicFramePr/>
            <a:graphic xmlns:a="http://schemas.openxmlformats.org/drawingml/2006/main">
              <a:graphicData uri="http://schemas.openxmlformats.org/drawingml/2006/picture">
                <pic:pic xmlns:pic="http://schemas.openxmlformats.org/drawingml/2006/picture">
                  <pic:nvPicPr>
                    <pic:cNvPr id="0" name="image7.png" descr="Formlar yanıt grafiği. Soru başlığı: Okul rehberlik servisinden yeterince yararlanıyorum.. Yanıt sayısı: 133 yanıt."/>
                    <pic:cNvPicPr preferRelativeResize="0"/>
                  </pic:nvPicPr>
                  <pic:blipFill>
                    <a:blip r:embed="rId35" cstate="print"/>
                    <a:srcRect/>
                    <a:stretch>
                      <a:fillRect/>
                    </a:stretch>
                  </pic:blipFill>
                  <pic:spPr>
                    <a:xfrm>
                      <a:off x="0" y="0"/>
                      <a:ext cx="5731200" cy="2413000"/>
                    </a:xfrm>
                    <a:prstGeom prst="rect">
                      <a:avLst/>
                    </a:prstGeom>
                    <a:ln/>
                  </pic:spPr>
                </pic:pic>
              </a:graphicData>
            </a:graphic>
          </wp:inline>
        </w:drawing>
      </w:r>
    </w:p>
    <w:p w:rsidR="00A011B8" w:rsidRDefault="00A011B8" w:rsidP="00A011B8">
      <w:pPr>
        <w:ind w:left="567" w:right="425" w:firstLine="141"/>
      </w:pPr>
      <w:r w:rsidRPr="00A011B8">
        <w:rPr>
          <w:noProof/>
        </w:rPr>
        <w:drawing>
          <wp:inline distT="114300" distB="114300" distL="114300" distR="114300">
            <wp:extent cx="5731200" cy="2413000"/>
            <wp:effectExtent l="0" t="0" r="0" b="0"/>
            <wp:docPr id="46" name="image5.png" descr="Formlar yanıt grafiği. Soru başlığı: Okulda kendimi güvende hissediyorum.. Yanıt sayısı: 133 yanıt."/>
            <wp:cNvGraphicFramePr/>
            <a:graphic xmlns:a="http://schemas.openxmlformats.org/drawingml/2006/main">
              <a:graphicData uri="http://schemas.openxmlformats.org/drawingml/2006/picture">
                <pic:pic xmlns:pic="http://schemas.openxmlformats.org/drawingml/2006/picture">
                  <pic:nvPicPr>
                    <pic:cNvPr id="0" name="image5.png" descr="Formlar yanıt grafiği. Soru başlığı: Okulda kendimi güvende hissediyorum.. Yanıt sayısı: 133 yanıt."/>
                    <pic:cNvPicPr preferRelativeResize="0"/>
                  </pic:nvPicPr>
                  <pic:blipFill>
                    <a:blip r:embed="rId36" cstate="print"/>
                    <a:srcRect/>
                    <a:stretch>
                      <a:fillRect/>
                    </a:stretch>
                  </pic:blipFill>
                  <pic:spPr>
                    <a:xfrm>
                      <a:off x="0" y="0"/>
                      <a:ext cx="5731200" cy="2413000"/>
                    </a:xfrm>
                    <a:prstGeom prst="rect">
                      <a:avLst/>
                    </a:prstGeom>
                    <a:ln/>
                  </pic:spPr>
                </pic:pic>
              </a:graphicData>
            </a:graphic>
          </wp:inline>
        </w:drawing>
      </w:r>
    </w:p>
    <w:p w:rsidR="00A011B8" w:rsidRDefault="00A011B8" w:rsidP="00A011B8">
      <w:pPr>
        <w:ind w:left="567" w:right="425" w:firstLine="141"/>
      </w:pPr>
      <w:r w:rsidRPr="00A011B8">
        <w:rPr>
          <w:noProof/>
        </w:rPr>
        <w:drawing>
          <wp:inline distT="114300" distB="114300" distL="114300" distR="114300">
            <wp:extent cx="5731200" cy="2413000"/>
            <wp:effectExtent l="0" t="0" r="0" b="0"/>
            <wp:docPr id="51" name="image6.png" descr="Formlar yanıt grafiği. Soru başlığı: Teneffüste ihtiyaçlarımı giderebiliyorum.. Yanıt sayısı: 133 yanıt."/>
            <wp:cNvGraphicFramePr/>
            <a:graphic xmlns:a="http://schemas.openxmlformats.org/drawingml/2006/main">
              <a:graphicData uri="http://schemas.openxmlformats.org/drawingml/2006/picture">
                <pic:pic xmlns:pic="http://schemas.openxmlformats.org/drawingml/2006/picture">
                  <pic:nvPicPr>
                    <pic:cNvPr id="0" name="image6.png" descr="Formlar yanıt grafiği. Soru başlığı: Teneffüste ihtiyaçlarımı giderebiliyorum.. Yanıt sayısı: 133 yanıt."/>
                    <pic:cNvPicPr preferRelativeResize="0"/>
                  </pic:nvPicPr>
                  <pic:blipFill>
                    <a:blip r:embed="rId37" cstate="print"/>
                    <a:srcRect/>
                    <a:stretch>
                      <a:fillRect/>
                    </a:stretch>
                  </pic:blipFill>
                  <pic:spPr>
                    <a:xfrm>
                      <a:off x="0" y="0"/>
                      <a:ext cx="5731200" cy="2413000"/>
                    </a:xfrm>
                    <a:prstGeom prst="rect">
                      <a:avLst/>
                    </a:prstGeom>
                    <a:ln/>
                  </pic:spPr>
                </pic:pic>
              </a:graphicData>
            </a:graphic>
          </wp:inline>
        </w:drawing>
      </w:r>
    </w:p>
    <w:p w:rsidR="00A011B8" w:rsidRDefault="00A011B8" w:rsidP="00A011B8">
      <w:pPr>
        <w:ind w:left="567" w:right="425" w:firstLine="141"/>
      </w:pPr>
      <w:r w:rsidRPr="00A011B8">
        <w:rPr>
          <w:noProof/>
        </w:rPr>
        <w:lastRenderedPageBreak/>
        <w:drawing>
          <wp:inline distT="114300" distB="114300" distL="114300" distR="114300">
            <wp:extent cx="5731200" cy="2413000"/>
            <wp:effectExtent l="0" t="0" r="0" b="0"/>
            <wp:docPr id="55" name="image2.png" descr="Formlar yanıt grafiği. Soru başlığı: Okulun içi ve dışı temizdir.. Yanıt sayısı: 133 yanıt."/>
            <wp:cNvGraphicFramePr/>
            <a:graphic xmlns:a="http://schemas.openxmlformats.org/drawingml/2006/main">
              <a:graphicData uri="http://schemas.openxmlformats.org/drawingml/2006/picture">
                <pic:pic xmlns:pic="http://schemas.openxmlformats.org/drawingml/2006/picture">
                  <pic:nvPicPr>
                    <pic:cNvPr id="0" name="image2.png" descr="Formlar yanıt grafiği. Soru başlığı: Okulun içi ve dışı temizdir.. Yanıt sayısı: 133 yanıt."/>
                    <pic:cNvPicPr preferRelativeResize="0"/>
                  </pic:nvPicPr>
                  <pic:blipFill>
                    <a:blip r:embed="rId38" cstate="print"/>
                    <a:srcRect/>
                    <a:stretch>
                      <a:fillRect/>
                    </a:stretch>
                  </pic:blipFill>
                  <pic:spPr>
                    <a:xfrm>
                      <a:off x="0" y="0"/>
                      <a:ext cx="5731200" cy="2413000"/>
                    </a:xfrm>
                    <a:prstGeom prst="rect">
                      <a:avLst/>
                    </a:prstGeom>
                    <a:ln/>
                  </pic:spPr>
                </pic:pic>
              </a:graphicData>
            </a:graphic>
          </wp:inline>
        </w:drawing>
      </w:r>
    </w:p>
    <w:p w:rsidR="00A011B8" w:rsidRDefault="00A011B8" w:rsidP="00A011B8">
      <w:pPr>
        <w:pStyle w:val="Balk6"/>
      </w:pPr>
      <w:r w:rsidRPr="00A011B8">
        <w:t>Öğretmenlerimizin Anket Sonuçları</w:t>
      </w:r>
    </w:p>
    <w:p w:rsidR="00A011B8" w:rsidRDefault="00300242" w:rsidP="00A011B8">
      <w:pPr>
        <w:rPr>
          <w:lang w:eastAsia="en-US"/>
        </w:rPr>
      </w:pPr>
      <w:r w:rsidRPr="00300242">
        <w:rPr>
          <w:noProof/>
          <w:highlight w:val="white"/>
        </w:rPr>
        <w:drawing>
          <wp:inline distT="114300" distB="114300" distL="114300" distR="114300">
            <wp:extent cx="5731200" cy="2413000"/>
            <wp:effectExtent l="0" t="0" r="0" b="0"/>
            <wp:docPr id="62" name="image1.png" descr="Formlar yanıt grafiği. Soru başlığı: Okulumuzda alınan kararlar çalışanların katılımıyla alınır.. Yanıt sayısı: 13 yanıt."/>
            <wp:cNvGraphicFramePr/>
            <a:graphic xmlns:a="http://schemas.openxmlformats.org/drawingml/2006/main">
              <a:graphicData uri="http://schemas.openxmlformats.org/drawingml/2006/picture">
                <pic:pic xmlns:pic="http://schemas.openxmlformats.org/drawingml/2006/picture">
                  <pic:nvPicPr>
                    <pic:cNvPr id="0" name="image1.png" descr="Formlar yanıt grafiği. Soru başlığı: Okulumuzda alınan kararlar çalışanların katılımıyla alınır.. Yanıt sayısı: 13 yanıt."/>
                    <pic:cNvPicPr preferRelativeResize="0"/>
                  </pic:nvPicPr>
                  <pic:blipFill>
                    <a:blip r:embed="rId39" cstate="print"/>
                    <a:srcRect/>
                    <a:stretch>
                      <a:fillRect/>
                    </a:stretch>
                  </pic:blipFill>
                  <pic:spPr>
                    <a:xfrm>
                      <a:off x="0" y="0"/>
                      <a:ext cx="5731200" cy="2413000"/>
                    </a:xfrm>
                    <a:prstGeom prst="rect">
                      <a:avLst/>
                    </a:prstGeom>
                    <a:ln/>
                  </pic:spPr>
                </pic:pic>
              </a:graphicData>
            </a:graphic>
          </wp:inline>
        </w:drawing>
      </w:r>
    </w:p>
    <w:p w:rsidR="00300242" w:rsidRPr="00A011B8" w:rsidRDefault="00300242" w:rsidP="00A011B8">
      <w:pPr>
        <w:rPr>
          <w:lang w:eastAsia="en-US"/>
        </w:rPr>
      </w:pPr>
    </w:p>
    <w:p w:rsidR="00A011B8" w:rsidRDefault="00300242" w:rsidP="00A011B8">
      <w:pPr>
        <w:ind w:left="567" w:right="425" w:firstLine="141"/>
      </w:pPr>
      <w:r w:rsidRPr="00300242">
        <w:rPr>
          <w:noProof/>
          <w:highlight w:val="white"/>
        </w:rPr>
        <w:drawing>
          <wp:inline distT="114300" distB="114300" distL="114300" distR="114300">
            <wp:extent cx="5731200" cy="2413000"/>
            <wp:effectExtent l="0" t="0" r="0" b="0"/>
            <wp:docPr id="65" name="image4.png" descr="Formlar yanıt grafiği. Soru başlığı: Okulumuzdaki tüm duyurular çalışanlara zamanında iletilir.. Yanıt sayısı: 13 yanıt."/>
            <wp:cNvGraphicFramePr/>
            <a:graphic xmlns:a="http://schemas.openxmlformats.org/drawingml/2006/main">
              <a:graphicData uri="http://schemas.openxmlformats.org/drawingml/2006/picture">
                <pic:pic xmlns:pic="http://schemas.openxmlformats.org/drawingml/2006/picture">
                  <pic:nvPicPr>
                    <pic:cNvPr id="0" name="image4.png" descr="Formlar yanıt grafiği. Soru başlığı: Okulumuzdaki tüm duyurular çalışanlara zamanında iletilir.. Yanıt sayısı: 13 yanıt."/>
                    <pic:cNvPicPr preferRelativeResize="0"/>
                  </pic:nvPicPr>
                  <pic:blipFill>
                    <a:blip r:embed="rId40" cstate="print"/>
                    <a:srcRect/>
                    <a:stretch>
                      <a:fillRect/>
                    </a:stretch>
                  </pic:blipFill>
                  <pic:spPr>
                    <a:xfrm>
                      <a:off x="0" y="0"/>
                      <a:ext cx="5731200" cy="2413000"/>
                    </a:xfrm>
                    <a:prstGeom prst="rect">
                      <a:avLst/>
                    </a:prstGeom>
                    <a:ln/>
                  </pic:spPr>
                </pic:pic>
              </a:graphicData>
            </a:graphic>
          </wp:inline>
        </w:drawing>
      </w:r>
    </w:p>
    <w:p w:rsidR="00300242" w:rsidRDefault="00300242" w:rsidP="00A011B8">
      <w:pPr>
        <w:ind w:left="567" w:right="425" w:firstLine="141"/>
      </w:pPr>
      <w:r w:rsidRPr="00300242">
        <w:rPr>
          <w:noProof/>
          <w:highlight w:val="white"/>
        </w:rPr>
        <w:lastRenderedPageBreak/>
        <w:drawing>
          <wp:inline distT="114300" distB="114300" distL="114300" distR="114300">
            <wp:extent cx="5731200" cy="2413000"/>
            <wp:effectExtent l="0" t="0" r="0" b="0"/>
            <wp:docPr id="67" name="image6.png" descr="Formlar yanıt grafiği. Soru başlığı: Kendimi okulumun değerli bir üyesi olarak görürüm.. Yanıt sayısı: 13 yanıt."/>
            <wp:cNvGraphicFramePr/>
            <a:graphic xmlns:a="http://schemas.openxmlformats.org/drawingml/2006/main">
              <a:graphicData uri="http://schemas.openxmlformats.org/drawingml/2006/picture">
                <pic:pic xmlns:pic="http://schemas.openxmlformats.org/drawingml/2006/picture">
                  <pic:nvPicPr>
                    <pic:cNvPr id="0" name="image6.png" descr="Formlar yanıt grafiği. Soru başlığı: Kendimi okulumun değerli bir üyesi olarak görürüm.. Yanıt sayısı: 13 yanıt."/>
                    <pic:cNvPicPr preferRelativeResize="0"/>
                  </pic:nvPicPr>
                  <pic:blipFill>
                    <a:blip r:embed="rId41" cstate="print"/>
                    <a:srcRect/>
                    <a:stretch>
                      <a:fillRect/>
                    </a:stretch>
                  </pic:blipFill>
                  <pic:spPr>
                    <a:xfrm>
                      <a:off x="0" y="0"/>
                      <a:ext cx="5731200" cy="2413000"/>
                    </a:xfrm>
                    <a:prstGeom prst="rect">
                      <a:avLst/>
                    </a:prstGeom>
                    <a:ln/>
                  </pic:spPr>
                </pic:pic>
              </a:graphicData>
            </a:graphic>
          </wp:inline>
        </w:drawing>
      </w:r>
    </w:p>
    <w:p w:rsidR="00300242" w:rsidRDefault="00300242" w:rsidP="00A011B8">
      <w:pPr>
        <w:ind w:left="567" w:right="425" w:firstLine="141"/>
      </w:pPr>
    </w:p>
    <w:p w:rsidR="00300242" w:rsidRDefault="00300242" w:rsidP="00A011B8">
      <w:pPr>
        <w:ind w:left="567" w:right="425" w:firstLine="141"/>
      </w:pPr>
      <w:r w:rsidRPr="00300242">
        <w:rPr>
          <w:noProof/>
          <w:highlight w:val="white"/>
        </w:rPr>
        <w:drawing>
          <wp:inline distT="114300" distB="114300" distL="114300" distR="114300">
            <wp:extent cx="5731200" cy="2413000"/>
            <wp:effectExtent l="0" t="0" r="0" b="0"/>
            <wp:docPr id="68" name="image7.png" descr="Formlar yanıt grafiği. Soru başlığı: Okul teknik araç ve gereç yönünden yeterli donanıma sahiptir.. Yanıt sayısı: 13 yanıt."/>
            <wp:cNvGraphicFramePr/>
            <a:graphic xmlns:a="http://schemas.openxmlformats.org/drawingml/2006/main">
              <a:graphicData uri="http://schemas.openxmlformats.org/drawingml/2006/picture">
                <pic:pic xmlns:pic="http://schemas.openxmlformats.org/drawingml/2006/picture">
                  <pic:nvPicPr>
                    <pic:cNvPr id="0" name="image7.png" descr="Formlar yanıt grafiği. Soru başlığı: Okul teknik araç ve gereç yönünden yeterli donanıma sahiptir.. Yanıt sayısı: 13 yanıt."/>
                    <pic:cNvPicPr preferRelativeResize="0"/>
                  </pic:nvPicPr>
                  <pic:blipFill>
                    <a:blip r:embed="rId42" cstate="print"/>
                    <a:srcRect/>
                    <a:stretch>
                      <a:fillRect/>
                    </a:stretch>
                  </pic:blipFill>
                  <pic:spPr>
                    <a:xfrm>
                      <a:off x="0" y="0"/>
                      <a:ext cx="5731200" cy="2413000"/>
                    </a:xfrm>
                    <a:prstGeom prst="rect">
                      <a:avLst/>
                    </a:prstGeom>
                    <a:ln/>
                  </pic:spPr>
                </pic:pic>
              </a:graphicData>
            </a:graphic>
          </wp:inline>
        </w:drawing>
      </w:r>
    </w:p>
    <w:p w:rsidR="00300242" w:rsidRPr="00012DEE" w:rsidRDefault="00300242" w:rsidP="00A011B8">
      <w:pPr>
        <w:ind w:left="567" w:right="425" w:firstLine="141"/>
      </w:pPr>
    </w:p>
    <w:p w:rsidR="00A011B8" w:rsidRPr="00EC08B5" w:rsidRDefault="00300242" w:rsidP="007026B1">
      <w:pPr>
        <w:jc w:val="left"/>
        <w:rPr>
          <w:rFonts w:asciiTheme="minorHAnsi" w:eastAsia="Calibri" w:hAnsiTheme="minorHAnsi" w:cstheme="minorHAnsi"/>
          <w:lang w:eastAsia="en-US"/>
        </w:rPr>
      </w:pPr>
      <w:r w:rsidRPr="00300242">
        <w:rPr>
          <w:rFonts w:asciiTheme="minorHAnsi" w:eastAsia="Calibri" w:hAnsiTheme="minorHAnsi" w:cstheme="minorHAnsi"/>
          <w:noProof/>
          <w:highlight w:val="white"/>
        </w:rPr>
        <w:drawing>
          <wp:inline distT="114300" distB="114300" distL="114300" distR="114300">
            <wp:extent cx="5731200" cy="2413000"/>
            <wp:effectExtent l="0" t="0" r="0" b="0"/>
            <wp:docPr id="69" name="image5.png" descr="Formlar yanıt grafiği. Soru başlığı: Okulda öğretmenler arasında ayrım yapılmamaktadır.. Yanıt sayısı: 13 yanıt."/>
            <wp:cNvGraphicFramePr/>
            <a:graphic xmlns:a="http://schemas.openxmlformats.org/drawingml/2006/main">
              <a:graphicData uri="http://schemas.openxmlformats.org/drawingml/2006/picture">
                <pic:pic xmlns:pic="http://schemas.openxmlformats.org/drawingml/2006/picture">
                  <pic:nvPicPr>
                    <pic:cNvPr id="0" name="image5.png" descr="Formlar yanıt grafiği. Soru başlığı: Okulda öğretmenler arasında ayrım yapılmamaktadır.. Yanıt sayısı: 13 yanıt."/>
                    <pic:cNvPicPr preferRelativeResize="0"/>
                  </pic:nvPicPr>
                  <pic:blipFill>
                    <a:blip r:embed="rId43" cstate="print"/>
                    <a:srcRect/>
                    <a:stretch>
                      <a:fillRect/>
                    </a:stretch>
                  </pic:blipFill>
                  <pic:spPr>
                    <a:xfrm>
                      <a:off x="0" y="0"/>
                      <a:ext cx="5731200" cy="2413000"/>
                    </a:xfrm>
                    <a:prstGeom prst="rect">
                      <a:avLst/>
                    </a:prstGeom>
                    <a:ln/>
                  </pic:spPr>
                </pic:pic>
              </a:graphicData>
            </a:graphic>
          </wp:inline>
        </w:drawing>
      </w:r>
    </w:p>
    <w:p w:rsidR="00F62363" w:rsidRPr="00DA3F6C" w:rsidRDefault="00C05809" w:rsidP="00CC7D33">
      <w:pPr>
        <w:pStyle w:val="Balk2"/>
        <w:rPr>
          <w:rFonts w:asciiTheme="minorHAnsi" w:hAnsiTheme="minorHAnsi" w:cstheme="minorHAnsi"/>
          <w:sz w:val="24"/>
          <w:szCs w:val="24"/>
        </w:rPr>
      </w:pPr>
      <w:bookmarkStart w:id="81" w:name="_Toc530061509"/>
      <w:bookmarkStart w:id="82" w:name="_Toc531853194"/>
      <w:bookmarkStart w:id="83" w:name="_Toc532154566"/>
      <w:bookmarkStart w:id="84" w:name="_Toc167461113"/>
      <w:bookmarkEnd w:id="78"/>
      <w:r w:rsidRPr="00EC08B5">
        <w:rPr>
          <w:rFonts w:asciiTheme="minorHAnsi" w:hAnsiTheme="minorHAnsi" w:cstheme="minorHAnsi"/>
          <w:sz w:val="24"/>
          <w:szCs w:val="24"/>
        </w:rPr>
        <w:lastRenderedPageBreak/>
        <w:t>Kuruluş İçi Analiz</w:t>
      </w:r>
      <w:bookmarkStart w:id="85" w:name="_Toc531853195"/>
      <w:bookmarkStart w:id="86" w:name="_Toc532154567"/>
      <w:bookmarkEnd w:id="81"/>
      <w:bookmarkEnd w:id="82"/>
      <w:bookmarkEnd w:id="83"/>
      <w:bookmarkEnd w:id="84"/>
      <w:r w:rsidRPr="00DA3F6C">
        <w:rPr>
          <w:rFonts w:asciiTheme="minorHAnsi" w:hAnsiTheme="minorHAnsi" w:cstheme="minorHAnsi"/>
          <w:szCs w:val="24"/>
        </w:rPr>
        <w:t>Kurum Kültürü Analizi</w:t>
      </w:r>
      <w:bookmarkEnd w:id="85"/>
      <w:bookmarkEnd w:id="86"/>
    </w:p>
    <w:p w:rsidR="00F62363" w:rsidRPr="00EC08B5" w:rsidRDefault="00300242" w:rsidP="00DA3F6C">
      <w:pPr>
        <w:tabs>
          <w:tab w:val="left" w:pos="1080"/>
        </w:tabs>
        <w:jc w:val="left"/>
        <w:rPr>
          <w:rFonts w:asciiTheme="minorHAnsi" w:hAnsiTheme="minorHAnsi" w:cstheme="minorHAnsi"/>
        </w:rPr>
      </w:pPr>
      <w:r>
        <w:rPr>
          <w:rFonts w:asciiTheme="minorHAnsi" w:hAnsiTheme="minorHAnsi" w:cstheme="minorHAnsi"/>
        </w:rPr>
        <w:t xml:space="preserve">Okulumuzda </w:t>
      </w:r>
      <w:r w:rsidR="00F62363" w:rsidRPr="00EC08B5">
        <w:rPr>
          <w:rFonts w:asciiTheme="minorHAnsi" w:hAnsiTheme="minorHAnsi" w:cstheme="minorHAnsi"/>
        </w:rPr>
        <w:t xml:space="preserve">kurum kültürünün oluşturulması için iş ve işlemlerde birim içi ve birimler arası koordinasyon sağlanmaktadır. Birimlerde görevlendirilen personel, katıldığı </w:t>
      </w:r>
      <w:r w:rsidR="000D5100" w:rsidRPr="00EC08B5">
        <w:rPr>
          <w:rFonts w:asciiTheme="minorHAnsi" w:hAnsiTheme="minorHAnsi" w:cstheme="minorHAnsi"/>
        </w:rPr>
        <w:t>hizmet içi</w:t>
      </w:r>
      <w:r w:rsidR="00F62363" w:rsidRPr="00EC08B5">
        <w:rPr>
          <w:rFonts w:asciiTheme="minorHAnsi" w:hAnsiTheme="minorHAnsi" w:cstheme="minorHAnsi"/>
        </w:rPr>
        <w:t xml:space="preserve"> eğitimlere, ilgi ve yeteneklerine göre belirlenmektedir. </w:t>
      </w:r>
      <w:r>
        <w:rPr>
          <w:rFonts w:asciiTheme="minorHAnsi" w:hAnsiTheme="minorHAnsi" w:cstheme="minorHAnsi"/>
        </w:rPr>
        <w:t>Okulumuzda</w:t>
      </w:r>
      <w:r w:rsidR="00F62363" w:rsidRPr="00EC08B5">
        <w:rPr>
          <w:rFonts w:asciiTheme="minorHAnsi" w:hAnsiTheme="minorHAnsi" w:cstheme="minorHAnsi"/>
        </w:rPr>
        <w:t xml:space="preserve"> görevli şube müdürleri, birim şefleri ve birim personeli arasında hiyerarşik bir sistem olmakla birlikte gerek yöneticiler gerekse personel arasında yatay iletişim mevcuttur. Her çalışanın fikirlerini rahatlıkla ifade edebileceği şekilde koordinasyon mekanizması oluşturulmuştur. Yönetici ve personelimizin mesleki yetkinliklerinin geliştirilmesi için </w:t>
      </w:r>
      <w:r w:rsidR="000D5100" w:rsidRPr="00EC08B5">
        <w:rPr>
          <w:rFonts w:asciiTheme="minorHAnsi" w:hAnsiTheme="minorHAnsi" w:cstheme="minorHAnsi"/>
        </w:rPr>
        <w:t>hizmet içi</w:t>
      </w:r>
      <w:r w:rsidR="00F62363" w:rsidRPr="00EC08B5">
        <w:rPr>
          <w:rFonts w:asciiTheme="minorHAnsi" w:hAnsiTheme="minorHAnsi" w:cstheme="minorHAnsi"/>
        </w:rPr>
        <w:t xml:space="preserve"> eğitim faaliyetlerine katılımları teşvik edilmektedir. Stratejik Yönetim Sürecinde karar alma mekanizması işletilirken iç ve dış paydaşların görüşleri dikkate alınmaktadır. </w:t>
      </w:r>
      <w:r>
        <w:rPr>
          <w:rFonts w:asciiTheme="minorHAnsi" w:hAnsiTheme="minorHAnsi" w:cstheme="minorHAnsi"/>
        </w:rPr>
        <w:t>Okulumuz</w:t>
      </w:r>
      <w:r w:rsidR="00F62363" w:rsidRPr="00EC08B5">
        <w:rPr>
          <w:rFonts w:asciiTheme="minorHAnsi" w:hAnsiTheme="minorHAnsi" w:cstheme="minorHAnsi"/>
        </w:rPr>
        <w:t xml:space="preserve"> çalışmalarına etki düzeyleri ve önemleri değerlendirilerek beklenti ve öneriler, karar alma mekanizmasına dâhil edilmektedir. Çalışmalar kurgulanırken dönemsel, çevresel, sosyolojik ve benzeri değişkenler dikkate alınmakta, sorunların çözümü ve ihtiyaçların giderilmesi amacıyla yapılan çalışmalarda bu değişkenler değerlendirilmektedir. </w:t>
      </w:r>
    </w:p>
    <w:p w:rsidR="00F62363" w:rsidRPr="00EC08B5" w:rsidRDefault="00F62363" w:rsidP="00CC7D33">
      <w:pPr>
        <w:ind w:firstLine="709"/>
        <w:jc w:val="left"/>
        <w:rPr>
          <w:rFonts w:asciiTheme="minorHAnsi" w:hAnsiTheme="minorHAnsi" w:cstheme="minorHAnsi"/>
        </w:rPr>
      </w:pPr>
      <w:r w:rsidRPr="00EC08B5">
        <w:rPr>
          <w:rFonts w:asciiTheme="minorHAnsi" w:hAnsiTheme="minorHAnsi" w:cstheme="minorHAnsi"/>
        </w:rPr>
        <w:t>Stratejik plan hazırlanması çalışmaları kapsa</w:t>
      </w:r>
      <w:r w:rsidR="00300242">
        <w:rPr>
          <w:rFonts w:asciiTheme="minorHAnsi" w:hAnsiTheme="minorHAnsi" w:cstheme="minorHAnsi"/>
        </w:rPr>
        <w:t>mında yapılan tüm faaliyetler Okul</w:t>
      </w:r>
      <w:r w:rsidRPr="00EC08B5">
        <w:rPr>
          <w:rFonts w:asciiTheme="minorHAnsi" w:hAnsiTheme="minorHAnsi" w:cstheme="minorHAnsi"/>
        </w:rPr>
        <w:t xml:space="preserve"> Müdürümüzün bilgileri ve tensipleri dâhilinde yürütülmektedir. Ancak stratejik planlama ve izleme-değerlendirme çalışmaları başta olmak üzere “Stratejik Yönetim Süreci” ile ilgili iş ve işlemleri koordine edecek nitelikte personelin yeterli sayıda bulunmaması, bu </w:t>
      </w:r>
      <w:r w:rsidR="00621584" w:rsidRPr="00EC08B5">
        <w:rPr>
          <w:rFonts w:asciiTheme="minorHAnsi" w:hAnsiTheme="minorHAnsi" w:cstheme="minorHAnsi"/>
        </w:rPr>
        <w:t xml:space="preserve">alanda çalışan personelin yerinin değiştirilmesi ve </w:t>
      </w:r>
      <w:r w:rsidRPr="00EC08B5">
        <w:rPr>
          <w:rFonts w:asciiTheme="minorHAnsi" w:hAnsiTheme="minorHAnsi" w:cstheme="minorHAnsi"/>
        </w:rPr>
        <w:t>konudaki ihtiyacın giderilmesi zorunluluğunu ortaya koymaktadır.</w:t>
      </w:r>
    </w:p>
    <w:p w:rsidR="00C05809" w:rsidRPr="00EC08B5" w:rsidRDefault="00C05809" w:rsidP="00CC7D33">
      <w:pPr>
        <w:ind w:firstLine="709"/>
        <w:jc w:val="left"/>
        <w:rPr>
          <w:rFonts w:asciiTheme="minorHAnsi" w:eastAsia="Calibri" w:hAnsiTheme="minorHAnsi" w:cstheme="minorHAnsi"/>
        </w:rPr>
      </w:pPr>
      <w:r w:rsidRPr="00EC08B5">
        <w:rPr>
          <w:rFonts w:asciiTheme="minorHAnsi" w:eastAsia="Calibri" w:hAnsiTheme="minorHAnsi" w:cstheme="minorHAnsi"/>
        </w:rPr>
        <w:t>20</w:t>
      </w:r>
      <w:r w:rsidR="0079146C" w:rsidRPr="00EC08B5">
        <w:rPr>
          <w:rFonts w:asciiTheme="minorHAnsi" w:eastAsia="Calibri" w:hAnsiTheme="minorHAnsi" w:cstheme="minorHAnsi"/>
        </w:rPr>
        <w:t>24</w:t>
      </w:r>
      <w:r w:rsidRPr="00EC08B5">
        <w:rPr>
          <w:rFonts w:asciiTheme="minorHAnsi" w:eastAsia="Calibri" w:hAnsiTheme="minorHAnsi" w:cstheme="minorHAnsi"/>
        </w:rPr>
        <w:t>-202</w:t>
      </w:r>
      <w:r w:rsidR="0079146C" w:rsidRPr="00EC08B5">
        <w:rPr>
          <w:rFonts w:asciiTheme="minorHAnsi" w:eastAsia="Calibri" w:hAnsiTheme="minorHAnsi" w:cstheme="minorHAnsi"/>
        </w:rPr>
        <w:t>8</w:t>
      </w:r>
      <w:r w:rsidRPr="00EC08B5">
        <w:rPr>
          <w:rFonts w:asciiTheme="minorHAnsi" w:eastAsia="Calibri" w:hAnsiTheme="minorHAnsi" w:cstheme="minorHAnsi"/>
        </w:rPr>
        <w:t xml:space="preserve"> Stratejik Plan hazırlık çalışmaları kapsamında analiz çalışmaları</w:t>
      </w:r>
      <w:r w:rsidR="00F62363" w:rsidRPr="00EC08B5">
        <w:rPr>
          <w:rFonts w:asciiTheme="minorHAnsi" w:eastAsia="Calibri" w:hAnsiTheme="minorHAnsi" w:cstheme="minorHAnsi"/>
        </w:rPr>
        <w:t>nda</w:t>
      </w:r>
      <w:r w:rsidRPr="00EC08B5">
        <w:rPr>
          <w:rFonts w:asciiTheme="minorHAnsi" w:eastAsia="Calibri" w:hAnsiTheme="minorHAnsi" w:cstheme="minorHAnsi"/>
        </w:rPr>
        <w:t xml:space="preserve"> elde edilen bulgu, sonuç, öneri ve değerlendirmeler aşağıda sunulmuştur. </w:t>
      </w:r>
    </w:p>
    <w:p w:rsidR="00106084" w:rsidRPr="00300242" w:rsidRDefault="00C05809" w:rsidP="00300242">
      <w:pPr>
        <w:ind w:firstLine="709"/>
        <w:jc w:val="left"/>
        <w:rPr>
          <w:rFonts w:asciiTheme="minorHAnsi" w:eastAsia="Calibri" w:hAnsiTheme="minorHAnsi" w:cstheme="minorHAnsi"/>
          <w:b/>
          <w:bCs/>
          <w:color w:val="5DCEAF" w:themeColor="accent4"/>
        </w:rPr>
      </w:pPr>
      <w:r w:rsidRPr="00EC08B5">
        <w:rPr>
          <w:rFonts w:asciiTheme="minorHAnsi" w:eastAsia="Calibri" w:hAnsiTheme="minorHAnsi" w:cstheme="minorHAnsi"/>
          <w:b/>
          <w:bCs/>
        </w:rPr>
        <w:t>Çalışma sonuçlarına göre geliştirmeye açık alanlar öncelik sırasına göre aşağıda sıralanmıştır;</w:t>
      </w:r>
    </w:p>
    <w:p w:rsidR="00106084" w:rsidRPr="00300242" w:rsidRDefault="00106084" w:rsidP="00392708">
      <w:pPr>
        <w:pStyle w:val="ListeParagraf"/>
        <w:numPr>
          <w:ilvl w:val="0"/>
          <w:numId w:val="15"/>
        </w:numPr>
        <w:jc w:val="left"/>
        <w:rPr>
          <w:rFonts w:eastAsia="Calibri" w:cstheme="minorHAnsi"/>
          <w:color w:val="000000" w:themeColor="text1"/>
        </w:rPr>
      </w:pPr>
      <w:r w:rsidRPr="00300242">
        <w:rPr>
          <w:rFonts w:cstheme="minorHAnsi"/>
          <w:color w:val="000000" w:themeColor="text1"/>
          <w:spacing w:val="3"/>
          <w:shd w:val="clear" w:color="auto" w:fill="FFFFFF"/>
        </w:rPr>
        <w:t xml:space="preserve">Okul binası, bahçe, spor salonu vb. imkânlarının </w:t>
      </w:r>
      <w:r w:rsidRPr="00300242">
        <w:rPr>
          <w:rFonts w:eastAsia="Calibri" w:cstheme="minorHAnsi"/>
          <w:color w:val="000000" w:themeColor="text1"/>
        </w:rPr>
        <w:t>çoğaltılması</w:t>
      </w:r>
    </w:p>
    <w:p w:rsidR="00545AD6" w:rsidRPr="00300242" w:rsidRDefault="00106084" w:rsidP="00392708">
      <w:pPr>
        <w:pStyle w:val="ListeParagraf"/>
        <w:numPr>
          <w:ilvl w:val="0"/>
          <w:numId w:val="15"/>
        </w:numPr>
        <w:jc w:val="left"/>
        <w:rPr>
          <w:rFonts w:eastAsia="Calibri" w:cstheme="minorHAnsi"/>
          <w:color w:val="000000" w:themeColor="text1"/>
        </w:rPr>
      </w:pPr>
      <w:r w:rsidRPr="00300242">
        <w:rPr>
          <w:rFonts w:cstheme="minorHAnsi"/>
          <w:color w:val="000000" w:themeColor="text1"/>
          <w:spacing w:val="3"/>
          <w:shd w:val="clear" w:color="auto" w:fill="FFFFFF"/>
        </w:rPr>
        <w:t>Kurumumuzun çevre düzenlemesini güzelleştirmek</w:t>
      </w:r>
    </w:p>
    <w:p w:rsidR="00106084" w:rsidRPr="00300242" w:rsidRDefault="00106084" w:rsidP="00392708">
      <w:pPr>
        <w:pStyle w:val="ListeParagraf"/>
        <w:numPr>
          <w:ilvl w:val="0"/>
          <w:numId w:val="15"/>
        </w:numPr>
        <w:jc w:val="left"/>
        <w:rPr>
          <w:rFonts w:eastAsia="Calibri" w:cstheme="minorHAnsi"/>
          <w:color w:val="000000" w:themeColor="text1"/>
        </w:rPr>
      </w:pPr>
      <w:r w:rsidRPr="00300242">
        <w:rPr>
          <w:rFonts w:cstheme="minorHAnsi"/>
          <w:color w:val="000000" w:themeColor="text1"/>
          <w:spacing w:val="3"/>
          <w:shd w:val="clear" w:color="auto" w:fill="FFFFFF"/>
        </w:rPr>
        <w:t xml:space="preserve">Kurumumuz sosyal </w:t>
      </w:r>
      <w:r w:rsidR="00545AD6" w:rsidRPr="00300242">
        <w:rPr>
          <w:rFonts w:cstheme="minorHAnsi"/>
          <w:color w:val="000000" w:themeColor="text1"/>
          <w:spacing w:val="3"/>
          <w:shd w:val="clear" w:color="auto" w:fill="FFFFFF"/>
        </w:rPr>
        <w:t>imkânlarını</w:t>
      </w:r>
      <w:r w:rsidRPr="00300242">
        <w:rPr>
          <w:rFonts w:cstheme="minorHAnsi"/>
          <w:color w:val="000000" w:themeColor="text1"/>
          <w:spacing w:val="3"/>
          <w:shd w:val="clear" w:color="auto" w:fill="FFFFFF"/>
        </w:rPr>
        <w:t xml:space="preserve"> artırmak</w:t>
      </w:r>
    </w:p>
    <w:p w:rsidR="00300242" w:rsidRPr="00300242" w:rsidRDefault="00300242" w:rsidP="00392708">
      <w:pPr>
        <w:pStyle w:val="ListeParagraf"/>
        <w:numPr>
          <w:ilvl w:val="0"/>
          <w:numId w:val="15"/>
        </w:numPr>
        <w:jc w:val="left"/>
        <w:rPr>
          <w:rFonts w:eastAsia="Calibri" w:cstheme="minorHAnsi"/>
          <w:color w:val="000000" w:themeColor="text1"/>
        </w:rPr>
      </w:pPr>
      <w:r w:rsidRPr="00300242">
        <w:rPr>
          <w:rFonts w:cstheme="minorHAnsi"/>
          <w:color w:val="000000" w:themeColor="text1"/>
          <w:spacing w:val="3"/>
          <w:shd w:val="clear" w:color="auto" w:fill="FFFFFF"/>
        </w:rPr>
        <w:t>Okulumuzun hijyen imkanlarını artırmak</w:t>
      </w:r>
    </w:p>
    <w:p w:rsidR="00C05809" w:rsidRPr="00EC08B5" w:rsidRDefault="00C05809" w:rsidP="00CC7D33">
      <w:pPr>
        <w:jc w:val="left"/>
        <w:rPr>
          <w:rFonts w:asciiTheme="minorHAnsi" w:eastAsia="Calibri" w:hAnsiTheme="minorHAnsi" w:cstheme="minorHAnsi"/>
          <w:b/>
          <w:bCs/>
          <w:color w:val="000000" w:themeColor="text1"/>
        </w:rPr>
      </w:pPr>
      <w:r w:rsidRPr="00EC08B5">
        <w:rPr>
          <w:rFonts w:asciiTheme="minorHAnsi" w:eastAsia="Calibri" w:hAnsiTheme="minorHAnsi" w:cstheme="minorHAnsi"/>
          <w:b/>
          <w:bCs/>
          <w:color w:val="000000" w:themeColor="text1"/>
        </w:rPr>
        <w:t>Gerçekleştirilen analizlere göre kurumun güçlü olduğu alanlar öncelik sırasına göre:</w:t>
      </w:r>
    </w:p>
    <w:p w:rsidR="00C05809" w:rsidRPr="00EC08B5" w:rsidRDefault="00106084" w:rsidP="00392708">
      <w:pPr>
        <w:pStyle w:val="ListeParagraf"/>
        <w:numPr>
          <w:ilvl w:val="0"/>
          <w:numId w:val="11"/>
        </w:numPr>
        <w:spacing w:after="120" w:line="259" w:lineRule="auto"/>
        <w:jc w:val="left"/>
        <w:rPr>
          <w:rFonts w:eastAsia="Calibri" w:cstheme="minorHAnsi"/>
          <w:color w:val="000000" w:themeColor="text1"/>
          <w:sz w:val="24"/>
          <w:szCs w:val="24"/>
        </w:rPr>
      </w:pPr>
      <w:r w:rsidRPr="00EC08B5">
        <w:rPr>
          <w:rFonts w:eastAsia="Calibri" w:cstheme="minorHAnsi"/>
          <w:color w:val="000000" w:themeColor="text1"/>
          <w:sz w:val="24"/>
          <w:szCs w:val="24"/>
        </w:rPr>
        <w:t>Kurumumuz erişebilirdir</w:t>
      </w:r>
    </w:p>
    <w:p w:rsidR="00106084" w:rsidRPr="00EC08B5" w:rsidRDefault="00106084" w:rsidP="00392708">
      <w:pPr>
        <w:pStyle w:val="ListeParagraf"/>
        <w:numPr>
          <w:ilvl w:val="0"/>
          <w:numId w:val="11"/>
        </w:numPr>
        <w:spacing w:after="120" w:line="259" w:lineRule="auto"/>
        <w:jc w:val="left"/>
        <w:rPr>
          <w:rFonts w:eastAsia="Calibri" w:cstheme="minorHAnsi"/>
          <w:color w:val="000000" w:themeColor="text1"/>
          <w:sz w:val="24"/>
          <w:szCs w:val="24"/>
        </w:rPr>
      </w:pPr>
      <w:r w:rsidRPr="00EC08B5">
        <w:rPr>
          <w:rFonts w:eastAsia="Calibri" w:cstheme="minorHAnsi"/>
          <w:color w:val="000000" w:themeColor="text1"/>
          <w:sz w:val="24"/>
          <w:szCs w:val="24"/>
        </w:rPr>
        <w:t>Kurumumuz çözüm odaklıdır.</w:t>
      </w:r>
    </w:p>
    <w:p w:rsidR="00106084" w:rsidRPr="00EC08B5" w:rsidRDefault="00106084" w:rsidP="00392708">
      <w:pPr>
        <w:pStyle w:val="ListeParagraf"/>
        <w:numPr>
          <w:ilvl w:val="0"/>
          <w:numId w:val="11"/>
        </w:numPr>
        <w:spacing w:after="120" w:line="259" w:lineRule="auto"/>
        <w:jc w:val="left"/>
        <w:rPr>
          <w:rFonts w:eastAsia="Calibri" w:cstheme="minorHAnsi"/>
          <w:color w:val="000000" w:themeColor="text1"/>
          <w:sz w:val="24"/>
          <w:szCs w:val="24"/>
        </w:rPr>
      </w:pPr>
      <w:r w:rsidRPr="00EC08B5">
        <w:rPr>
          <w:rFonts w:eastAsia="Calibri" w:cstheme="minorHAnsi"/>
          <w:color w:val="000000" w:themeColor="text1"/>
          <w:sz w:val="24"/>
          <w:szCs w:val="24"/>
        </w:rPr>
        <w:t>Kurumumuz insan haklarına önem verir.</w:t>
      </w:r>
    </w:p>
    <w:p w:rsidR="00106084" w:rsidRPr="00EC08B5" w:rsidRDefault="00106084" w:rsidP="00392708">
      <w:pPr>
        <w:pStyle w:val="ListeParagraf"/>
        <w:numPr>
          <w:ilvl w:val="0"/>
          <w:numId w:val="11"/>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 bireysel farklılıklara saygı gösterir.</w:t>
      </w:r>
    </w:p>
    <w:p w:rsidR="00106084" w:rsidRPr="00EC08B5" w:rsidRDefault="00106084" w:rsidP="00392708">
      <w:pPr>
        <w:pStyle w:val="ListeParagraf"/>
        <w:numPr>
          <w:ilvl w:val="0"/>
          <w:numId w:val="11"/>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Kurumumuzun çalışmaları hizmet odaklıdır.</w:t>
      </w:r>
    </w:p>
    <w:p w:rsidR="00106084" w:rsidRPr="00EC08B5" w:rsidRDefault="00106084" w:rsidP="00392708">
      <w:pPr>
        <w:pStyle w:val="ListeParagraf"/>
        <w:numPr>
          <w:ilvl w:val="0"/>
          <w:numId w:val="11"/>
        </w:numPr>
        <w:spacing w:after="120" w:line="259" w:lineRule="auto"/>
        <w:jc w:val="left"/>
        <w:rPr>
          <w:rFonts w:eastAsia="Calibri" w:cstheme="minorHAnsi"/>
          <w:color w:val="000000" w:themeColor="text1"/>
          <w:sz w:val="24"/>
          <w:szCs w:val="24"/>
        </w:rPr>
      </w:pPr>
      <w:r w:rsidRPr="00EC08B5">
        <w:rPr>
          <w:rStyle w:val="myxfac"/>
          <w:rFonts w:cstheme="minorHAnsi"/>
          <w:color w:val="000000" w:themeColor="text1"/>
          <w:spacing w:val="3"/>
          <w:sz w:val="24"/>
          <w:szCs w:val="24"/>
          <w:shd w:val="clear" w:color="auto" w:fill="FFFFFF"/>
        </w:rPr>
        <w:t>Kurumumuz etik değerlere sahiptir.</w:t>
      </w:r>
    </w:p>
    <w:p w:rsidR="00106084" w:rsidRPr="00EC08B5" w:rsidRDefault="00106084" w:rsidP="00392708">
      <w:pPr>
        <w:pStyle w:val="ListeParagraf"/>
        <w:numPr>
          <w:ilvl w:val="0"/>
          <w:numId w:val="11"/>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 xml:space="preserve">Kurumumuz teknolojik </w:t>
      </w:r>
      <w:r w:rsidR="005761D5" w:rsidRPr="00EC08B5">
        <w:rPr>
          <w:rFonts w:cstheme="minorHAnsi"/>
          <w:color w:val="000000" w:themeColor="text1"/>
          <w:spacing w:val="3"/>
          <w:sz w:val="24"/>
          <w:szCs w:val="24"/>
          <w:shd w:val="clear" w:color="auto" w:fill="FFFFFF"/>
        </w:rPr>
        <w:t>imkânlar</w:t>
      </w:r>
      <w:r w:rsidRPr="00EC08B5">
        <w:rPr>
          <w:rFonts w:cstheme="minorHAnsi"/>
          <w:color w:val="000000" w:themeColor="text1"/>
          <w:spacing w:val="3"/>
          <w:sz w:val="24"/>
          <w:szCs w:val="24"/>
          <w:shd w:val="clear" w:color="auto" w:fill="FFFFFF"/>
        </w:rPr>
        <w:t xml:space="preserve"> sunar.</w:t>
      </w:r>
    </w:p>
    <w:p w:rsidR="00106084" w:rsidRPr="00EC08B5" w:rsidRDefault="00106084" w:rsidP="00392708">
      <w:pPr>
        <w:pStyle w:val="ListeParagraf"/>
        <w:numPr>
          <w:ilvl w:val="0"/>
          <w:numId w:val="11"/>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 güvenlidir.</w:t>
      </w:r>
    </w:p>
    <w:p w:rsidR="00106084" w:rsidRPr="00EC08B5" w:rsidRDefault="00106084" w:rsidP="00392708">
      <w:pPr>
        <w:pStyle w:val="ListeParagraf"/>
        <w:numPr>
          <w:ilvl w:val="0"/>
          <w:numId w:val="11"/>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 yenilikçidir.</w:t>
      </w:r>
    </w:p>
    <w:p w:rsidR="00106084" w:rsidRPr="00EC08B5" w:rsidRDefault="00106084" w:rsidP="00392708">
      <w:pPr>
        <w:pStyle w:val="ListeParagraf"/>
        <w:numPr>
          <w:ilvl w:val="0"/>
          <w:numId w:val="11"/>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 şeffaftır.</w:t>
      </w:r>
    </w:p>
    <w:p w:rsidR="00106084" w:rsidRPr="00EC08B5" w:rsidRDefault="00106084" w:rsidP="00392708">
      <w:pPr>
        <w:pStyle w:val="ListeParagraf"/>
        <w:numPr>
          <w:ilvl w:val="0"/>
          <w:numId w:val="11"/>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 adildir.</w:t>
      </w:r>
    </w:p>
    <w:p w:rsidR="00106084" w:rsidRPr="00EC08B5" w:rsidRDefault="00106084" w:rsidP="00392708">
      <w:pPr>
        <w:pStyle w:val="ListeParagraf"/>
        <w:numPr>
          <w:ilvl w:val="0"/>
          <w:numId w:val="11"/>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 temizlik faaliyetlerine önem verir.</w:t>
      </w:r>
    </w:p>
    <w:p w:rsidR="00C05809" w:rsidRPr="00EC08B5" w:rsidRDefault="00C05809" w:rsidP="00CC7D33">
      <w:pPr>
        <w:jc w:val="left"/>
        <w:rPr>
          <w:rFonts w:asciiTheme="minorHAnsi" w:eastAsia="Calibri" w:hAnsiTheme="minorHAnsi" w:cstheme="minorHAnsi"/>
          <w:lang w:eastAsia="en-US"/>
        </w:rPr>
      </w:pPr>
    </w:p>
    <w:p w:rsidR="00C05809" w:rsidRPr="00300242" w:rsidRDefault="00C05809" w:rsidP="00300242">
      <w:pPr>
        <w:pStyle w:val="Balk4"/>
        <w:rPr>
          <w:rFonts w:asciiTheme="minorHAnsi" w:hAnsiTheme="minorHAnsi" w:cstheme="minorHAnsi"/>
          <w:szCs w:val="24"/>
        </w:rPr>
      </w:pPr>
      <w:bookmarkStart w:id="87" w:name="_Toc531853196"/>
      <w:bookmarkStart w:id="88" w:name="_Toc532154568"/>
      <w:r w:rsidRPr="00EC08B5">
        <w:rPr>
          <w:rFonts w:asciiTheme="minorHAnsi" w:hAnsiTheme="minorHAnsi" w:cstheme="minorHAnsi"/>
          <w:szCs w:val="24"/>
        </w:rPr>
        <w:t>Teşkilat Yapısı</w:t>
      </w:r>
      <w:bookmarkEnd w:id="87"/>
      <w:bookmarkEnd w:id="88"/>
    </w:p>
    <w:p w:rsidR="00300242" w:rsidRPr="00EC08B5" w:rsidRDefault="005E40A7" w:rsidP="00300242">
      <w:pPr>
        <w:keepNext/>
        <w:ind w:firstLine="709"/>
        <w:jc w:val="left"/>
        <w:rPr>
          <w:rFonts w:asciiTheme="minorHAnsi" w:hAnsiTheme="minorHAnsi" w:cstheme="minorHAnsi"/>
        </w:rPr>
      </w:pPr>
      <w:r w:rsidRPr="00EC08B5">
        <w:rPr>
          <w:rFonts w:asciiTheme="minorHAnsi" w:hAnsiTheme="minorHAnsi" w:cstheme="minorHAnsi"/>
        </w:rPr>
        <w:t xml:space="preserve">27.06.2019 </w:t>
      </w:r>
      <w:r w:rsidR="00566AAD" w:rsidRPr="00EC08B5">
        <w:rPr>
          <w:rFonts w:asciiTheme="minorHAnsi" w:hAnsiTheme="minorHAnsi" w:cstheme="minorHAnsi"/>
        </w:rPr>
        <w:t>tarih</w:t>
      </w:r>
      <w:r w:rsidRPr="00EC08B5">
        <w:rPr>
          <w:rFonts w:asciiTheme="minorHAnsi" w:hAnsiTheme="minorHAnsi" w:cstheme="minorHAnsi"/>
        </w:rPr>
        <w:t xml:space="preserve"> ve 30814 sayılı Resmi Gazetede yayınlanan Milli Eğitim Bakanlığına bağlı Eğitim Kurumları Yönetici ve Öğretmenlerinin norm kadrolarına ilişkin yönetmelik doğrultusunda oluşturulmuştur.</w:t>
      </w:r>
    </w:p>
    <w:p w:rsidR="005E40A7" w:rsidRPr="00EC08B5" w:rsidRDefault="005E40A7" w:rsidP="00300242">
      <w:pPr>
        <w:keepNext/>
        <w:jc w:val="left"/>
        <w:rPr>
          <w:rFonts w:asciiTheme="minorHAnsi" w:hAnsiTheme="minorHAnsi" w:cstheme="minorHAnsi"/>
        </w:rPr>
      </w:pPr>
    </w:p>
    <w:p w:rsidR="00B17172" w:rsidRPr="00473D98" w:rsidRDefault="00B17172" w:rsidP="00CC7D33">
      <w:pPr>
        <w:keepNext/>
        <w:ind w:firstLine="709"/>
        <w:jc w:val="left"/>
        <w:rPr>
          <w:rStyle w:val="HafifVurgulama"/>
        </w:rPr>
      </w:pPr>
    </w:p>
    <w:p w:rsidR="00C05809" w:rsidRPr="00473D98" w:rsidRDefault="00473D98" w:rsidP="00EB4511">
      <w:pPr>
        <w:pStyle w:val="ListeParagraf1"/>
        <w:rPr>
          <w:rStyle w:val="HafifVurgulama"/>
        </w:rPr>
      </w:pPr>
      <w:bookmarkStart w:id="89" w:name="_Toc531858700"/>
      <w:bookmarkStart w:id="90" w:name="_Toc532154655"/>
      <w:r>
        <w:rPr>
          <w:rStyle w:val="HafifVurgulama"/>
        </w:rPr>
        <w:t>Ayşe Ahmet</w:t>
      </w:r>
      <w:r w:rsidR="00300242" w:rsidRPr="00473D98">
        <w:rPr>
          <w:rStyle w:val="HafifVurgulama"/>
        </w:rPr>
        <w:t xml:space="preserve"> </w:t>
      </w:r>
      <w:r w:rsidRPr="00473D98">
        <w:rPr>
          <w:rStyle w:val="HafifVurgulama"/>
        </w:rPr>
        <w:t xml:space="preserve">İnci </w:t>
      </w:r>
      <w:r w:rsidR="00300242" w:rsidRPr="00473D98">
        <w:rPr>
          <w:rStyle w:val="HafifVurgulama"/>
        </w:rPr>
        <w:t>İlkokulu</w:t>
      </w:r>
      <w:r w:rsidR="0058647A" w:rsidRPr="00473D98">
        <w:rPr>
          <w:rStyle w:val="HafifVurgulama"/>
        </w:rPr>
        <w:t xml:space="preserve"> </w:t>
      </w:r>
      <w:r w:rsidR="00C05809" w:rsidRPr="00473D98">
        <w:rPr>
          <w:rStyle w:val="HafifVurgulama"/>
        </w:rPr>
        <w:t>Teşkilat Şeması</w:t>
      </w:r>
      <w:bookmarkEnd w:id="89"/>
      <w:bookmarkEnd w:id="90"/>
    </w:p>
    <w:p w:rsidR="00C05809" w:rsidRPr="00EC08B5" w:rsidRDefault="00300242" w:rsidP="00CC7D33">
      <w:pPr>
        <w:jc w:val="left"/>
        <w:rPr>
          <w:rFonts w:asciiTheme="minorHAnsi" w:eastAsia="Calibri" w:hAnsiTheme="minorHAnsi" w:cstheme="minorHAnsi"/>
        </w:rPr>
      </w:pPr>
      <w:r>
        <w:rPr>
          <w:rFonts w:asciiTheme="minorHAnsi" w:eastAsia="Calibri" w:hAnsiTheme="minorHAnsi" w:cstheme="minorHAnsi"/>
          <w:noProof/>
        </w:rPr>
        <w:drawing>
          <wp:anchor distT="0" distB="0" distL="114300" distR="114300" simplePos="0" relativeHeight="251716608" behindDoc="0" locked="0" layoutInCell="1" allowOverlap="1">
            <wp:simplePos x="0" y="0"/>
            <wp:positionH relativeFrom="margin">
              <wp:posOffset>0</wp:posOffset>
            </wp:positionH>
            <wp:positionV relativeFrom="paragraph">
              <wp:posOffset>479425</wp:posOffset>
            </wp:positionV>
            <wp:extent cx="6654800" cy="5525770"/>
            <wp:effectExtent l="0" t="0" r="0" b="0"/>
            <wp:wrapTopAndBottom/>
            <wp:docPr id="71" name="Diyagram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anchor>
        </w:drawing>
      </w:r>
      <w:r w:rsidR="00C05809" w:rsidRPr="00EC08B5">
        <w:rPr>
          <w:rFonts w:asciiTheme="minorHAnsi" w:eastAsia="Calibri" w:hAnsiTheme="minorHAnsi" w:cstheme="minorHAnsi"/>
        </w:rPr>
        <w:br w:type="page"/>
      </w:r>
    </w:p>
    <w:p w:rsidR="00C05809" w:rsidRPr="00EC08B5" w:rsidRDefault="00C05809" w:rsidP="00CC7D33">
      <w:pPr>
        <w:pStyle w:val="Balk4"/>
        <w:rPr>
          <w:rFonts w:asciiTheme="minorHAnsi" w:hAnsiTheme="minorHAnsi" w:cstheme="minorHAnsi"/>
          <w:szCs w:val="24"/>
        </w:rPr>
      </w:pPr>
      <w:bookmarkStart w:id="91" w:name="_Toc531853197"/>
      <w:bookmarkStart w:id="92" w:name="_Toc532154569"/>
      <w:r w:rsidRPr="00EC08B5">
        <w:rPr>
          <w:rFonts w:asciiTheme="minorHAnsi" w:hAnsiTheme="minorHAnsi" w:cstheme="minorHAnsi"/>
          <w:szCs w:val="24"/>
        </w:rPr>
        <w:lastRenderedPageBreak/>
        <w:t>İnsan Kaynakları</w:t>
      </w:r>
      <w:bookmarkEnd w:id="91"/>
      <w:bookmarkEnd w:id="92"/>
    </w:p>
    <w:p w:rsidR="00C05809" w:rsidRPr="00EC08B5" w:rsidRDefault="00C05809" w:rsidP="00CC7D33">
      <w:pPr>
        <w:ind w:firstLine="709"/>
        <w:jc w:val="left"/>
        <w:rPr>
          <w:rFonts w:asciiTheme="minorHAnsi" w:eastAsia="Calibri" w:hAnsiTheme="minorHAnsi" w:cstheme="minorHAnsi"/>
        </w:rPr>
      </w:pPr>
      <w:r w:rsidRPr="00EC08B5">
        <w:rPr>
          <w:rFonts w:asciiTheme="minorHAnsi" w:eastAsia="Calibri" w:hAnsiTheme="minorHAnsi" w:cstheme="minorHAnsi"/>
        </w:rPr>
        <w:t>Kurumlarda insan kaynaklarını, organizasyonel amaçlar doğrultusunda en verimli şekilde kullanmak; insan kaynağının iç ve dış gelişmelere uygun olarak etkin bir şekilde planlanmasını, geliştirilmesini ve değerlendirilmesini sağlamak kurumun verimliliği açısından büyük önem taşımaktadır.</w:t>
      </w:r>
    </w:p>
    <w:p w:rsidR="00A219A4" w:rsidRPr="00EC08B5" w:rsidRDefault="00300242" w:rsidP="00CC7D33">
      <w:pPr>
        <w:ind w:firstLine="709"/>
        <w:jc w:val="left"/>
        <w:rPr>
          <w:rFonts w:asciiTheme="minorHAnsi" w:eastAsia="Calibri" w:hAnsiTheme="minorHAnsi" w:cstheme="minorHAnsi"/>
        </w:rPr>
      </w:pPr>
      <w:r>
        <w:rPr>
          <w:rFonts w:asciiTheme="minorHAnsi" w:eastAsia="Calibri" w:hAnsiTheme="minorHAnsi" w:cstheme="minorHAnsi"/>
        </w:rPr>
        <w:t xml:space="preserve">Ayşe Ahmet İlkokulu </w:t>
      </w:r>
      <w:r w:rsidR="00C05809" w:rsidRPr="00EC08B5">
        <w:rPr>
          <w:rFonts w:asciiTheme="minorHAnsi" w:eastAsia="Calibri" w:hAnsiTheme="minorHAnsi" w:cstheme="minorHAnsi"/>
        </w:rPr>
        <w:t>teşkilatı personel dağılımları ve bilgileri aşağıda yer alan tablolarda belirtilmiştir.</w:t>
      </w:r>
    </w:p>
    <w:p w:rsidR="00C05809" w:rsidRPr="00473D98" w:rsidRDefault="001203FF" w:rsidP="00CC7D33">
      <w:pPr>
        <w:pStyle w:val="ResimYazs"/>
        <w:keepNext/>
        <w:shd w:val="clear" w:color="auto" w:fill="FFFFFF" w:themeFill="background1"/>
        <w:tabs>
          <w:tab w:val="center" w:pos="4889"/>
        </w:tabs>
        <w:spacing w:before="240" w:after="0"/>
        <w:jc w:val="left"/>
        <w:rPr>
          <w:rStyle w:val="HafifVurgulama"/>
        </w:rPr>
      </w:pPr>
      <w:bookmarkStart w:id="93" w:name="_Toc531797190"/>
      <w:bookmarkStart w:id="94" w:name="_Toc532154697"/>
      <w:r w:rsidRPr="00EC08B5">
        <w:rPr>
          <w:rFonts w:asciiTheme="minorHAnsi" w:hAnsiTheme="minorHAnsi" w:cstheme="minorHAnsi"/>
          <w:b/>
          <w:i w:val="0"/>
          <w:color w:val="auto"/>
          <w:sz w:val="24"/>
          <w:szCs w:val="24"/>
        </w:rPr>
        <w:tab/>
      </w:r>
      <w:bookmarkEnd w:id="93"/>
      <w:bookmarkEnd w:id="94"/>
      <w:r w:rsidR="007F088C" w:rsidRPr="00EC08B5">
        <w:rPr>
          <w:rFonts w:asciiTheme="minorHAnsi" w:hAnsiTheme="minorHAnsi" w:cstheme="minorHAnsi"/>
          <w:sz w:val="24"/>
          <w:szCs w:val="24"/>
        </w:rPr>
        <w:t xml:space="preserve"> </w:t>
      </w:r>
      <w:r w:rsidR="00300242" w:rsidRPr="00473D98">
        <w:rPr>
          <w:rStyle w:val="HafifVurgulama"/>
        </w:rPr>
        <w:t xml:space="preserve">Ayşe Ahmet İnci İlkokulu </w:t>
      </w:r>
      <w:r w:rsidR="007F088C" w:rsidRPr="00473D98">
        <w:rPr>
          <w:rStyle w:val="HafifVurgulama"/>
        </w:rPr>
        <w:t>Personel Yapısı</w:t>
      </w:r>
    </w:p>
    <w:tbl>
      <w:tblPr>
        <w:tblStyle w:val="OrtaKlavuz1-Vurgu61"/>
        <w:tblW w:w="4521" w:type="pct"/>
        <w:tblLayout w:type="fixed"/>
        <w:tblLook w:val="04A0"/>
      </w:tblPr>
      <w:tblGrid>
        <w:gridCol w:w="4314"/>
        <w:gridCol w:w="1311"/>
        <w:gridCol w:w="850"/>
        <w:gridCol w:w="1230"/>
        <w:gridCol w:w="1261"/>
      </w:tblGrid>
      <w:tr w:rsidR="00857DEF" w:rsidRPr="00EC08B5" w:rsidTr="00C319DC">
        <w:trPr>
          <w:cnfStyle w:val="100000000000"/>
          <w:trHeight w:val="357"/>
        </w:trPr>
        <w:tc>
          <w:tcPr>
            <w:cnfStyle w:val="001000000000"/>
            <w:tcW w:w="5000" w:type="pct"/>
            <w:gridSpan w:val="5"/>
            <w:hideMark/>
          </w:tcPr>
          <w:p w:rsidR="00857DEF" w:rsidRPr="00EC08B5" w:rsidRDefault="00857DEF" w:rsidP="00CC7D33">
            <w:pPr>
              <w:shd w:val="clear" w:color="auto" w:fill="C9F296" w:themeFill="accent3" w:themeFillTint="99"/>
              <w:tabs>
                <w:tab w:val="center" w:pos="4781"/>
                <w:tab w:val="right" w:pos="9563"/>
              </w:tabs>
              <w:jc w:val="left"/>
              <w:textAlignment w:val="center"/>
              <w:rPr>
                <w:rFonts w:asciiTheme="minorHAnsi" w:hAnsiTheme="minorHAnsi" w:cstheme="minorHAnsi"/>
                <w:bCs w:val="0"/>
              </w:rPr>
            </w:pPr>
            <w:bookmarkStart w:id="95" w:name="_Toc532154698"/>
            <w:r w:rsidRPr="00EC08B5">
              <w:rPr>
                <w:rFonts w:asciiTheme="minorHAnsi" w:hAnsiTheme="minorHAnsi" w:cstheme="minorHAnsi"/>
                <w:b w:val="0"/>
                <w:bCs w:val="0"/>
                <w:kern w:val="24"/>
              </w:rPr>
              <w:tab/>
            </w:r>
            <w:r w:rsidRPr="00EC08B5">
              <w:rPr>
                <w:rFonts w:asciiTheme="minorHAnsi" w:hAnsiTheme="minorHAnsi" w:cstheme="minorHAnsi"/>
                <w:bCs w:val="0"/>
                <w:color w:val="000000" w:themeColor="text1"/>
                <w:kern w:val="24"/>
              </w:rPr>
              <w:t xml:space="preserve">PERSONEL DURUMU </w:t>
            </w:r>
            <w:r w:rsidRPr="00EC08B5">
              <w:rPr>
                <w:rFonts w:asciiTheme="minorHAnsi" w:hAnsiTheme="minorHAnsi" w:cstheme="minorHAnsi"/>
                <w:bCs w:val="0"/>
                <w:kern w:val="24"/>
              </w:rPr>
              <w:tab/>
            </w:r>
          </w:p>
        </w:tc>
      </w:tr>
      <w:tr w:rsidR="00857DEF" w:rsidRPr="00EC08B5" w:rsidTr="00EE75F1">
        <w:trPr>
          <w:cnfStyle w:val="000000100000"/>
          <w:trHeight w:val="357"/>
        </w:trPr>
        <w:tc>
          <w:tcPr>
            <w:cnfStyle w:val="001000000000"/>
            <w:tcW w:w="2406" w:type="pct"/>
            <w:shd w:val="clear" w:color="auto" w:fill="FBCFC8" w:themeFill="accent6" w:themeFillTint="3F"/>
            <w:hideMark/>
          </w:tcPr>
          <w:p w:rsidR="00857DEF" w:rsidRPr="00EC08B5" w:rsidRDefault="00857DEF" w:rsidP="00CC7D33">
            <w:pPr>
              <w:shd w:val="clear" w:color="auto" w:fill="C9F296" w:themeFill="accent3" w:themeFillTint="99"/>
              <w:jc w:val="left"/>
              <w:textAlignment w:val="center"/>
              <w:rPr>
                <w:rFonts w:asciiTheme="minorHAnsi" w:hAnsiTheme="minorHAnsi" w:cstheme="minorHAnsi"/>
                <w:bCs w:val="0"/>
              </w:rPr>
            </w:pPr>
            <w:r w:rsidRPr="00EC08B5">
              <w:rPr>
                <w:rFonts w:asciiTheme="minorHAnsi" w:hAnsiTheme="minorHAnsi" w:cstheme="minorHAnsi"/>
                <w:bCs w:val="0"/>
                <w:color w:val="000000"/>
                <w:kern w:val="24"/>
              </w:rPr>
              <w:t xml:space="preserve">GÖREV ÜNVANI </w:t>
            </w:r>
          </w:p>
        </w:tc>
        <w:tc>
          <w:tcPr>
            <w:tcW w:w="731" w:type="pct"/>
            <w:shd w:val="clear" w:color="auto" w:fill="FBCFC8" w:themeFill="accent6" w:themeFillTint="3F"/>
            <w:hideMark/>
          </w:tcPr>
          <w:p w:rsidR="00857DEF" w:rsidRPr="00EC08B5" w:rsidRDefault="00857DEF" w:rsidP="00CC7D33">
            <w:pPr>
              <w:shd w:val="clear" w:color="auto" w:fill="C9F296" w:themeFill="accent3" w:themeFillTint="99"/>
              <w:jc w:val="left"/>
              <w:textAlignment w:val="center"/>
              <w:cnfStyle w:val="000000100000"/>
              <w:rPr>
                <w:rFonts w:asciiTheme="minorHAnsi" w:hAnsiTheme="minorHAnsi" w:cstheme="minorHAnsi"/>
              </w:rPr>
            </w:pPr>
            <w:r w:rsidRPr="00EC08B5">
              <w:rPr>
                <w:rFonts w:asciiTheme="minorHAnsi" w:hAnsiTheme="minorHAnsi" w:cstheme="minorHAnsi"/>
                <w:b/>
                <w:bCs/>
                <w:color w:val="000000"/>
                <w:kern w:val="24"/>
              </w:rPr>
              <w:t xml:space="preserve">TOPLAM </w:t>
            </w:r>
          </w:p>
        </w:tc>
        <w:tc>
          <w:tcPr>
            <w:tcW w:w="474" w:type="pct"/>
            <w:shd w:val="clear" w:color="auto" w:fill="FBCFC8" w:themeFill="accent6" w:themeFillTint="3F"/>
            <w:hideMark/>
          </w:tcPr>
          <w:p w:rsidR="00857DEF" w:rsidRPr="00EC08B5" w:rsidRDefault="00857DEF" w:rsidP="00CC7D33">
            <w:pPr>
              <w:shd w:val="clear" w:color="auto" w:fill="C9F296" w:themeFill="accent3" w:themeFillTint="99"/>
              <w:jc w:val="left"/>
              <w:textAlignment w:val="center"/>
              <w:cnfStyle w:val="000000100000"/>
              <w:rPr>
                <w:rFonts w:asciiTheme="minorHAnsi" w:hAnsiTheme="minorHAnsi" w:cstheme="minorHAnsi"/>
              </w:rPr>
            </w:pPr>
            <w:r w:rsidRPr="00EC08B5">
              <w:rPr>
                <w:rFonts w:asciiTheme="minorHAnsi" w:hAnsiTheme="minorHAnsi" w:cstheme="minorHAnsi"/>
                <w:b/>
                <w:bCs/>
                <w:color w:val="000000"/>
                <w:kern w:val="24"/>
              </w:rPr>
              <w:t xml:space="preserve">ASİL </w:t>
            </w:r>
          </w:p>
        </w:tc>
        <w:tc>
          <w:tcPr>
            <w:tcW w:w="686" w:type="pct"/>
            <w:shd w:val="clear" w:color="auto" w:fill="FBCFC8" w:themeFill="accent6" w:themeFillTint="3F"/>
            <w:hideMark/>
          </w:tcPr>
          <w:p w:rsidR="00857DEF" w:rsidRPr="00EC08B5" w:rsidRDefault="00857DEF" w:rsidP="00CC7D33">
            <w:pPr>
              <w:shd w:val="clear" w:color="auto" w:fill="C9F296" w:themeFill="accent3" w:themeFillTint="99"/>
              <w:jc w:val="left"/>
              <w:textAlignment w:val="center"/>
              <w:cnfStyle w:val="000000100000"/>
              <w:rPr>
                <w:rFonts w:asciiTheme="minorHAnsi" w:hAnsiTheme="minorHAnsi" w:cstheme="minorHAnsi"/>
              </w:rPr>
            </w:pPr>
            <w:r w:rsidRPr="00EC08B5">
              <w:rPr>
                <w:rFonts w:asciiTheme="minorHAnsi" w:hAnsiTheme="minorHAnsi" w:cstheme="minorHAnsi"/>
                <w:b/>
                <w:bCs/>
                <w:color w:val="000000"/>
                <w:kern w:val="24"/>
              </w:rPr>
              <w:t xml:space="preserve">VEKİL </w:t>
            </w:r>
          </w:p>
        </w:tc>
        <w:tc>
          <w:tcPr>
            <w:tcW w:w="703" w:type="pct"/>
            <w:shd w:val="clear" w:color="auto" w:fill="FBCFC8" w:themeFill="accent6" w:themeFillTint="3F"/>
            <w:hideMark/>
          </w:tcPr>
          <w:p w:rsidR="00857DEF" w:rsidRPr="00EC08B5" w:rsidRDefault="00857DEF" w:rsidP="00CC7D33">
            <w:pPr>
              <w:shd w:val="clear" w:color="auto" w:fill="C9F296" w:themeFill="accent3" w:themeFillTint="99"/>
              <w:jc w:val="left"/>
              <w:textAlignment w:val="center"/>
              <w:cnfStyle w:val="000000100000"/>
              <w:rPr>
                <w:rFonts w:asciiTheme="minorHAnsi" w:hAnsiTheme="minorHAnsi" w:cstheme="minorHAnsi"/>
              </w:rPr>
            </w:pPr>
            <w:r w:rsidRPr="00EC08B5">
              <w:rPr>
                <w:rFonts w:asciiTheme="minorHAnsi" w:hAnsiTheme="minorHAnsi" w:cstheme="minorHAnsi"/>
                <w:b/>
                <w:bCs/>
                <w:color w:val="000000"/>
                <w:kern w:val="24"/>
              </w:rPr>
              <w:t xml:space="preserve">BOŞ </w:t>
            </w:r>
          </w:p>
        </w:tc>
      </w:tr>
      <w:tr w:rsidR="00857DEF" w:rsidRPr="00EC08B5" w:rsidTr="00EE75F1">
        <w:trPr>
          <w:trHeight w:val="357"/>
        </w:trPr>
        <w:tc>
          <w:tcPr>
            <w:cnfStyle w:val="001000000000"/>
            <w:tcW w:w="2406" w:type="pct"/>
            <w:vMerge w:val="restart"/>
            <w:hideMark/>
          </w:tcPr>
          <w:p w:rsidR="00857DEF" w:rsidRPr="00EC08B5" w:rsidRDefault="00857DEF" w:rsidP="00CC7D33">
            <w:pPr>
              <w:spacing w:line="275" w:lineRule="atLeast"/>
              <w:jc w:val="left"/>
              <w:textAlignment w:val="center"/>
              <w:rPr>
                <w:rFonts w:asciiTheme="minorHAnsi" w:hAnsiTheme="minorHAnsi" w:cstheme="minorHAnsi"/>
                <w:bCs w:val="0"/>
              </w:rPr>
            </w:pPr>
            <w:r w:rsidRPr="00EC08B5">
              <w:rPr>
                <w:rFonts w:asciiTheme="minorHAnsi" w:hAnsiTheme="minorHAnsi" w:cstheme="minorHAnsi"/>
                <w:bCs w:val="0"/>
                <w:color w:val="000000"/>
                <w:kern w:val="24"/>
              </w:rPr>
              <w:t>OKUL /KURUM YÖNETİCİSİ</w:t>
            </w:r>
          </w:p>
        </w:tc>
        <w:tc>
          <w:tcPr>
            <w:tcW w:w="1205" w:type="pct"/>
            <w:gridSpan w:val="2"/>
            <w:vMerge w:val="restart"/>
            <w:hideMark/>
          </w:tcPr>
          <w:p w:rsidR="00857DEF" w:rsidRPr="00EC08B5" w:rsidRDefault="00857DEF" w:rsidP="00CC7D33">
            <w:pPr>
              <w:spacing w:line="275" w:lineRule="atLeast"/>
              <w:jc w:val="left"/>
              <w:textAlignment w:val="center"/>
              <w:cnfStyle w:val="000000000000"/>
              <w:rPr>
                <w:rFonts w:asciiTheme="minorHAnsi" w:hAnsiTheme="minorHAnsi" w:cstheme="minorHAnsi"/>
              </w:rPr>
            </w:pPr>
            <w:r w:rsidRPr="00EC08B5">
              <w:rPr>
                <w:rFonts w:asciiTheme="minorHAnsi" w:hAnsiTheme="minorHAnsi" w:cstheme="minorHAnsi"/>
                <w:b/>
                <w:bCs/>
                <w:color w:val="000000"/>
                <w:kern w:val="24"/>
              </w:rPr>
              <w:t>OLMASI GEREKEN NORM</w:t>
            </w:r>
          </w:p>
        </w:tc>
        <w:tc>
          <w:tcPr>
            <w:tcW w:w="686" w:type="pct"/>
            <w:hideMark/>
          </w:tcPr>
          <w:p w:rsidR="00857DEF" w:rsidRPr="00EC08B5" w:rsidRDefault="00857DEF" w:rsidP="00CC7D33">
            <w:pPr>
              <w:spacing w:line="275" w:lineRule="atLeast"/>
              <w:jc w:val="left"/>
              <w:textAlignment w:val="center"/>
              <w:cnfStyle w:val="000000000000"/>
              <w:rPr>
                <w:rFonts w:asciiTheme="minorHAnsi" w:hAnsiTheme="minorHAnsi" w:cstheme="minorHAnsi"/>
              </w:rPr>
            </w:pPr>
            <w:r w:rsidRPr="00EC08B5">
              <w:rPr>
                <w:rFonts w:asciiTheme="minorHAnsi" w:hAnsiTheme="minorHAnsi" w:cstheme="minorHAnsi"/>
                <w:b/>
                <w:bCs/>
                <w:color w:val="000000"/>
                <w:kern w:val="24"/>
              </w:rPr>
              <w:t xml:space="preserve">MEVCUT </w:t>
            </w:r>
          </w:p>
        </w:tc>
        <w:tc>
          <w:tcPr>
            <w:tcW w:w="703" w:type="pct"/>
            <w:hideMark/>
          </w:tcPr>
          <w:p w:rsidR="00857DEF" w:rsidRPr="00EC08B5" w:rsidRDefault="00857DEF" w:rsidP="00CC7D33">
            <w:pPr>
              <w:spacing w:line="275" w:lineRule="atLeast"/>
              <w:jc w:val="left"/>
              <w:textAlignment w:val="center"/>
              <w:cnfStyle w:val="000000000000"/>
              <w:rPr>
                <w:rFonts w:asciiTheme="minorHAnsi" w:hAnsiTheme="minorHAnsi" w:cstheme="minorHAnsi"/>
              </w:rPr>
            </w:pPr>
            <w:r w:rsidRPr="00EC08B5">
              <w:rPr>
                <w:rFonts w:asciiTheme="minorHAnsi" w:hAnsiTheme="minorHAnsi" w:cstheme="minorHAnsi"/>
                <w:b/>
                <w:bCs/>
                <w:color w:val="000000"/>
                <w:kern w:val="24"/>
              </w:rPr>
              <w:t xml:space="preserve">İHTİYAÇ </w:t>
            </w:r>
          </w:p>
        </w:tc>
      </w:tr>
      <w:tr w:rsidR="00857DEF" w:rsidRPr="00EC08B5" w:rsidTr="00EE75F1">
        <w:trPr>
          <w:cnfStyle w:val="000000100000"/>
          <w:trHeight w:val="542"/>
        </w:trPr>
        <w:tc>
          <w:tcPr>
            <w:cnfStyle w:val="001000000000"/>
            <w:tcW w:w="2406" w:type="pct"/>
            <w:vMerge/>
            <w:shd w:val="clear" w:color="auto" w:fill="FBCFC8" w:themeFill="accent6" w:themeFillTint="3F"/>
            <w:hideMark/>
          </w:tcPr>
          <w:p w:rsidR="00857DEF" w:rsidRPr="00EC08B5" w:rsidRDefault="00857DEF" w:rsidP="00CC7D33">
            <w:pPr>
              <w:jc w:val="left"/>
              <w:rPr>
                <w:rFonts w:asciiTheme="minorHAnsi" w:hAnsiTheme="minorHAnsi" w:cstheme="minorHAnsi"/>
                <w:bCs w:val="0"/>
              </w:rPr>
            </w:pPr>
          </w:p>
        </w:tc>
        <w:tc>
          <w:tcPr>
            <w:tcW w:w="1205" w:type="pct"/>
            <w:gridSpan w:val="2"/>
            <w:vMerge/>
            <w:shd w:val="clear" w:color="auto" w:fill="FBCFC8" w:themeFill="accent6" w:themeFillTint="3F"/>
            <w:hideMark/>
          </w:tcPr>
          <w:p w:rsidR="00857DEF" w:rsidRPr="00EC08B5" w:rsidRDefault="00857DEF" w:rsidP="00CC7D33">
            <w:pPr>
              <w:jc w:val="left"/>
              <w:cnfStyle w:val="000000100000"/>
              <w:rPr>
                <w:rFonts w:asciiTheme="minorHAnsi" w:hAnsiTheme="minorHAnsi" w:cstheme="minorHAnsi"/>
              </w:rPr>
            </w:pPr>
          </w:p>
        </w:tc>
        <w:tc>
          <w:tcPr>
            <w:tcW w:w="686" w:type="pct"/>
            <w:shd w:val="clear" w:color="auto" w:fill="FBCFC8" w:themeFill="accent6" w:themeFillTint="3F"/>
            <w:hideMark/>
          </w:tcPr>
          <w:p w:rsidR="00857DEF" w:rsidRPr="00EC08B5" w:rsidRDefault="00857DEF" w:rsidP="00CC7D33">
            <w:pPr>
              <w:spacing w:line="275" w:lineRule="atLeast"/>
              <w:jc w:val="left"/>
              <w:textAlignment w:val="center"/>
              <w:cnfStyle w:val="000000100000"/>
              <w:rPr>
                <w:rFonts w:asciiTheme="minorHAnsi" w:hAnsiTheme="minorHAnsi" w:cstheme="minorHAnsi"/>
              </w:rPr>
            </w:pPr>
            <w:r w:rsidRPr="00EC08B5">
              <w:rPr>
                <w:rFonts w:asciiTheme="minorHAnsi" w:hAnsiTheme="minorHAnsi" w:cstheme="minorHAnsi"/>
                <w:b/>
                <w:bCs/>
                <w:color w:val="000000"/>
                <w:kern w:val="24"/>
              </w:rPr>
              <w:t>ASİL</w:t>
            </w:r>
          </w:p>
        </w:tc>
        <w:tc>
          <w:tcPr>
            <w:tcW w:w="703" w:type="pct"/>
            <w:shd w:val="clear" w:color="auto" w:fill="FBCFC8" w:themeFill="accent6" w:themeFillTint="3F"/>
            <w:hideMark/>
          </w:tcPr>
          <w:p w:rsidR="00857DEF" w:rsidRPr="00EC08B5" w:rsidRDefault="00857DEF" w:rsidP="00CC7D33">
            <w:pPr>
              <w:jc w:val="left"/>
              <w:cnfStyle w:val="000000100000"/>
              <w:rPr>
                <w:rFonts w:asciiTheme="minorHAnsi" w:hAnsiTheme="minorHAnsi" w:cstheme="minorHAnsi"/>
              </w:rPr>
            </w:pPr>
            <w:r w:rsidRPr="00EC08B5">
              <w:rPr>
                <w:rFonts w:asciiTheme="minorHAnsi" w:hAnsiTheme="minorHAnsi" w:cstheme="minorHAnsi"/>
                <w:b/>
                <w:bCs/>
                <w:color w:val="000000"/>
                <w:kern w:val="24"/>
              </w:rPr>
              <w:t>VEKİL</w:t>
            </w:r>
          </w:p>
        </w:tc>
      </w:tr>
      <w:tr w:rsidR="00857DEF" w:rsidRPr="00EC08B5" w:rsidTr="00EE75F1">
        <w:trPr>
          <w:trHeight w:val="357"/>
        </w:trPr>
        <w:tc>
          <w:tcPr>
            <w:cnfStyle w:val="001000000000"/>
            <w:tcW w:w="2406" w:type="pct"/>
            <w:hideMark/>
          </w:tcPr>
          <w:p w:rsidR="00857DEF" w:rsidRPr="00EC08B5" w:rsidRDefault="00857DEF" w:rsidP="00CC7D33">
            <w:pPr>
              <w:jc w:val="left"/>
              <w:textAlignment w:val="center"/>
              <w:rPr>
                <w:rFonts w:asciiTheme="minorHAnsi" w:hAnsiTheme="minorHAnsi" w:cstheme="minorHAnsi"/>
                <w:bCs w:val="0"/>
              </w:rPr>
            </w:pPr>
            <w:r w:rsidRPr="00EC08B5">
              <w:rPr>
                <w:rFonts w:asciiTheme="minorHAnsi" w:hAnsiTheme="minorHAnsi" w:cstheme="minorHAnsi"/>
                <w:bCs w:val="0"/>
                <w:color w:val="000000"/>
                <w:kern w:val="24"/>
              </w:rPr>
              <w:t xml:space="preserve">MÜDÜR </w:t>
            </w:r>
          </w:p>
        </w:tc>
        <w:tc>
          <w:tcPr>
            <w:tcW w:w="1205" w:type="pct"/>
            <w:gridSpan w:val="2"/>
          </w:tcPr>
          <w:p w:rsidR="00857DEF" w:rsidRPr="00EC08B5" w:rsidRDefault="00EE75F1" w:rsidP="00CC7D33">
            <w:pPr>
              <w:jc w:val="left"/>
              <w:textAlignment w:val="center"/>
              <w:cnfStyle w:val="000000000000"/>
              <w:rPr>
                <w:rFonts w:asciiTheme="minorHAnsi" w:hAnsiTheme="minorHAnsi" w:cstheme="minorHAnsi"/>
              </w:rPr>
            </w:pPr>
            <w:r>
              <w:rPr>
                <w:rFonts w:asciiTheme="minorHAnsi" w:hAnsiTheme="minorHAnsi" w:cstheme="minorHAnsi"/>
              </w:rPr>
              <w:t>1</w:t>
            </w:r>
          </w:p>
        </w:tc>
        <w:tc>
          <w:tcPr>
            <w:tcW w:w="686" w:type="pct"/>
          </w:tcPr>
          <w:p w:rsidR="00857DEF" w:rsidRPr="00EC08B5" w:rsidRDefault="00857DEF" w:rsidP="00EE75F1">
            <w:pPr>
              <w:tabs>
                <w:tab w:val="left" w:pos="330"/>
                <w:tab w:val="center" w:pos="525"/>
              </w:tabs>
              <w:jc w:val="left"/>
              <w:textAlignment w:val="center"/>
              <w:cnfStyle w:val="000000000000"/>
              <w:rPr>
                <w:rFonts w:asciiTheme="minorHAnsi" w:hAnsiTheme="minorHAnsi" w:cstheme="minorHAnsi"/>
              </w:rPr>
            </w:pPr>
            <w:r w:rsidRPr="00EC08B5">
              <w:rPr>
                <w:rFonts w:asciiTheme="minorHAnsi" w:hAnsiTheme="minorHAnsi" w:cstheme="minorHAnsi"/>
              </w:rPr>
              <w:tab/>
            </w:r>
            <w:r w:rsidR="00EE75F1">
              <w:rPr>
                <w:rFonts w:asciiTheme="minorHAnsi" w:hAnsiTheme="minorHAnsi" w:cstheme="minorHAnsi"/>
              </w:rPr>
              <w:t>1</w:t>
            </w:r>
          </w:p>
        </w:tc>
        <w:tc>
          <w:tcPr>
            <w:tcW w:w="703" w:type="pct"/>
          </w:tcPr>
          <w:p w:rsidR="00857DEF" w:rsidRPr="00EC08B5" w:rsidRDefault="00EE75F1" w:rsidP="00CC7D33">
            <w:pPr>
              <w:jc w:val="left"/>
              <w:textAlignment w:val="center"/>
              <w:cnfStyle w:val="000000000000"/>
              <w:rPr>
                <w:rFonts w:asciiTheme="minorHAnsi" w:hAnsiTheme="minorHAnsi" w:cstheme="minorHAnsi"/>
              </w:rPr>
            </w:pPr>
            <w:r>
              <w:rPr>
                <w:rFonts w:asciiTheme="minorHAnsi" w:hAnsiTheme="minorHAnsi" w:cstheme="minorHAnsi"/>
              </w:rPr>
              <w:t>0</w:t>
            </w:r>
          </w:p>
        </w:tc>
      </w:tr>
      <w:tr w:rsidR="00857DEF" w:rsidRPr="00EC08B5" w:rsidTr="00EE75F1">
        <w:trPr>
          <w:cnfStyle w:val="000000100000"/>
          <w:trHeight w:val="357"/>
        </w:trPr>
        <w:tc>
          <w:tcPr>
            <w:cnfStyle w:val="001000000000"/>
            <w:tcW w:w="2406" w:type="pct"/>
            <w:shd w:val="clear" w:color="auto" w:fill="FBCFC8" w:themeFill="accent6" w:themeFillTint="3F"/>
            <w:hideMark/>
          </w:tcPr>
          <w:p w:rsidR="00857DEF" w:rsidRPr="00EC08B5" w:rsidRDefault="00857DEF" w:rsidP="00CC7D33">
            <w:pPr>
              <w:jc w:val="left"/>
              <w:textAlignment w:val="center"/>
              <w:rPr>
                <w:rFonts w:asciiTheme="minorHAnsi" w:hAnsiTheme="minorHAnsi" w:cstheme="minorHAnsi"/>
                <w:bCs w:val="0"/>
              </w:rPr>
            </w:pPr>
            <w:r w:rsidRPr="00EC08B5">
              <w:rPr>
                <w:rFonts w:asciiTheme="minorHAnsi" w:hAnsiTheme="minorHAnsi" w:cstheme="minorHAnsi"/>
                <w:bCs w:val="0"/>
                <w:color w:val="000000"/>
                <w:kern w:val="24"/>
              </w:rPr>
              <w:t xml:space="preserve">MÜDÜR BAŞ YRD. </w:t>
            </w:r>
          </w:p>
        </w:tc>
        <w:tc>
          <w:tcPr>
            <w:tcW w:w="1205" w:type="pct"/>
            <w:gridSpan w:val="2"/>
            <w:shd w:val="clear" w:color="auto" w:fill="FBCFC8" w:themeFill="accent6" w:themeFillTint="3F"/>
          </w:tcPr>
          <w:p w:rsidR="00857DEF" w:rsidRPr="00EC08B5" w:rsidRDefault="00EE75F1" w:rsidP="00CC7D33">
            <w:pPr>
              <w:jc w:val="left"/>
              <w:textAlignment w:val="center"/>
              <w:cnfStyle w:val="000000100000"/>
              <w:rPr>
                <w:rFonts w:asciiTheme="minorHAnsi" w:hAnsiTheme="minorHAnsi" w:cstheme="minorHAnsi"/>
              </w:rPr>
            </w:pPr>
            <w:r>
              <w:rPr>
                <w:rFonts w:asciiTheme="minorHAnsi" w:hAnsiTheme="minorHAnsi" w:cstheme="minorHAnsi"/>
              </w:rPr>
              <w:t>0</w:t>
            </w:r>
          </w:p>
        </w:tc>
        <w:tc>
          <w:tcPr>
            <w:tcW w:w="686" w:type="pct"/>
            <w:shd w:val="clear" w:color="auto" w:fill="FBCFC8" w:themeFill="accent6" w:themeFillTint="3F"/>
          </w:tcPr>
          <w:p w:rsidR="00857DEF" w:rsidRPr="00EC08B5" w:rsidRDefault="00EE75F1" w:rsidP="00CC7D33">
            <w:pPr>
              <w:jc w:val="left"/>
              <w:textAlignment w:val="center"/>
              <w:cnfStyle w:val="000000100000"/>
              <w:rPr>
                <w:rFonts w:asciiTheme="minorHAnsi" w:hAnsiTheme="minorHAnsi" w:cstheme="minorHAnsi"/>
              </w:rPr>
            </w:pPr>
            <w:r>
              <w:rPr>
                <w:rFonts w:asciiTheme="minorHAnsi" w:hAnsiTheme="minorHAnsi" w:cstheme="minorHAnsi"/>
              </w:rPr>
              <w:t>0</w:t>
            </w:r>
          </w:p>
        </w:tc>
        <w:tc>
          <w:tcPr>
            <w:tcW w:w="703" w:type="pct"/>
            <w:shd w:val="clear" w:color="auto" w:fill="FBCFC8" w:themeFill="accent6" w:themeFillTint="3F"/>
          </w:tcPr>
          <w:p w:rsidR="00857DEF" w:rsidRPr="00EC08B5" w:rsidRDefault="00EE75F1" w:rsidP="00CC7D33">
            <w:pPr>
              <w:jc w:val="left"/>
              <w:textAlignment w:val="center"/>
              <w:cnfStyle w:val="000000100000"/>
              <w:rPr>
                <w:rFonts w:asciiTheme="minorHAnsi" w:hAnsiTheme="minorHAnsi" w:cstheme="minorHAnsi"/>
              </w:rPr>
            </w:pPr>
            <w:r>
              <w:rPr>
                <w:rFonts w:asciiTheme="minorHAnsi" w:hAnsiTheme="minorHAnsi" w:cstheme="minorHAnsi"/>
              </w:rPr>
              <w:t>0</w:t>
            </w:r>
          </w:p>
        </w:tc>
      </w:tr>
      <w:tr w:rsidR="00857DEF" w:rsidRPr="00EC08B5" w:rsidTr="00EE75F1">
        <w:trPr>
          <w:trHeight w:val="357"/>
        </w:trPr>
        <w:tc>
          <w:tcPr>
            <w:cnfStyle w:val="001000000000"/>
            <w:tcW w:w="2406" w:type="pct"/>
            <w:hideMark/>
          </w:tcPr>
          <w:p w:rsidR="00857DEF" w:rsidRPr="00EC08B5" w:rsidRDefault="00857DEF" w:rsidP="00CC7D33">
            <w:pPr>
              <w:jc w:val="left"/>
              <w:textAlignment w:val="center"/>
              <w:rPr>
                <w:rFonts w:asciiTheme="minorHAnsi" w:hAnsiTheme="minorHAnsi" w:cstheme="minorHAnsi"/>
                <w:bCs w:val="0"/>
              </w:rPr>
            </w:pPr>
            <w:r w:rsidRPr="00EC08B5">
              <w:rPr>
                <w:rFonts w:asciiTheme="minorHAnsi" w:hAnsiTheme="minorHAnsi" w:cstheme="minorHAnsi"/>
                <w:bCs w:val="0"/>
                <w:color w:val="000000"/>
                <w:kern w:val="24"/>
              </w:rPr>
              <w:t xml:space="preserve">MÜDÜR YARDIMCISI </w:t>
            </w:r>
          </w:p>
        </w:tc>
        <w:tc>
          <w:tcPr>
            <w:tcW w:w="1205" w:type="pct"/>
            <w:gridSpan w:val="2"/>
          </w:tcPr>
          <w:p w:rsidR="00857DEF" w:rsidRPr="00EC08B5" w:rsidRDefault="00EE75F1" w:rsidP="00CC7D33">
            <w:pPr>
              <w:jc w:val="left"/>
              <w:textAlignment w:val="center"/>
              <w:cnfStyle w:val="000000000000"/>
              <w:rPr>
                <w:rFonts w:asciiTheme="minorHAnsi" w:hAnsiTheme="minorHAnsi" w:cstheme="minorHAnsi"/>
              </w:rPr>
            </w:pPr>
            <w:r>
              <w:rPr>
                <w:rFonts w:asciiTheme="minorHAnsi" w:hAnsiTheme="minorHAnsi" w:cstheme="minorHAnsi"/>
              </w:rPr>
              <w:t>3</w:t>
            </w:r>
          </w:p>
        </w:tc>
        <w:tc>
          <w:tcPr>
            <w:tcW w:w="686" w:type="pct"/>
          </w:tcPr>
          <w:p w:rsidR="00857DEF" w:rsidRPr="00EC08B5" w:rsidRDefault="00EE75F1" w:rsidP="00CC7D33">
            <w:pPr>
              <w:jc w:val="left"/>
              <w:textAlignment w:val="center"/>
              <w:cnfStyle w:val="000000000000"/>
              <w:rPr>
                <w:rFonts w:asciiTheme="minorHAnsi" w:hAnsiTheme="minorHAnsi" w:cstheme="minorHAnsi"/>
              </w:rPr>
            </w:pPr>
            <w:r>
              <w:rPr>
                <w:rFonts w:asciiTheme="minorHAnsi" w:hAnsiTheme="minorHAnsi" w:cstheme="minorHAnsi"/>
              </w:rPr>
              <w:t>3</w:t>
            </w:r>
          </w:p>
        </w:tc>
        <w:tc>
          <w:tcPr>
            <w:tcW w:w="703" w:type="pct"/>
          </w:tcPr>
          <w:p w:rsidR="00857DEF" w:rsidRPr="00EC08B5" w:rsidRDefault="00EE75F1" w:rsidP="00CC7D33">
            <w:pPr>
              <w:jc w:val="left"/>
              <w:textAlignment w:val="center"/>
              <w:cnfStyle w:val="000000000000"/>
              <w:rPr>
                <w:rFonts w:asciiTheme="minorHAnsi" w:hAnsiTheme="minorHAnsi" w:cstheme="minorHAnsi"/>
              </w:rPr>
            </w:pPr>
            <w:r>
              <w:rPr>
                <w:rFonts w:asciiTheme="minorHAnsi" w:hAnsiTheme="minorHAnsi" w:cstheme="minorHAnsi"/>
              </w:rPr>
              <w:t>0</w:t>
            </w:r>
          </w:p>
        </w:tc>
      </w:tr>
      <w:tr w:rsidR="00857DEF" w:rsidRPr="00EC08B5" w:rsidTr="00EE75F1">
        <w:trPr>
          <w:cnfStyle w:val="000000100000"/>
          <w:trHeight w:val="357"/>
        </w:trPr>
        <w:tc>
          <w:tcPr>
            <w:cnfStyle w:val="001000000000"/>
            <w:tcW w:w="2406" w:type="pct"/>
            <w:shd w:val="clear" w:color="auto" w:fill="FBCFC8" w:themeFill="accent6" w:themeFillTint="3F"/>
            <w:hideMark/>
          </w:tcPr>
          <w:p w:rsidR="00857DEF" w:rsidRPr="00EC08B5" w:rsidRDefault="00857DEF" w:rsidP="00CC7D33">
            <w:pPr>
              <w:jc w:val="left"/>
              <w:textAlignment w:val="center"/>
              <w:rPr>
                <w:rFonts w:asciiTheme="minorHAnsi" w:hAnsiTheme="minorHAnsi" w:cstheme="minorHAnsi"/>
                <w:bCs w:val="0"/>
              </w:rPr>
            </w:pPr>
            <w:r w:rsidRPr="00EC08B5">
              <w:rPr>
                <w:rFonts w:asciiTheme="minorHAnsi" w:hAnsiTheme="minorHAnsi" w:cstheme="minorHAnsi"/>
                <w:bCs w:val="0"/>
                <w:color w:val="000000"/>
                <w:kern w:val="24"/>
              </w:rPr>
              <w:t>EĞİTİM ÖĞRETİM SINIFI</w:t>
            </w:r>
          </w:p>
        </w:tc>
        <w:tc>
          <w:tcPr>
            <w:tcW w:w="1205" w:type="pct"/>
            <w:gridSpan w:val="2"/>
            <w:shd w:val="clear" w:color="auto" w:fill="FBCFC8" w:themeFill="accent6" w:themeFillTint="3F"/>
            <w:hideMark/>
          </w:tcPr>
          <w:p w:rsidR="00857DEF" w:rsidRPr="00EC08B5" w:rsidRDefault="00857DEF" w:rsidP="00CC7D33">
            <w:pPr>
              <w:jc w:val="left"/>
              <w:textAlignment w:val="center"/>
              <w:cnfStyle w:val="000000100000"/>
              <w:rPr>
                <w:rFonts w:asciiTheme="minorHAnsi" w:hAnsiTheme="minorHAnsi" w:cstheme="minorHAnsi"/>
              </w:rPr>
            </w:pPr>
            <w:r w:rsidRPr="00EC08B5">
              <w:rPr>
                <w:rFonts w:asciiTheme="minorHAnsi" w:hAnsiTheme="minorHAnsi" w:cstheme="minorHAnsi"/>
                <w:b/>
                <w:bCs/>
                <w:color w:val="000000"/>
                <w:kern w:val="24"/>
              </w:rPr>
              <w:t>OLMASI GEREKLİ NORM</w:t>
            </w:r>
          </w:p>
        </w:tc>
        <w:tc>
          <w:tcPr>
            <w:tcW w:w="686" w:type="pct"/>
            <w:shd w:val="clear" w:color="auto" w:fill="FBCFC8" w:themeFill="accent6" w:themeFillTint="3F"/>
            <w:hideMark/>
          </w:tcPr>
          <w:p w:rsidR="00857DEF" w:rsidRPr="00EC08B5" w:rsidRDefault="00857DEF" w:rsidP="00CC7D33">
            <w:pPr>
              <w:jc w:val="left"/>
              <w:textAlignment w:val="center"/>
              <w:cnfStyle w:val="000000100000"/>
              <w:rPr>
                <w:rFonts w:asciiTheme="minorHAnsi" w:hAnsiTheme="minorHAnsi" w:cstheme="minorHAnsi"/>
              </w:rPr>
            </w:pPr>
            <w:r w:rsidRPr="00EC08B5">
              <w:rPr>
                <w:rFonts w:asciiTheme="minorHAnsi" w:hAnsiTheme="minorHAnsi" w:cstheme="minorHAnsi"/>
                <w:b/>
                <w:bCs/>
                <w:color w:val="000000"/>
                <w:kern w:val="24"/>
              </w:rPr>
              <w:t>MEVCUT</w:t>
            </w:r>
          </w:p>
        </w:tc>
        <w:tc>
          <w:tcPr>
            <w:tcW w:w="703" w:type="pct"/>
            <w:shd w:val="clear" w:color="auto" w:fill="FBCFC8" w:themeFill="accent6" w:themeFillTint="3F"/>
            <w:hideMark/>
          </w:tcPr>
          <w:p w:rsidR="00857DEF" w:rsidRPr="00EC08B5" w:rsidRDefault="00857DEF" w:rsidP="00CC7D33">
            <w:pPr>
              <w:jc w:val="left"/>
              <w:textAlignment w:val="center"/>
              <w:cnfStyle w:val="000000100000"/>
              <w:rPr>
                <w:rFonts w:asciiTheme="minorHAnsi" w:hAnsiTheme="minorHAnsi" w:cstheme="minorHAnsi"/>
              </w:rPr>
            </w:pPr>
            <w:r w:rsidRPr="00EC08B5">
              <w:rPr>
                <w:rFonts w:asciiTheme="minorHAnsi" w:hAnsiTheme="minorHAnsi" w:cstheme="minorHAnsi"/>
                <w:b/>
                <w:bCs/>
                <w:color w:val="000000"/>
                <w:kern w:val="24"/>
              </w:rPr>
              <w:t>İHTİYAÇ</w:t>
            </w:r>
          </w:p>
        </w:tc>
      </w:tr>
      <w:tr w:rsidR="00857DEF" w:rsidRPr="00EC08B5" w:rsidTr="00EE75F1">
        <w:trPr>
          <w:trHeight w:val="357"/>
        </w:trPr>
        <w:tc>
          <w:tcPr>
            <w:cnfStyle w:val="001000000000"/>
            <w:tcW w:w="2406" w:type="pct"/>
            <w:hideMark/>
          </w:tcPr>
          <w:p w:rsidR="00857DEF" w:rsidRPr="00EC08B5" w:rsidRDefault="00857DEF" w:rsidP="00CC7D33">
            <w:pPr>
              <w:jc w:val="left"/>
              <w:textAlignment w:val="center"/>
              <w:rPr>
                <w:rFonts w:asciiTheme="minorHAnsi" w:hAnsiTheme="minorHAnsi" w:cstheme="minorHAnsi"/>
                <w:bCs w:val="0"/>
              </w:rPr>
            </w:pPr>
            <w:r w:rsidRPr="00EC08B5">
              <w:rPr>
                <w:rFonts w:asciiTheme="minorHAnsi" w:hAnsiTheme="minorHAnsi" w:cstheme="minorHAnsi"/>
                <w:bCs w:val="0"/>
                <w:color w:val="000000"/>
                <w:kern w:val="24"/>
              </w:rPr>
              <w:t xml:space="preserve">ÖĞRETMEN </w:t>
            </w:r>
          </w:p>
        </w:tc>
        <w:tc>
          <w:tcPr>
            <w:tcW w:w="1205" w:type="pct"/>
            <w:gridSpan w:val="2"/>
          </w:tcPr>
          <w:p w:rsidR="00857DEF" w:rsidRPr="00EC08B5" w:rsidRDefault="00EE75F1" w:rsidP="00CC7D33">
            <w:pPr>
              <w:jc w:val="left"/>
              <w:textAlignment w:val="bottom"/>
              <w:cnfStyle w:val="000000000000"/>
              <w:rPr>
                <w:rFonts w:asciiTheme="minorHAnsi" w:hAnsiTheme="minorHAnsi" w:cstheme="minorHAnsi"/>
              </w:rPr>
            </w:pPr>
            <w:r>
              <w:rPr>
                <w:rFonts w:asciiTheme="minorHAnsi" w:hAnsiTheme="minorHAnsi" w:cstheme="minorHAnsi"/>
              </w:rPr>
              <w:t>55</w:t>
            </w:r>
          </w:p>
        </w:tc>
        <w:tc>
          <w:tcPr>
            <w:tcW w:w="686" w:type="pct"/>
          </w:tcPr>
          <w:p w:rsidR="00857DEF" w:rsidRPr="00EC08B5" w:rsidRDefault="00EE75F1" w:rsidP="00CC7D33">
            <w:pPr>
              <w:jc w:val="left"/>
              <w:textAlignment w:val="bottom"/>
              <w:cnfStyle w:val="000000000000"/>
              <w:rPr>
                <w:rFonts w:asciiTheme="minorHAnsi" w:hAnsiTheme="minorHAnsi" w:cstheme="minorHAnsi"/>
              </w:rPr>
            </w:pPr>
            <w:r>
              <w:rPr>
                <w:rFonts w:asciiTheme="minorHAnsi" w:hAnsiTheme="minorHAnsi" w:cstheme="minorHAnsi"/>
              </w:rPr>
              <w:t>55</w:t>
            </w:r>
          </w:p>
        </w:tc>
        <w:tc>
          <w:tcPr>
            <w:tcW w:w="703" w:type="pct"/>
          </w:tcPr>
          <w:p w:rsidR="00857DEF" w:rsidRPr="00EC08B5" w:rsidRDefault="00EE75F1" w:rsidP="00CC7D33">
            <w:pPr>
              <w:keepNext/>
              <w:jc w:val="left"/>
              <w:textAlignment w:val="bottom"/>
              <w:cnfStyle w:val="000000000000"/>
              <w:rPr>
                <w:rFonts w:asciiTheme="minorHAnsi" w:hAnsiTheme="minorHAnsi" w:cstheme="minorHAnsi"/>
              </w:rPr>
            </w:pPr>
            <w:r>
              <w:rPr>
                <w:rFonts w:asciiTheme="minorHAnsi" w:hAnsiTheme="minorHAnsi" w:cstheme="minorHAnsi"/>
              </w:rPr>
              <w:t>0</w:t>
            </w:r>
          </w:p>
        </w:tc>
      </w:tr>
      <w:bookmarkEnd w:id="95"/>
    </w:tbl>
    <w:p w:rsidR="007F088C" w:rsidRPr="00EC08B5" w:rsidRDefault="007F088C" w:rsidP="00CC7D33">
      <w:pPr>
        <w:jc w:val="left"/>
        <w:rPr>
          <w:rFonts w:asciiTheme="minorHAnsi" w:eastAsia="Calibri" w:hAnsiTheme="minorHAnsi" w:cstheme="minorHAnsi"/>
        </w:rPr>
      </w:pPr>
    </w:p>
    <w:p w:rsidR="005216E7" w:rsidRPr="00EC08B5" w:rsidRDefault="005216E7" w:rsidP="00CC7D33">
      <w:pPr>
        <w:pStyle w:val="ResimYazs"/>
        <w:keepNext/>
        <w:spacing w:before="180" w:after="0"/>
        <w:jc w:val="left"/>
        <w:rPr>
          <w:rFonts w:asciiTheme="minorHAnsi" w:hAnsiTheme="minorHAnsi" w:cstheme="minorHAnsi"/>
          <w:i w:val="0"/>
          <w:color w:val="auto"/>
          <w:sz w:val="24"/>
          <w:szCs w:val="24"/>
        </w:rPr>
      </w:pPr>
      <w:bookmarkStart w:id="96" w:name="_Toc531797193"/>
      <w:bookmarkStart w:id="97" w:name="_Toc532154700"/>
    </w:p>
    <w:p w:rsidR="00C05809" w:rsidRPr="00EB4511" w:rsidRDefault="00EB4511" w:rsidP="00EB4511">
      <w:pPr>
        <w:pStyle w:val="ResimYazs"/>
        <w:rPr>
          <w:rFonts w:eastAsia="Calibri"/>
        </w:rPr>
      </w:pPr>
      <w:r>
        <w:rPr>
          <w:rFonts w:eastAsia="Calibri"/>
        </w:rPr>
        <w:t xml:space="preserve">                                 </w:t>
      </w:r>
      <w:r w:rsidR="003971CB" w:rsidRPr="00EB4511">
        <w:rPr>
          <w:rFonts w:eastAsia="Calibri"/>
        </w:rPr>
        <w:t>Genel İdare, Teknik, Sağlık Ve Yardımcı Hizmetler Sınıfındaki Personel Durum</w:t>
      </w:r>
      <w:bookmarkEnd w:id="96"/>
      <w:bookmarkEnd w:id="97"/>
      <w:r w:rsidR="003971CB" w:rsidRPr="00EB4511">
        <w:rPr>
          <w:rFonts w:eastAsia="Calibri"/>
        </w:rPr>
        <w:t>u</w:t>
      </w:r>
    </w:p>
    <w:tbl>
      <w:tblPr>
        <w:tblW w:w="7088" w:type="dxa"/>
        <w:jc w:val="center"/>
        <w:tblBorders>
          <w:top w:val="single" w:sz="4" w:space="0" w:color="auto"/>
          <w:bottom w:val="single" w:sz="4" w:space="0" w:color="auto"/>
        </w:tblBorders>
        <w:tblLook w:val="04A0"/>
      </w:tblPr>
      <w:tblGrid>
        <w:gridCol w:w="3061"/>
        <w:gridCol w:w="1560"/>
        <w:gridCol w:w="1128"/>
        <w:gridCol w:w="1339"/>
      </w:tblGrid>
      <w:tr w:rsidR="00857DEF" w:rsidRPr="00EC08B5" w:rsidTr="00C319DC">
        <w:trPr>
          <w:trHeight w:val="531"/>
          <w:jc w:val="center"/>
        </w:trPr>
        <w:tc>
          <w:tcPr>
            <w:tcW w:w="7088" w:type="dxa"/>
            <w:gridSpan w:val="4"/>
            <w:shd w:val="clear" w:color="auto" w:fill="A7EA52" w:themeFill="accent3"/>
            <w:hideMark/>
          </w:tcPr>
          <w:p w:rsidR="00857DEF" w:rsidRPr="00EC08B5" w:rsidRDefault="00857DEF" w:rsidP="00CC7D33">
            <w:pPr>
              <w:spacing w:after="0" w:line="240" w:lineRule="auto"/>
              <w:jc w:val="left"/>
              <w:textAlignment w:val="center"/>
              <w:rPr>
                <w:rFonts w:asciiTheme="minorHAnsi" w:hAnsiTheme="minorHAnsi" w:cstheme="minorHAnsi"/>
                <w:b/>
                <w:bCs/>
              </w:rPr>
            </w:pPr>
            <w:bookmarkStart w:id="98" w:name="_Toc531853198"/>
            <w:bookmarkStart w:id="99" w:name="_Toc532154570"/>
            <w:bookmarkStart w:id="100" w:name="_Toc435534368"/>
            <w:r w:rsidRPr="00EC08B5">
              <w:rPr>
                <w:rFonts w:asciiTheme="minorHAnsi" w:hAnsiTheme="minorHAnsi" w:cstheme="minorHAnsi"/>
                <w:b/>
                <w:bCs/>
                <w:color w:val="000000"/>
                <w:kern w:val="24"/>
              </w:rPr>
              <w:t>EĞİTİM ÖĞRETİM DIŞI PERSONEL DURUMU</w:t>
            </w:r>
          </w:p>
        </w:tc>
      </w:tr>
      <w:tr w:rsidR="00857DEF" w:rsidRPr="00EC08B5" w:rsidTr="00C319DC">
        <w:trPr>
          <w:trHeight w:val="531"/>
          <w:jc w:val="center"/>
        </w:trPr>
        <w:tc>
          <w:tcPr>
            <w:tcW w:w="3061" w:type="dxa"/>
            <w:shd w:val="clear" w:color="auto" w:fill="A7EA52" w:themeFill="accent3"/>
            <w:hideMark/>
          </w:tcPr>
          <w:p w:rsidR="00857DEF" w:rsidRPr="00EC08B5" w:rsidRDefault="00857DEF" w:rsidP="00CC7D33">
            <w:pPr>
              <w:spacing w:after="0" w:line="240" w:lineRule="auto"/>
              <w:jc w:val="left"/>
              <w:textAlignment w:val="center"/>
              <w:rPr>
                <w:rFonts w:asciiTheme="minorHAnsi" w:hAnsiTheme="minorHAnsi" w:cstheme="minorHAnsi"/>
                <w:b/>
                <w:bCs/>
              </w:rPr>
            </w:pPr>
            <w:r w:rsidRPr="00EC08B5">
              <w:rPr>
                <w:rFonts w:asciiTheme="minorHAnsi" w:hAnsiTheme="minorHAnsi" w:cstheme="minorHAnsi"/>
                <w:b/>
                <w:bCs/>
                <w:color w:val="000000"/>
                <w:kern w:val="24"/>
              </w:rPr>
              <w:t xml:space="preserve">PERSONEL GÖREV VE ÜNVANI </w:t>
            </w:r>
          </w:p>
        </w:tc>
        <w:tc>
          <w:tcPr>
            <w:tcW w:w="1560" w:type="dxa"/>
            <w:shd w:val="clear" w:color="auto" w:fill="A7EA52" w:themeFill="accent3"/>
            <w:hideMark/>
          </w:tcPr>
          <w:p w:rsidR="00857DEF" w:rsidRPr="00EC08B5" w:rsidRDefault="00857DEF" w:rsidP="00CC7D33">
            <w:pPr>
              <w:spacing w:after="0" w:line="240" w:lineRule="auto"/>
              <w:jc w:val="left"/>
              <w:textAlignment w:val="center"/>
              <w:rPr>
                <w:rFonts w:asciiTheme="minorHAnsi" w:hAnsiTheme="minorHAnsi" w:cstheme="minorHAnsi"/>
              </w:rPr>
            </w:pPr>
            <w:r w:rsidRPr="00EC08B5">
              <w:rPr>
                <w:rFonts w:asciiTheme="minorHAnsi" w:hAnsiTheme="minorHAnsi" w:cstheme="minorHAnsi"/>
                <w:b/>
                <w:bCs/>
                <w:color w:val="000000"/>
                <w:kern w:val="24"/>
              </w:rPr>
              <w:t xml:space="preserve">OLMASI GEREKLİ NORM </w:t>
            </w:r>
          </w:p>
        </w:tc>
        <w:tc>
          <w:tcPr>
            <w:tcW w:w="0" w:type="auto"/>
            <w:shd w:val="clear" w:color="auto" w:fill="A7EA52" w:themeFill="accent3"/>
            <w:hideMark/>
          </w:tcPr>
          <w:p w:rsidR="00857DEF" w:rsidRPr="00EC08B5" w:rsidRDefault="00857DEF" w:rsidP="00CC7D33">
            <w:pPr>
              <w:spacing w:after="0" w:line="240" w:lineRule="auto"/>
              <w:jc w:val="left"/>
              <w:textAlignment w:val="center"/>
              <w:rPr>
                <w:rFonts w:asciiTheme="minorHAnsi" w:hAnsiTheme="minorHAnsi" w:cstheme="minorHAnsi"/>
              </w:rPr>
            </w:pPr>
            <w:r w:rsidRPr="00EC08B5">
              <w:rPr>
                <w:rFonts w:asciiTheme="minorHAnsi" w:hAnsiTheme="minorHAnsi" w:cstheme="minorHAnsi"/>
                <w:b/>
                <w:bCs/>
                <w:color w:val="000000"/>
                <w:kern w:val="24"/>
              </w:rPr>
              <w:t xml:space="preserve">MEVCUT DURUM </w:t>
            </w:r>
          </w:p>
        </w:tc>
        <w:tc>
          <w:tcPr>
            <w:tcW w:w="1339" w:type="dxa"/>
            <w:shd w:val="clear" w:color="auto" w:fill="A7EA52" w:themeFill="accent3"/>
            <w:hideMark/>
          </w:tcPr>
          <w:p w:rsidR="00857DEF" w:rsidRPr="00EC08B5" w:rsidRDefault="00857DEF" w:rsidP="00CC7D33">
            <w:pPr>
              <w:spacing w:after="0" w:line="240" w:lineRule="auto"/>
              <w:jc w:val="left"/>
              <w:textAlignment w:val="center"/>
              <w:rPr>
                <w:rFonts w:asciiTheme="minorHAnsi" w:hAnsiTheme="minorHAnsi" w:cstheme="minorHAnsi"/>
              </w:rPr>
            </w:pPr>
            <w:r w:rsidRPr="00EC08B5">
              <w:rPr>
                <w:rFonts w:asciiTheme="minorHAnsi" w:hAnsiTheme="minorHAnsi" w:cstheme="minorHAnsi"/>
                <w:b/>
                <w:bCs/>
                <w:color w:val="000000"/>
                <w:kern w:val="24"/>
              </w:rPr>
              <w:t xml:space="preserve">İHTİYAÇ </w:t>
            </w:r>
          </w:p>
        </w:tc>
      </w:tr>
      <w:tr w:rsidR="00857DEF" w:rsidRPr="00EC08B5" w:rsidTr="00C319DC">
        <w:trPr>
          <w:trHeight w:val="477"/>
          <w:jc w:val="center"/>
        </w:trPr>
        <w:tc>
          <w:tcPr>
            <w:tcW w:w="3061" w:type="dxa"/>
            <w:hideMark/>
          </w:tcPr>
          <w:p w:rsidR="00857DEF" w:rsidRPr="00EC08B5" w:rsidRDefault="00857DEF" w:rsidP="00CC7D33">
            <w:pPr>
              <w:spacing w:after="0" w:line="240" w:lineRule="auto"/>
              <w:jc w:val="left"/>
              <w:textAlignment w:val="center"/>
              <w:rPr>
                <w:rFonts w:asciiTheme="minorHAnsi" w:hAnsiTheme="minorHAnsi" w:cstheme="minorHAnsi"/>
                <w:b/>
                <w:bCs/>
              </w:rPr>
            </w:pPr>
            <w:r w:rsidRPr="00EC08B5">
              <w:rPr>
                <w:rFonts w:asciiTheme="minorHAnsi" w:hAnsiTheme="minorHAnsi" w:cstheme="minorHAnsi"/>
                <w:b/>
                <w:bCs/>
                <w:color w:val="000000"/>
                <w:kern w:val="24"/>
              </w:rPr>
              <w:t xml:space="preserve">YARDIMCI HİZMETLER SINIFI </w:t>
            </w:r>
          </w:p>
        </w:tc>
        <w:tc>
          <w:tcPr>
            <w:tcW w:w="1560" w:type="dxa"/>
          </w:tcPr>
          <w:p w:rsidR="00857DEF" w:rsidRPr="00EC08B5" w:rsidRDefault="00EE75F1" w:rsidP="00CC7D33">
            <w:pPr>
              <w:spacing w:after="0" w:line="240" w:lineRule="auto"/>
              <w:jc w:val="left"/>
              <w:textAlignment w:val="center"/>
              <w:rPr>
                <w:rFonts w:asciiTheme="minorHAnsi" w:hAnsiTheme="minorHAnsi" w:cstheme="minorHAnsi"/>
              </w:rPr>
            </w:pPr>
            <w:r>
              <w:rPr>
                <w:rFonts w:asciiTheme="minorHAnsi" w:hAnsiTheme="minorHAnsi" w:cstheme="minorHAnsi"/>
              </w:rPr>
              <w:t>4</w:t>
            </w:r>
          </w:p>
        </w:tc>
        <w:tc>
          <w:tcPr>
            <w:tcW w:w="0" w:type="auto"/>
          </w:tcPr>
          <w:p w:rsidR="00857DEF" w:rsidRPr="00EC08B5" w:rsidRDefault="00EE75F1" w:rsidP="00CC7D33">
            <w:pPr>
              <w:spacing w:after="0" w:line="240" w:lineRule="auto"/>
              <w:jc w:val="left"/>
              <w:textAlignment w:val="center"/>
              <w:rPr>
                <w:rFonts w:asciiTheme="minorHAnsi" w:hAnsiTheme="minorHAnsi" w:cstheme="minorHAnsi"/>
              </w:rPr>
            </w:pPr>
            <w:r>
              <w:rPr>
                <w:rFonts w:asciiTheme="minorHAnsi" w:hAnsiTheme="minorHAnsi" w:cstheme="minorHAnsi"/>
              </w:rPr>
              <w:t xml:space="preserve">      4</w:t>
            </w:r>
          </w:p>
        </w:tc>
        <w:tc>
          <w:tcPr>
            <w:tcW w:w="1339" w:type="dxa"/>
          </w:tcPr>
          <w:p w:rsidR="00857DEF" w:rsidRPr="00EC08B5" w:rsidRDefault="00EE75F1" w:rsidP="00CC7D33">
            <w:pPr>
              <w:spacing w:after="0" w:line="240" w:lineRule="auto"/>
              <w:jc w:val="left"/>
              <w:textAlignment w:val="center"/>
              <w:rPr>
                <w:rFonts w:asciiTheme="minorHAnsi" w:hAnsiTheme="minorHAnsi" w:cstheme="minorHAnsi"/>
              </w:rPr>
            </w:pPr>
            <w:r>
              <w:rPr>
                <w:rFonts w:asciiTheme="minorHAnsi" w:hAnsiTheme="minorHAnsi" w:cstheme="minorHAnsi"/>
              </w:rPr>
              <w:t>0</w:t>
            </w:r>
          </w:p>
        </w:tc>
      </w:tr>
      <w:tr w:rsidR="00857DEF" w:rsidRPr="00EC08B5" w:rsidTr="00C319DC">
        <w:trPr>
          <w:trHeight w:val="477"/>
          <w:jc w:val="center"/>
        </w:trPr>
        <w:tc>
          <w:tcPr>
            <w:tcW w:w="3061" w:type="dxa"/>
            <w:shd w:val="clear" w:color="auto" w:fill="D0DBF0"/>
            <w:hideMark/>
          </w:tcPr>
          <w:p w:rsidR="00857DEF" w:rsidRPr="00EC08B5" w:rsidRDefault="00857DEF" w:rsidP="00CC7D33">
            <w:pPr>
              <w:spacing w:after="0" w:line="240" w:lineRule="auto"/>
              <w:jc w:val="left"/>
              <w:textAlignment w:val="center"/>
              <w:rPr>
                <w:rFonts w:asciiTheme="minorHAnsi" w:hAnsiTheme="minorHAnsi" w:cstheme="minorHAnsi"/>
                <w:b/>
                <w:bCs/>
              </w:rPr>
            </w:pPr>
            <w:r w:rsidRPr="00EC08B5">
              <w:rPr>
                <w:rFonts w:asciiTheme="minorHAnsi" w:hAnsiTheme="minorHAnsi" w:cstheme="minorHAnsi"/>
                <w:b/>
                <w:bCs/>
                <w:color w:val="000000"/>
                <w:kern w:val="24"/>
              </w:rPr>
              <w:t xml:space="preserve">TOPLAM </w:t>
            </w:r>
          </w:p>
        </w:tc>
        <w:tc>
          <w:tcPr>
            <w:tcW w:w="1560" w:type="dxa"/>
            <w:shd w:val="clear" w:color="auto" w:fill="D0DBF0"/>
          </w:tcPr>
          <w:p w:rsidR="00857DEF" w:rsidRPr="00EC08B5" w:rsidRDefault="00EE75F1" w:rsidP="00CC7D33">
            <w:pPr>
              <w:spacing w:after="0" w:line="240" w:lineRule="auto"/>
              <w:jc w:val="left"/>
              <w:textAlignment w:val="center"/>
              <w:rPr>
                <w:rFonts w:asciiTheme="minorHAnsi" w:hAnsiTheme="minorHAnsi" w:cstheme="minorHAnsi"/>
              </w:rPr>
            </w:pPr>
            <w:r>
              <w:rPr>
                <w:rFonts w:asciiTheme="minorHAnsi" w:hAnsiTheme="minorHAnsi" w:cstheme="minorHAnsi"/>
              </w:rPr>
              <w:t>4</w:t>
            </w:r>
          </w:p>
        </w:tc>
        <w:tc>
          <w:tcPr>
            <w:tcW w:w="0" w:type="auto"/>
            <w:shd w:val="clear" w:color="auto" w:fill="D0DBF0"/>
          </w:tcPr>
          <w:p w:rsidR="00857DEF" w:rsidRPr="00EC08B5" w:rsidRDefault="00EE75F1" w:rsidP="00CC7D33">
            <w:pPr>
              <w:spacing w:after="0" w:line="240" w:lineRule="auto"/>
              <w:jc w:val="left"/>
              <w:textAlignment w:val="center"/>
              <w:rPr>
                <w:rFonts w:asciiTheme="minorHAnsi" w:hAnsiTheme="minorHAnsi" w:cstheme="minorHAnsi"/>
              </w:rPr>
            </w:pPr>
            <w:r>
              <w:rPr>
                <w:rFonts w:asciiTheme="minorHAnsi" w:hAnsiTheme="minorHAnsi" w:cstheme="minorHAnsi"/>
              </w:rPr>
              <w:t>4</w:t>
            </w:r>
          </w:p>
        </w:tc>
        <w:tc>
          <w:tcPr>
            <w:tcW w:w="1339" w:type="dxa"/>
            <w:shd w:val="clear" w:color="auto" w:fill="D0DBF0"/>
          </w:tcPr>
          <w:p w:rsidR="00857DEF" w:rsidRPr="00EC08B5" w:rsidRDefault="00EE75F1" w:rsidP="00CC7D33">
            <w:pPr>
              <w:spacing w:after="0" w:line="240" w:lineRule="auto"/>
              <w:jc w:val="left"/>
              <w:textAlignment w:val="center"/>
              <w:rPr>
                <w:rFonts w:asciiTheme="minorHAnsi" w:hAnsiTheme="minorHAnsi" w:cstheme="minorHAnsi"/>
              </w:rPr>
            </w:pPr>
            <w:r>
              <w:rPr>
                <w:rFonts w:asciiTheme="minorHAnsi" w:hAnsiTheme="minorHAnsi" w:cstheme="minorHAnsi"/>
              </w:rPr>
              <w:t>0</w:t>
            </w:r>
          </w:p>
        </w:tc>
      </w:tr>
      <w:tr w:rsidR="00857DEF" w:rsidRPr="00EC08B5" w:rsidTr="00C319DC">
        <w:trPr>
          <w:trHeight w:val="477"/>
          <w:jc w:val="center"/>
        </w:trPr>
        <w:tc>
          <w:tcPr>
            <w:tcW w:w="3061" w:type="dxa"/>
            <w:shd w:val="clear" w:color="auto" w:fill="D0DBF0"/>
          </w:tcPr>
          <w:p w:rsidR="00857DEF" w:rsidRPr="00EC08B5" w:rsidRDefault="00857DEF" w:rsidP="00CC7D33">
            <w:pPr>
              <w:spacing w:after="0" w:line="240" w:lineRule="auto"/>
              <w:jc w:val="left"/>
              <w:textAlignment w:val="center"/>
              <w:rPr>
                <w:rFonts w:asciiTheme="minorHAnsi" w:hAnsiTheme="minorHAnsi" w:cstheme="minorHAnsi"/>
                <w:b/>
                <w:bCs/>
                <w:color w:val="000000"/>
                <w:kern w:val="24"/>
              </w:rPr>
            </w:pPr>
          </w:p>
        </w:tc>
        <w:tc>
          <w:tcPr>
            <w:tcW w:w="1560" w:type="dxa"/>
            <w:shd w:val="clear" w:color="auto" w:fill="D0DBF0"/>
          </w:tcPr>
          <w:p w:rsidR="00857DEF" w:rsidRPr="00EC08B5" w:rsidRDefault="00857DEF" w:rsidP="00CC7D33">
            <w:pPr>
              <w:spacing w:after="0" w:line="240" w:lineRule="auto"/>
              <w:jc w:val="left"/>
              <w:textAlignment w:val="center"/>
              <w:rPr>
                <w:rFonts w:asciiTheme="minorHAnsi" w:hAnsiTheme="minorHAnsi" w:cstheme="minorHAnsi"/>
              </w:rPr>
            </w:pPr>
          </w:p>
          <w:p w:rsidR="00857DEF" w:rsidRPr="00EC08B5" w:rsidRDefault="00857DEF" w:rsidP="00CC7D33">
            <w:pPr>
              <w:spacing w:after="0" w:line="240" w:lineRule="auto"/>
              <w:jc w:val="left"/>
              <w:textAlignment w:val="center"/>
              <w:rPr>
                <w:rFonts w:asciiTheme="minorHAnsi" w:hAnsiTheme="minorHAnsi" w:cstheme="minorHAnsi"/>
              </w:rPr>
            </w:pPr>
          </w:p>
          <w:p w:rsidR="00857DEF" w:rsidRPr="00EC08B5" w:rsidRDefault="00857DEF" w:rsidP="00CC7D33">
            <w:pPr>
              <w:spacing w:after="0" w:line="240" w:lineRule="auto"/>
              <w:jc w:val="left"/>
              <w:textAlignment w:val="center"/>
              <w:rPr>
                <w:rFonts w:asciiTheme="minorHAnsi" w:hAnsiTheme="minorHAnsi" w:cstheme="minorHAnsi"/>
              </w:rPr>
            </w:pPr>
          </w:p>
          <w:p w:rsidR="00857DEF" w:rsidRPr="00EC08B5" w:rsidRDefault="00857DEF" w:rsidP="00CC7D33">
            <w:pPr>
              <w:spacing w:after="0" w:line="240" w:lineRule="auto"/>
              <w:jc w:val="left"/>
              <w:textAlignment w:val="center"/>
              <w:rPr>
                <w:rFonts w:asciiTheme="minorHAnsi" w:hAnsiTheme="minorHAnsi" w:cstheme="minorHAnsi"/>
              </w:rPr>
            </w:pPr>
          </w:p>
          <w:p w:rsidR="00857DEF" w:rsidRPr="00EC08B5" w:rsidRDefault="00857DEF" w:rsidP="00CC7D33">
            <w:pPr>
              <w:spacing w:after="0" w:line="240" w:lineRule="auto"/>
              <w:jc w:val="left"/>
              <w:textAlignment w:val="center"/>
              <w:rPr>
                <w:rFonts w:asciiTheme="minorHAnsi" w:hAnsiTheme="minorHAnsi" w:cstheme="minorHAnsi"/>
              </w:rPr>
            </w:pPr>
          </w:p>
          <w:p w:rsidR="00857DEF" w:rsidRPr="00EC08B5" w:rsidRDefault="00857DEF" w:rsidP="00CC7D33">
            <w:pPr>
              <w:spacing w:after="0" w:line="240" w:lineRule="auto"/>
              <w:jc w:val="left"/>
              <w:textAlignment w:val="center"/>
              <w:rPr>
                <w:rFonts w:asciiTheme="minorHAnsi" w:hAnsiTheme="minorHAnsi" w:cstheme="minorHAnsi"/>
              </w:rPr>
            </w:pPr>
          </w:p>
        </w:tc>
        <w:tc>
          <w:tcPr>
            <w:tcW w:w="0" w:type="auto"/>
            <w:shd w:val="clear" w:color="auto" w:fill="D0DBF0"/>
          </w:tcPr>
          <w:p w:rsidR="00857DEF" w:rsidRPr="00EC08B5" w:rsidRDefault="00857DEF" w:rsidP="00CC7D33">
            <w:pPr>
              <w:spacing w:after="0" w:line="240" w:lineRule="auto"/>
              <w:jc w:val="left"/>
              <w:textAlignment w:val="center"/>
              <w:rPr>
                <w:rFonts w:asciiTheme="minorHAnsi" w:hAnsiTheme="minorHAnsi" w:cstheme="minorHAnsi"/>
              </w:rPr>
            </w:pPr>
          </w:p>
        </w:tc>
        <w:tc>
          <w:tcPr>
            <w:tcW w:w="1339" w:type="dxa"/>
            <w:shd w:val="clear" w:color="auto" w:fill="D0DBF0"/>
          </w:tcPr>
          <w:p w:rsidR="00857DEF" w:rsidRPr="00EC08B5" w:rsidRDefault="00857DEF" w:rsidP="00CC7D33">
            <w:pPr>
              <w:spacing w:after="0" w:line="240" w:lineRule="auto"/>
              <w:jc w:val="left"/>
              <w:textAlignment w:val="center"/>
              <w:rPr>
                <w:rFonts w:asciiTheme="minorHAnsi" w:hAnsiTheme="minorHAnsi" w:cstheme="minorHAnsi"/>
              </w:rPr>
            </w:pPr>
          </w:p>
        </w:tc>
      </w:tr>
      <w:tr w:rsidR="00857DEF" w:rsidRPr="00EC08B5" w:rsidTr="00C319DC">
        <w:trPr>
          <w:trHeight w:val="531"/>
          <w:jc w:val="center"/>
        </w:trPr>
        <w:tc>
          <w:tcPr>
            <w:tcW w:w="3061" w:type="dxa"/>
            <w:shd w:val="clear" w:color="auto" w:fill="auto"/>
            <w:hideMark/>
          </w:tcPr>
          <w:p w:rsidR="00857DEF" w:rsidRPr="00EC08B5" w:rsidRDefault="00857DEF" w:rsidP="00CC7D33">
            <w:pPr>
              <w:spacing w:after="0" w:line="240" w:lineRule="auto"/>
              <w:jc w:val="left"/>
              <w:textAlignment w:val="center"/>
              <w:rPr>
                <w:rFonts w:asciiTheme="minorHAnsi" w:hAnsiTheme="minorHAnsi" w:cstheme="minorHAnsi"/>
                <w:b/>
                <w:bCs/>
              </w:rPr>
            </w:pPr>
            <w:r w:rsidRPr="00EC08B5">
              <w:rPr>
                <w:rFonts w:asciiTheme="minorHAnsi" w:hAnsiTheme="minorHAnsi" w:cstheme="minorHAnsi"/>
                <w:b/>
                <w:bCs/>
                <w:color w:val="000000"/>
                <w:kern w:val="24"/>
              </w:rPr>
              <w:t xml:space="preserve">DERS KARŞILIĞI ÜCRETLİ ÖĞRETMEN </w:t>
            </w:r>
          </w:p>
        </w:tc>
        <w:tc>
          <w:tcPr>
            <w:tcW w:w="4027" w:type="dxa"/>
            <w:gridSpan w:val="3"/>
            <w:shd w:val="clear" w:color="auto" w:fill="auto"/>
            <w:hideMark/>
          </w:tcPr>
          <w:p w:rsidR="00857DEF" w:rsidRPr="00EC08B5" w:rsidRDefault="00857DEF" w:rsidP="00CC7D33">
            <w:pPr>
              <w:keepNext/>
              <w:spacing w:after="0" w:line="240" w:lineRule="auto"/>
              <w:jc w:val="left"/>
              <w:textAlignment w:val="center"/>
              <w:rPr>
                <w:rFonts w:asciiTheme="minorHAnsi" w:hAnsiTheme="minorHAnsi" w:cstheme="minorHAnsi"/>
              </w:rPr>
            </w:pPr>
          </w:p>
          <w:p w:rsidR="00857DEF" w:rsidRPr="00EC08B5" w:rsidRDefault="00EE75F1" w:rsidP="00CC7D33">
            <w:pPr>
              <w:keepNext/>
              <w:spacing w:after="0" w:line="240" w:lineRule="auto"/>
              <w:jc w:val="left"/>
              <w:textAlignment w:val="center"/>
              <w:rPr>
                <w:rFonts w:asciiTheme="minorHAnsi" w:hAnsiTheme="minorHAnsi" w:cstheme="minorHAnsi"/>
              </w:rPr>
            </w:pPr>
            <w:r>
              <w:rPr>
                <w:rFonts w:asciiTheme="minorHAnsi" w:hAnsiTheme="minorHAnsi" w:cstheme="minorHAnsi"/>
              </w:rPr>
              <w:t>2                               2                   0</w:t>
            </w:r>
          </w:p>
        </w:tc>
      </w:tr>
    </w:tbl>
    <w:p w:rsidR="00BC7156" w:rsidRDefault="00BC7156" w:rsidP="00CC7D33">
      <w:pPr>
        <w:pStyle w:val="AraBalk"/>
        <w:jc w:val="left"/>
        <w:rPr>
          <w:rFonts w:asciiTheme="minorHAnsi" w:hAnsiTheme="minorHAnsi" w:cstheme="minorHAnsi"/>
          <w:szCs w:val="24"/>
        </w:rPr>
      </w:pPr>
    </w:p>
    <w:p w:rsidR="00EE75F1" w:rsidRDefault="00EE75F1" w:rsidP="00CC7D33">
      <w:pPr>
        <w:pStyle w:val="AraBalk"/>
        <w:jc w:val="left"/>
        <w:rPr>
          <w:rFonts w:asciiTheme="minorHAnsi" w:hAnsiTheme="minorHAnsi" w:cstheme="minorHAnsi"/>
          <w:szCs w:val="24"/>
        </w:rPr>
      </w:pPr>
    </w:p>
    <w:p w:rsidR="00EE75F1" w:rsidRPr="00473D98" w:rsidRDefault="00EE75F1" w:rsidP="00EE75F1">
      <w:pPr>
        <w:pStyle w:val="Balk3"/>
        <w:rPr>
          <w:rStyle w:val="HafifVurgulama"/>
        </w:rPr>
      </w:pPr>
      <w:bookmarkStart w:id="101" w:name="_Toc153890382"/>
      <w:bookmarkStart w:id="102" w:name="_Toc167461114"/>
      <w:r w:rsidRPr="00473D98">
        <w:rPr>
          <w:rStyle w:val="HafifVurgulama"/>
        </w:rPr>
        <w:lastRenderedPageBreak/>
        <w:t>Sınıf ve Öğrenci Bilgileri</w:t>
      </w:r>
      <w:bookmarkEnd w:id="101"/>
      <w:bookmarkEnd w:id="102"/>
    </w:p>
    <w:p w:rsidR="00EE75F1" w:rsidRPr="00473D98" w:rsidRDefault="00EE75F1" w:rsidP="00473D98">
      <w:pPr>
        <w:pStyle w:val="Balk3"/>
        <w:rPr>
          <w:rStyle w:val="HafifVurgulama"/>
        </w:rPr>
      </w:pPr>
      <w:bookmarkStart w:id="103" w:name="_Toc153890383"/>
      <w:bookmarkStart w:id="104" w:name="_Toc167461115"/>
      <w:r w:rsidRPr="00473D98">
        <w:rPr>
          <w:rStyle w:val="HafifVurgulama"/>
        </w:rPr>
        <w:t>Okulumuzda yer alan sınıfların öğrenci sayıları alttaki tabloda verilmiştir.</w:t>
      </w:r>
      <w:bookmarkEnd w:id="103"/>
      <w:bookmarkEnd w:id="104"/>
    </w:p>
    <w:tbl>
      <w:tblPr>
        <w:tblStyle w:val="KlavuzTablo2-Vurgu211"/>
        <w:tblW w:w="0" w:type="auto"/>
        <w:tblLook w:val="04A0"/>
      </w:tblPr>
      <w:tblGrid>
        <w:gridCol w:w="1363"/>
        <w:gridCol w:w="687"/>
        <w:gridCol w:w="857"/>
        <w:gridCol w:w="1093"/>
        <w:gridCol w:w="1311"/>
        <w:gridCol w:w="765"/>
        <w:gridCol w:w="983"/>
        <w:gridCol w:w="1202"/>
      </w:tblGrid>
      <w:tr w:rsidR="00EE75F1" w:rsidRPr="00D41148" w:rsidTr="00EE75F1">
        <w:trPr>
          <w:cnfStyle w:val="100000000000"/>
          <w:trHeight w:val="352"/>
        </w:trPr>
        <w:tc>
          <w:tcPr>
            <w:cnfStyle w:val="001000000000"/>
            <w:tcW w:w="1363" w:type="dxa"/>
          </w:tcPr>
          <w:p w:rsidR="00EE75F1" w:rsidRPr="00D41148" w:rsidRDefault="00EE75F1" w:rsidP="00735B07">
            <w:pPr>
              <w:tabs>
                <w:tab w:val="left" w:pos="426"/>
              </w:tabs>
              <w:rPr>
                <w:b w:val="0"/>
                <w:szCs w:val="24"/>
              </w:rPr>
            </w:pPr>
            <w:r w:rsidRPr="00D41148">
              <w:rPr>
                <w:b w:val="0"/>
                <w:szCs w:val="24"/>
              </w:rPr>
              <w:t>SINIFI</w:t>
            </w:r>
          </w:p>
        </w:tc>
        <w:tc>
          <w:tcPr>
            <w:tcW w:w="687" w:type="dxa"/>
          </w:tcPr>
          <w:p w:rsidR="00EE75F1" w:rsidRPr="00D41148" w:rsidRDefault="00EE75F1" w:rsidP="00735B07">
            <w:pPr>
              <w:tabs>
                <w:tab w:val="left" w:pos="426"/>
              </w:tabs>
              <w:cnfStyle w:val="100000000000"/>
              <w:rPr>
                <w:szCs w:val="24"/>
              </w:rPr>
            </w:pPr>
            <w:r w:rsidRPr="00D41148">
              <w:rPr>
                <w:szCs w:val="24"/>
              </w:rPr>
              <w:t>Kız</w:t>
            </w:r>
          </w:p>
        </w:tc>
        <w:tc>
          <w:tcPr>
            <w:tcW w:w="840" w:type="dxa"/>
          </w:tcPr>
          <w:p w:rsidR="00EE75F1" w:rsidRPr="00D41148" w:rsidRDefault="00EE75F1" w:rsidP="00735B07">
            <w:pPr>
              <w:tabs>
                <w:tab w:val="left" w:pos="426"/>
              </w:tabs>
              <w:cnfStyle w:val="100000000000"/>
              <w:rPr>
                <w:szCs w:val="24"/>
              </w:rPr>
            </w:pPr>
            <w:r w:rsidRPr="00D41148">
              <w:rPr>
                <w:szCs w:val="24"/>
              </w:rPr>
              <w:t>Erkek</w:t>
            </w:r>
          </w:p>
        </w:tc>
        <w:tc>
          <w:tcPr>
            <w:tcW w:w="1093" w:type="dxa"/>
          </w:tcPr>
          <w:p w:rsidR="00EE75F1" w:rsidRPr="00710994" w:rsidRDefault="00EE75F1" w:rsidP="00735B07">
            <w:pPr>
              <w:tabs>
                <w:tab w:val="left" w:pos="426"/>
              </w:tabs>
              <w:cnfStyle w:val="100000000000"/>
              <w:rPr>
                <w:b w:val="0"/>
                <w:szCs w:val="24"/>
              </w:rPr>
            </w:pPr>
            <w:r w:rsidRPr="00710994">
              <w:rPr>
                <w:b w:val="0"/>
                <w:szCs w:val="24"/>
              </w:rPr>
              <w:t>Toplam</w:t>
            </w:r>
          </w:p>
        </w:tc>
        <w:tc>
          <w:tcPr>
            <w:tcW w:w="1311" w:type="dxa"/>
          </w:tcPr>
          <w:p w:rsidR="00EE75F1" w:rsidRPr="00D41148" w:rsidRDefault="00EE75F1" w:rsidP="00735B07">
            <w:pPr>
              <w:tabs>
                <w:tab w:val="left" w:pos="426"/>
              </w:tabs>
              <w:cnfStyle w:val="100000000000"/>
              <w:rPr>
                <w:b w:val="0"/>
                <w:szCs w:val="24"/>
              </w:rPr>
            </w:pPr>
            <w:r w:rsidRPr="00D41148">
              <w:rPr>
                <w:b w:val="0"/>
                <w:szCs w:val="24"/>
              </w:rPr>
              <w:t>SINIFI</w:t>
            </w:r>
          </w:p>
        </w:tc>
        <w:tc>
          <w:tcPr>
            <w:tcW w:w="765" w:type="dxa"/>
          </w:tcPr>
          <w:p w:rsidR="00EE75F1" w:rsidRPr="00D41148" w:rsidRDefault="00EE75F1" w:rsidP="00735B07">
            <w:pPr>
              <w:tabs>
                <w:tab w:val="left" w:pos="426"/>
              </w:tabs>
              <w:cnfStyle w:val="100000000000"/>
              <w:rPr>
                <w:szCs w:val="24"/>
              </w:rPr>
            </w:pPr>
            <w:r w:rsidRPr="00D41148">
              <w:rPr>
                <w:szCs w:val="24"/>
              </w:rPr>
              <w:t>Kız</w:t>
            </w:r>
          </w:p>
        </w:tc>
        <w:tc>
          <w:tcPr>
            <w:tcW w:w="983" w:type="dxa"/>
          </w:tcPr>
          <w:p w:rsidR="00EE75F1" w:rsidRPr="00D41148" w:rsidRDefault="00EE75F1" w:rsidP="00735B07">
            <w:pPr>
              <w:tabs>
                <w:tab w:val="left" w:pos="426"/>
              </w:tabs>
              <w:cnfStyle w:val="100000000000"/>
              <w:rPr>
                <w:szCs w:val="24"/>
              </w:rPr>
            </w:pPr>
            <w:r w:rsidRPr="00D41148">
              <w:rPr>
                <w:szCs w:val="24"/>
              </w:rPr>
              <w:t>Erkek</w:t>
            </w:r>
          </w:p>
        </w:tc>
        <w:tc>
          <w:tcPr>
            <w:tcW w:w="1202" w:type="dxa"/>
          </w:tcPr>
          <w:p w:rsidR="00EE75F1" w:rsidRPr="00710994" w:rsidRDefault="00EE75F1" w:rsidP="00735B07">
            <w:pPr>
              <w:tabs>
                <w:tab w:val="left" w:pos="426"/>
              </w:tabs>
              <w:cnfStyle w:val="100000000000"/>
              <w:rPr>
                <w:b w:val="0"/>
                <w:szCs w:val="24"/>
              </w:rPr>
            </w:pPr>
            <w:r w:rsidRPr="00710994">
              <w:rPr>
                <w:b w:val="0"/>
                <w:szCs w:val="24"/>
              </w:rPr>
              <w:t>Toplam</w:t>
            </w:r>
          </w:p>
        </w:tc>
      </w:tr>
      <w:tr w:rsidR="00EE75F1" w:rsidRPr="00D41148" w:rsidTr="00EE75F1">
        <w:trPr>
          <w:cnfStyle w:val="000000100000"/>
          <w:trHeight w:val="504"/>
        </w:trPr>
        <w:tc>
          <w:tcPr>
            <w:cnfStyle w:val="001000000000"/>
            <w:tcW w:w="1363" w:type="dxa"/>
          </w:tcPr>
          <w:p w:rsidR="00EE75F1" w:rsidRPr="004077A2" w:rsidRDefault="00EE75F1" w:rsidP="00735B07">
            <w:pPr>
              <w:tabs>
                <w:tab w:val="left" w:pos="426"/>
              </w:tabs>
              <w:rPr>
                <w:sz w:val="20"/>
                <w:szCs w:val="20"/>
              </w:rPr>
            </w:pPr>
            <w:r w:rsidRPr="004077A2">
              <w:rPr>
                <w:sz w:val="20"/>
                <w:szCs w:val="20"/>
              </w:rPr>
              <w:t>1/A</w:t>
            </w:r>
          </w:p>
        </w:tc>
        <w:tc>
          <w:tcPr>
            <w:tcW w:w="687" w:type="dxa"/>
          </w:tcPr>
          <w:p w:rsidR="00EE75F1" w:rsidRPr="004077A2" w:rsidRDefault="00EE75F1" w:rsidP="00735B07">
            <w:pPr>
              <w:tabs>
                <w:tab w:val="left" w:pos="426"/>
              </w:tabs>
              <w:cnfStyle w:val="000000100000"/>
              <w:rPr>
                <w:sz w:val="20"/>
                <w:szCs w:val="20"/>
              </w:rPr>
            </w:pPr>
            <w:r w:rsidRPr="004077A2">
              <w:rPr>
                <w:sz w:val="20"/>
                <w:szCs w:val="20"/>
              </w:rPr>
              <w:t>16</w:t>
            </w:r>
          </w:p>
        </w:tc>
        <w:tc>
          <w:tcPr>
            <w:tcW w:w="840" w:type="dxa"/>
          </w:tcPr>
          <w:p w:rsidR="00EE75F1" w:rsidRPr="004077A2" w:rsidRDefault="00EE75F1" w:rsidP="00735B07">
            <w:pPr>
              <w:tabs>
                <w:tab w:val="left" w:pos="426"/>
              </w:tabs>
              <w:cnfStyle w:val="000000100000"/>
              <w:rPr>
                <w:sz w:val="20"/>
                <w:szCs w:val="20"/>
              </w:rPr>
            </w:pPr>
            <w:r w:rsidRPr="004077A2">
              <w:rPr>
                <w:sz w:val="20"/>
                <w:szCs w:val="20"/>
              </w:rPr>
              <w:t>16</w:t>
            </w:r>
          </w:p>
        </w:tc>
        <w:tc>
          <w:tcPr>
            <w:tcW w:w="1093" w:type="dxa"/>
          </w:tcPr>
          <w:p w:rsidR="00EE75F1" w:rsidRPr="004077A2" w:rsidRDefault="00EE75F1" w:rsidP="00735B07">
            <w:pPr>
              <w:tabs>
                <w:tab w:val="left" w:pos="426"/>
              </w:tabs>
              <w:cnfStyle w:val="000000100000"/>
              <w:rPr>
                <w:sz w:val="20"/>
                <w:szCs w:val="20"/>
              </w:rPr>
            </w:pPr>
            <w:r w:rsidRPr="004077A2">
              <w:rPr>
                <w:sz w:val="20"/>
                <w:szCs w:val="20"/>
              </w:rPr>
              <w:t>32</w:t>
            </w:r>
          </w:p>
        </w:tc>
        <w:tc>
          <w:tcPr>
            <w:tcW w:w="1311" w:type="dxa"/>
          </w:tcPr>
          <w:p w:rsidR="00EE75F1" w:rsidRPr="004077A2" w:rsidRDefault="00EE75F1" w:rsidP="00735B07">
            <w:pPr>
              <w:cnfStyle w:val="000000100000"/>
              <w:rPr>
                <w:sz w:val="20"/>
                <w:szCs w:val="20"/>
              </w:rPr>
            </w:pPr>
            <w:r w:rsidRPr="004077A2">
              <w:rPr>
                <w:sz w:val="20"/>
                <w:szCs w:val="20"/>
              </w:rPr>
              <w:t>2/A</w:t>
            </w:r>
          </w:p>
        </w:tc>
        <w:tc>
          <w:tcPr>
            <w:tcW w:w="765" w:type="dxa"/>
          </w:tcPr>
          <w:p w:rsidR="00EE75F1" w:rsidRPr="004077A2" w:rsidRDefault="00EE75F1" w:rsidP="00735B07">
            <w:pPr>
              <w:tabs>
                <w:tab w:val="left" w:pos="426"/>
              </w:tabs>
              <w:cnfStyle w:val="000000100000"/>
              <w:rPr>
                <w:sz w:val="20"/>
                <w:szCs w:val="20"/>
              </w:rPr>
            </w:pPr>
            <w:r w:rsidRPr="004077A2">
              <w:rPr>
                <w:sz w:val="20"/>
                <w:szCs w:val="20"/>
              </w:rPr>
              <w:t>19</w:t>
            </w:r>
          </w:p>
        </w:tc>
        <w:tc>
          <w:tcPr>
            <w:tcW w:w="983" w:type="dxa"/>
          </w:tcPr>
          <w:p w:rsidR="00EE75F1" w:rsidRPr="004077A2" w:rsidRDefault="00EE75F1" w:rsidP="00735B07">
            <w:pPr>
              <w:tabs>
                <w:tab w:val="left" w:pos="426"/>
              </w:tabs>
              <w:cnfStyle w:val="000000100000"/>
              <w:rPr>
                <w:sz w:val="20"/>
                <w:szCs w:val="20"/>
              </w:rPr>
            </w:pPr>
            <w:r w:rsidRPr="004077A2">
              <w:rPr>
                <w:sz w:val="20"/>
                <w:szCs w:val="20"/>
              </w:rPr>
              <w:t>17</w:t>
            </w:r>
          </w:p>
        </w:tc>
        <w:tc>
          <w:tcPr>
            <w:tcW w:w="1202" w:type="dxa"/>
          </w:tcPr>
          <w:p w:rsidR="00EE75F1" w:rsidRPr="004077A2" w:rsidRDefault="00EE75F1" w:rsidP="00735B07">
            <w:pPr>
              <w:tabs>
                <w:tab w:val="left" w:pos="426"/>
              </w:tabs>
              <w:cnfStyle w:val="000000100000"/>
              <w:rPr>
                <w:sz w:val="20"/>
                <w:szCs w:val="20"/>
              </w:rPr>
            </w:pPr>
            <w:r w:rsidRPr="004077A2">
              <w:rPr>
                <w:sz w:val="20"/>
                <w:szCs w:val="20"/>
              </w:rPr>
              <w:t>36</w:t>
            </w:r>
          </w:p>
        </w:tc>
      </w:tr>
      <w:tr w:rsidR="00EE75F1" w:rsidRPr="00D41148" w:rsidTr="00EE75F1">
        <w:trPr>
          <w:trHeight w:val="504"/>
        </w:trPr>
        <w:tc>
          <w:tcPr>
            <w:cnfStyle w:val="001000000000"/>
            <w:tcW w:w="1363" w:type="dxa"/>
          </w:tcPr>
          <w:p w:rsidR="00EE75F1" w:rsidRPr="004077A2" w:rsidRDefault="00EE75F1" w:rsidP="00735B07">
            <w:pPr>
              <w:tabs>
                <w:tab w:val="left" w:pos="426"/>
              </w:tabs>
              <w:rPr>
                <w:sz w:val="20"/>
                <w:szCs w:val="20"/>
              </w:rPr>
            </w:pPr>
            <w:r w:rsidRPr="004077A2">
              <w:rPr>
                <w:sz w:val="20"/>
                <w:szCs w:val="20"/>
              </w:rPr>
              <w:t>1/B</w:t>
            </w:r>
          </w:p>
        </w:tc>
        <w:tc>
          <w:tcPr>
            <w:tcW w:w="687" w:type="dxa"/>
          </w:tcPr>
          <w:p w:rsidR="00EE75F1" w:rsidRPr="004077A2" w:rsidRDefault="00EE75F1" w:rsidP="00735B07">
            <w:pPr>
              <w:tabs>
                <w:tab w:val="left" w:pos="426"/>
              </w:tabs>
              <w:cnfStyle w:val="000000000000"/>
              <w:rPr>
                <w:sz w:val="20"/>
                <w:szCs w:val="20"/>
              </w:rPr>
            </w:pPr>
            <w:r w:rsidRPr="004077A2">
              <w:rPr>
                <w:sz w:val="20"/>
                <w:szCs w:val="20"/>
              </w:rPr>
              <w:t>16</w:t>
            </w:r>
          </w:p>
        </w:tc>
        <w:tc>
          <w:tcPr>
            <w:tcW w:w="840" w:type="dxa"/>
          </w:tcPr>
          <w:p w:rsidR="00EE75F1" w:rsidRPr="004077A2" w:rsidRDefault="00EE75F1" w:rsidP="00735B07">
            <w:pPr>
              <w:tabs>
                <w:tab w:val="left" w:pos="426"/>
              </w:tabs>
              <w:cnfStyle w:val="000000000000"/>
              <w:rPr>
                <w:sz w:val="20"/>
                <w:szCs w:val="20"/>
              </w:rPr>
            </w:pPr>
            <w:r w:rsidRPr="004077A2">
              <w:rPr>
                <w:sz w:val="20"/>
                <w:szCs w:val="20"/>
              </w:rPr>
              <w:t>16</w:t>
            </w:r>
          </w:p>
        </w:tc>
        <w:tc>
          <w:tcPr>
            <w:tcW w:w="1093" w:type="dxa"/>
          </w:tcPr>
          <w:p w:rsidR="00EE75F1" w:rsidRPr="004077A2" w:rsidRDefault="00EE75F1" w:rsidP="00735B07">
            <w:pPr>
              <w:tabs>
                <w:tab w:val="left" w:pos="426"/>
              </w:tabs>
              <w:cnfStyle w:val="000000000000"/>
              <w:rPr>
                <w:sz w:val="20"/>
                <w:szCs w:val="20"/>
              </w:rPr>
            </w:pPr>
            <w:r w:rsidRPr="004077A2">
              <w:rPr>
                <w:sz w:val="20"/>
                <w:szCs w:val="20"/>
              </w:rPr>
              <w:t>32</w:t>
            </w:r>
          </w:p>
        </w:tc>
        <w:tc>
          <w:tcPr>
            <w:tcW w:w="1311" w:type="dxa"/>
          </w:tcPr>
          <w:p w:rsidR="00EE75F1" w:rsidRPr="004077A2" w:rsidRDefault="00EE75F1" w:rsidP="00735B07">
            <w:pPr>
              <w:cnfStyle w:val="000000000000"/>
              <w:rPr>
                <w:sz w:val="20"/>
                <w:szCs w:val="20"/>
              </w:rPr>
            </w:pPr>
            <w:r w:rsidRPr="004077A2">
              <w:rPr>
                <w:sz w:val="20"/>
                <w:szCs w:val="20"/>
              </w:rPr>
              <w:t>2/B</w:t>
            </w:r>
          </w:p>
        </w:tc>
        <w:tc>
          <w:tcPr>
            <w:tcW w:w="765" w:type="dxa"/>
          </w:tcPr>
          <w:p w:rsidR="00EE75F1" w:rsidRPr="004077A2" w:rsidRDefault="00EE75F1" w:rsidP="00735B07">
            <w:pPr>
              <w:tabs>
                <w:tab w:val="left" w:pos="426"/>
              </w:tabs>
              <w:cnfStyle w:val="000000000000"/>
              <w:rPr>
                <w:sz w:val="20"/>
                <w:szCs w:val="20"/>
              </w:rPr>
            </w:pPr>
            <w:r w:rsidRPr="004077A2">
              <w:rPr>
                <w:sz w:val="20"/>
                <w:szCs w:val="20"/>
              </w:rPr>
              <w:t>20</w:t>
            </w:r>
          </w:p>
        </w:tc>
        <w:tc>
          <w:tcPr>
            <w:tcW w:w="983" w:type="dxa"/>
          </w:tcPr>
          <w:p w:rsidR="00EE75F1" w:rsidRPr="004077A2" w:rsidRDefault="00EE75F1" w:rsidP="00735B07">
            <w:pPr>
              <w:tabs>
                <w:tab w:val="left" w:pos="426"/>
              </w:tabs>
              <w:cnfStyle w:val="000000000000"/>
              <w:rPr>
                <w:sz w:val="20"/>
                <w:szCs w:val="20"/>
              </w:rPr>
            </w:pPr>
            <w:r w:rsidRPr="004077A2">
              <w:rPr>
                <w:sz w:val="20"/>
                <w:szCs w:val="20"/>
              </w:rPr>
              <w:t>15</w:t>
            </w:r>
          </w:p>
        </w:tc>
        <w:tc>
          <w:tcPr>
            <w:tcW w:w="1202" w:type="dxa"/>
          </w:tcPr>
          <w:p w:rsidR="00EE75F1" w:rsidRPr="004077A2" w:rsidRDefault="00EE75F1" w:rsidP="00735B07">
            <w:pPr>
              <w:tabs>
                <w:tab w:val="left" w:pos="426"/>
              </w:tabs>
              <w:cnfStyle w:val="000000000000"/>
              <w:rPr>
                <w:sz w:val="20"/>
                <w:szCs w:val="20"/>
              </w:rPr>
            </w:pPr>
            <w:r w:rsidRPr="004077A2">
              <w:rPr>
                <w:sz w:val="20"/>
                <w:szCs w:val="20"/>
              </w:rPr>
              <w:t>35</w:t>
            </w:r>
          </w:p>
        </w:tc>
      </w:tr>
      <w:tr w:rsidR="00EE75F1" w:rsidRPr="00D41148" w:rsidTr="00EE75F1">
        <w:trPr>
          <w:cnfStyle w:val="000000100000"/>
          <w:trHeight w:val="352"/>
        </w:trPr>
        <w:tc>
          <w:tcPr>
            <w:cnfStyle w:val="001000000000"/>
            <w:tcW w:w="1363" w:type="dxa"/>
          </w:tcPr>
          <w:p w:rsidR="00EE75F1" w:rsidRPr="004077A2" w:rsidRDefault="00EE75F1" w:rsidP="00735B07">
            <w:pPr>
              <w:tabs>
                <w:tab w:val="left" w:pos="426"/>
              </w:tabs>
              <w:rPr>
                <w:sz w:val="20"/>
                <w:szCs w:val="20"/>
              </w:rPr>
            </w:pPr>
            <w:r w:rsidRPr="004077A2">
              <w:rPr>
                <w:sz w:val="20"/>
                <w:szCs w:val="20"/>
              </w:rPr>
              <w:t>1/C</w:t>
            </w:r>
          </w:p>
        </w:tc>
        <w:tc>
          <w:tcPr>
            <w:tcW w:w="687" w:type="dxa"/>
          </w:tcPr>
          <w:p w:rsidR="00EE75F1" w:rsidRPr="004077A2" w:rsidRDefault="00EE75F1" w:rsidP="00735B07">
            <w:pPr>
              <w:tabs>
                <w:tab w:val="left" w:pos="426"/>
              </w:tabs>
              <w:cnfStyle w:val="000000100000"/>
              <w:rPr>
                <w:sz w:val="20"/>
                <w:szCs w:val="20"/>
              </w:rPr>
            </w:pPr>
            <w:r w:rsidRPr="004077A2">
              <w:rPr>
                <w:sz w:val="20"/>
                <w:szCs w:val="20"/>
              </w:rPr>
              <w:t>14</w:t>
            </w:r>
          </w:p>
        </w:tc>
        <w:tc>
          <w:tcPr>
            <w:tcW w:w="840" w:type="dxa"/>
          </w:tcPr>
          <w:p w:rsidR="00EE75F1" w:rsidRPr="004077A2" w:rsidRDefault="00EE75F1" w:rsidP="00735B07">
            <w:pPr>
              <w:tabs>
                <w:tab w:val="left" w:pos="426"/>
              </w:tabs>
              <w:cnfStyle w:val="000000100000"/>
              <w:rPr>
                <w:sz w:val="20"/>
                <w:szCs w:val="20"/>
              </w:rPr>
            </w:pPr>
            <w:r w:rsidRPr="004077A2">
              <w:rPr>
                <w:sz w:val="20"/>
                <w:szCs w:val="20"/>
              </w:rPr>
              <w:t>18</w:t>
            </w:r>
          </w:p>
        </w:tc>
        <w:tc>
          <w:tcPr>
            <w:tcW w:w="1093" w:type="dxa"/>
          </w:tcPr>
          <w:p w:rsidR="00EE75F1" w:rsidRPr="004077A2" w:rsidRDefault="00EE75F1" w:rsidP="00735B07">
            <w:pPr>
              <w:tabs>
                <w:tab w:val="left" w:pos="426"/>
              </w:tabs>
              <w:cnfStyle w:val="000000100000"/>
              <w:rPr>
                <w:sz w:val="20"/>
                <w:szCs w:val="20"/>
              </w:rPr>
            </w:pPr>
            <w:r w:rsidRPr="004077A2">
              <w:rPr>
                <w:sz w:val="20"/>
                <w:szCs w:val="20"/>
              </w:rPr>
              <w:t>32</w:t>
            </w:r>
          </w:p>
        </w:tc>
        <w:tc>
          <w:tcPr>
            <w:tcW w:w="1311" w:type="dxa"/>
          </w:tcPr>
          <w:p w:rsidR="00EE75F1" w:rsidRPr="004077A2" w:rsidRDefault="00EE75F1" w:rsidP="00735B07">
            <w:pPr>
              <w:tabs>
                <w:tab w:val="left" w:pos="426"/>
              </w:tabs>
              <w:cnfStyle w:val="000000100000"/>
              <w:rPr>
                <w:sz w:val="20"/>
                <w:szCs w:val="20"/>
              </w:rPr>
            </w:pPr>
            <w:r w:rsidRPr="004077A2">
              <w:rPr>
                <w:sz w:val="20"/>
                <w:szCs w:val="20"/>
              </w:rPr>
              <w:t>2/C</w:t>
            </w:r>
          </w:p>
        </w:tc>
        <w:tc>
          <w:tcPr>
            <w:tcW w:w="765" w:type="dxa"/>
          </w:tcPr>
          <w:p w:rsidR="00EE75F1" w:rsidRPr="004077A2" w:rsidRDefault="00EE75F1" w:rsidP="00735B07">
            <w:pPr>
              <w:tabs>
                <w:tab w:val="left" w:pos="426"/>
              </w:tabs>
              <w:cnfStyle w:val="000000100000"/>
              <w:rPr>
                <w:sz w:val="20"/>
                <w:szCs w:val="20"/>
              </w:rPr>
            </w:pPr>
            <w:r w:rsidRPr="004077A2">
              <w:rPr>
                <w:sz w:val="20"/>
                <w:szCs w:val="20"/>
              </w:rPr>
              <w:t>20</w:t>
            </w:r>
          </w:p>
        </w:tc>
        <w:tc>
          <w:tcPr>
            <w:tcW w:w="983" w:type="dxa"/>
          </w:tcPr>
          <w:p w:rsidR="00EE75F1" w:rsidRPr="004077A2" w:rsidRDefault="00EE75F1" w:rsidP="00735B07">
            <w:pPr>
              <w:tabs>
                <w:tab w:val="left" w:pos="426"/>
              </w:tabs>
              <w:cnfStyle w:val="000000100000"/>
              <w:rPr>
                <w:sz w:val="20"/>
                <w:szCs w:val="20"/>
              </w:rPr>
            </w:pPr>
            <w:r w:rsidRPr="004077A2">
              <w:rPr>
                <w:sz w:val="20"/>
                <w:szCs w:val="20"/>
              </w:rPr>
              <w:t>15</w:t>
            </w:r>
          </w:p>
        </w:tc>
        <w:tc>
          <w:tcPr>
            <w:tcW w:w="1202" w:type="dxa"/>
          </w:tcPr>
          <w:p w:rsidR="00EE75F1" w:rsidRPr="004077A2" w:rsidRDefault="00EE75F1" w:rsidP="00735B07">
            <w:pPr>
              <w:tabs>
                <w:tab w:val="left" w:pos="426"/>
              </w:tabs>
              <w:cnfStyle w:val="000000100000"/>
              <w:rPr>
                <w:sz w:val="20"/>
                <w:szCs w:val="20"/>
              </w:rPr>
            </w:pPr>
            <w:r w:rsidRPr="004077A2">
              <w:rPr>
                <w:sz w:val="20"/>
                <w:szCs w:val="20"/>
              </w:rPr>
              <w:t>35</w:t>
            </w:r>
          </w:p>
        </w:tc>
      </w:tr>
      <w:tr w:rsidR="00EE75F1" w:rsidRPr="00D41148" w:rsidTr="00EE75F1">
        <w:trPr>
          <w:trHeight w:val="504"/>
        </w:trPr>
        <w:tc>
          <w:tcPr>
            <w:cnfStyle w:val="001000000000"/>
            <w:tcW w:w="1363" w:type="dxa"/>
          </w:tcPr>
          <w:p w:rsidR="00EE75F1" w:rsidRPr="004077A2" w:rsidRDefault="00EE75F1" w:rsidP="00735B07">
            <w:pPr>
              <w:rPr>
                <w:sz w:val="20"/>
                <w:szCs w:val="20"/>
              </w:rPr>
            </w:pPr>
            <w:r w:rsidRPr="004077A2">
              <w:rPr>
                <w:sz w:val="20"/>
                <w:szCs w:val="20"/>
              </w:rPr>
              <w:t>1/D</w:t>
            </w:r>
          </w:p>
        </w:tc>
        <w:tc>
          <w:tcPr>
            <w:tcW w:w="687" w:type="dxa"/>
          </w:tcPr>
          <w:p w:rsidR="00EE75F1" w:rsidRPr="004077A2" w:rsidRDefault="00EE75F1" w:rsidP="00735B07">
            <w:pPr>
              <w:tabs>
                <w:tab w:val="left" w:pos="426"/>
              </w:tabs>
              <w:cnfStyle w:val="000000000000"/>
              <w:rPr>
                <w:sz w:val="20"/>
                <w:szCs w:val="20"/>
              </w:rPr>
            </w:pPr>
            <w:r w:rsidRPr="004077A2">
              <w:rPr>
                <w:sz w:val="20"/>
                <w:szCs w:val="20"/>
              </w:rPr>
              <w:t>14</w:t>
            </w:r>
          </w:p>
        </w:tc>
        <w:tc>
          <w:tcPr>
            <w:tcW w:w="840" w:type="dxa"/>
          </w:tcPr>
          <w:p w:rsidR="00EE75F1" w:rsidRPr="004077A2" w:rsidRDefault="00EE75F1" w:rsidP="00735B07">
            <w:pPr>
              <w:tabs>
                <w:tab w:val="left" w:pos="426"/>
              </w:tabs>
              <w:cnfStyle w:val="000000000000"/>
              <w:rPr>
                <w:sz w:val="20"/>
                <w:szCs w:val="20"/>
              </w:rPr>
            </w:pPr>
            <w:r w:rsidRPr="004077A2">
              <w:rPr>
                <w:sz w:val="20"/>
                <w:szCs w:val="20"/>
              </w:rPr>
              <w:t>18</w:t>
            </w:r>
          </w:p>
        </w:tc>
        <w:tc>
          <w:tcPr>
            <w:tcW w:w="1093" w:type="dxa"/>
          </w:tcPr>
          <w:p w:rsidR="00EE75F1" w:rsidRPr="004077A2" w:rsidRDefault="00EE75F1" w:rsidP="00735B07">
            <w:pPr>
              <w:tabs>
                <w:tab w:val="left" w:pos="426"/>
              </w:tabs>
              <w:cnfStyle w:val="000000000000"/>
              <w:rPr>
                <w:sz w:val="20"/>
                <w:szCs w:val="20"/>
              </w:rPr>
            </w:pPr>
            <w:r w:rsidRPr="004077A2">
              <w:rPr>
                <w:sz w:val="20"/>
                <w:szCs w:val="20"/>
              </w:rPr>
              <w:t>32</w:t>
            </w:r>
          </w:p>
        </w:tc>
        <w:tc>
          <w:tcPr>
            <w:tcW w:w="1311" w:type="dxa"/>
          </w:tcPr>
          <w:p w:rsidR="00EE75F1" w:rsidRPr="004077A2" w:rsidRDefault="00EE75F1" w:rsidP="00735B07">
            <w:pPr>
              <w:cnfStyle w:val="000000000000"/>
              <w:rPr>
                <w:sz w:val="20"/>
                <w:szCs w:val="20"/>
              </w:rPr>
            </w:pPr>
            <w:r w:rsidRPr="004077A2">
              <w:rPr>
                <w:sz w:val="20"/>
                <w:szCs w:val="20"/>
              </w:rPr>
              <w:t>2/D</w:t>
            </w:r>
          </w:p>
        </w:tc>
        <w:tc>
          <w:tcPr>
            <w:tcW w:w="765" w:type="dxa"/>
          </w:tcPr>
          <w:p w:rsidR="00EE75F1" w:rsidRPr="004077A2" w:rsidRDefault="00EE75F1" w:rsidP="00735B07">
            <w:pPr>
              <w:tabs>
                <w:tab w:val="left" w:pos="426"/>
              </w:tabs>
              <w:cnfStyle w:val="000000000000"/>
              <w:rPr>
                <w:sz w:val="20"/>
                <w:szCs w:val="20"/>
              </w:rPr>
            </w:pPr>
            <w:r w:rsidRPr="004077A2">
              <w:rPr>
                <w:sz w:val="20"/>
                <w:szCs w:val="20"/>
              </w:rPr>
              <w:t>16</w:t>
            </w:r>
          </w:p>
        </w:tc>
        <w:tc>
          <w:tcPr>
            <w:tcW w:w="983" w:type="dxa"/>
          </w:tcPr>
          <w:p w:rsidR="00EE75F1" w:rsidRPr="004077A2" w:rsidRDefault="00EE75F1" w:rsidP="00735B07">
            <w:pPr>
              <w:tabs>
                <w:tab w:val="left" w:pos="426"/>
              </w:tabs>
              <w:cnfStyle w:val="000000000000"/>
              <w:rPr>
                <w:sz w:val="20"/>
                <w:szCs w:val="20"/>
              </w:rPr>
            </w:pPr>
            <w:r w:rsidRPr="004077A2">
              <w:rPr>
                <w:sz w:val="20"/>
                <w:szCs w:val="20"/>
              </w:rPr>
              <w:t>21</w:t>
            </w:r>
          </w:p>
        </w:tc>
        <w:tc>
          <w:tcPr>
            <w:tcW w:w="1202" w:type="dxa"/>
          </w:tcPr>
          <w:p w:rsidR="00EE75F1" w:rsidRPr="004077A2" w:rsidRDefault="00EE75F1" w:rsidP="00735B07">
            <w:pPr>
              <w:tabs>
                <w:tab w:val="left" w:pos="426"/>
              </w:tabs>
              <w:cnfStyle w:val="000000000000"/>
              <w:rPr>
                <w:sz w:val="20"/>
                <w:szCs w:val="20"/>
              </w:rPr>
            </w:pPr>
            <w:r w:rsidRPr="004077A2">
              <w:rPr>
                <w:sz w:val="20"/>
                <w:szCs w:val="20"/>
              </w:rPr>
              <w:t>37</w:t>
            </w:r>
          </w:p>
        </w:tc>
      </w:tr>
      <w:tr w:rsidR="00EE75F1" w:rsidRPr="00D41148" w:rsidTr="00EE75F1">
        <w:trPr>
          <w:cnfStyle w:val="000000100000"/>
          <w:trHeight w:val="493"/>
        </w:trPr>
        <w:tc>
          <w:tcPr>
            <w:cnfStyle w:val="001000000000"/>
            <w:tcW w:w="1363" w:type="dxa"/>
          </w:tcPr>
          <w:p w:rsidR="00EE75F1" w:rsidRPr="004077A2" w:rsidRDefault="00EE75F1" w:rsidP="00735B07">
            <w:pPr>
              <w:rPr>
                <w:sz w:val="20"/>
                <w:szCs w:val="20"/>
              </w:rPr>
            </w:pPr>
            <w:r w:rsidRPr="004077A2">
              <w:rPr>
                <w:sz w:val="20"/>
                <w:szCs w:val="20"/>
              </w:rPr>
              <w:t>1/E</w:t>
            </w:r>
          </w:p>
        </w:tc>
        <w:tc>
          <w:tcPr>
            <w:tcW w:w="687" w:type="dxa"/>
          </w:tcPr>
          <w:p w:rsidR="00EE75F1" w:rsidRPr="004077A2" w:rsidRDefault="00EE75F1" w:rsidP="00735B07">
            <w:pPr>
              <w:tabs>
                <w:tab w:val="left" w:pos="426"/>
              </w:tabs>
              <w:cnfStyle w:val="000000100000"/>
              <w:rPr>
                <w:sz w:val="20"/>
                <w:szCs w:val="20"/>
              </w:rPr>
            </w:pPr>
            <w:r w:rsidRPr="004077A2">
              <w:rPr>
                <w:sz w:val="20"/>
                <w:szCs w:val="20"/>
              </w:rPr>
              <w:t>21</w:t>
            </w:r>
          </w:p>
        </w:tc>
        <w:tc>
          <w:tcPr>
            <w:tcW w:w="840" w:type="dxa"/>
          </w:tcPr>
          <w:p w:rsidR="00EE75F1" w:rsidRPr="004077A2" w:rsidRDefault="00EE75F1" w:rsidP="00735B07">
            <w:pPr>
              <w:tabs>
                <w:tab w:val="left" w:pos="426"/>
              </w:tabs>
              <w:cnfStyle w:val="000000100000"/>
              <w:rPr>
                <w:sz w:val="20"/>
                <w:szCs w:val="20"/>
              </w:rPr>
            </w:pPr>
            <w:r w:rsidRPr="004077A2">
              <w:rPr>
                <w:sz w:val="20"/>
                <w:szCs w:val="20"/>
              </w:rPr>
              <w:t>10</w:t>
            </w:r>
          </w:p>
        </w:tc>
        <w:tc>
          <w:tcPr>
            <w:tcW w:w="1093" w:type="dxa"/>
          </w:tcPr>
          <w:p w:rsidR="00EE75F1" w:rsidRPr="004077A2" w:rsidRDefault="00EE75F1" w:rsidP="00735B07">
            <w:pPr>
              <w:tabs>
                <w:tab w:val="left" w:pos="426"/>
              </w:tabs>
              <w:cnfStyle w:val="000000100000"/>
              <w:rPr>
                <w:sz w:val="20"/>
                <w:szCs w:val="20"/>
              </w:rPr>
            </w:pPr>
            <w:r w:rsidRPr="004077A2">
              <w:rPr>
                <w:sz w:val="20"/>
                <w:szCs w:val="20"/>
              </w:rPr>
              <w:t>31</w:t>
            </w:r>
          </w:p>
        </w:tc>
        <w:tc>
          <w:tcPr>
            <w:tcW w:w="1311" w:type="dxa"/>
          </w:tcPr>
          <w:p w:rsidR="00EE75F1" w:rsidRPr="004077A2" w:rsidRDefault="00EE75F1" w:rsidP="00735B07">
            <w:pPr>
              <w:cnfStyle w:val="000000100000"/>
              <w:rPr>
                <w:sz w:val="20"/>
                <w:szCs w:val="20"/>
              </w:rPr>
            </w:pPr>
            <w:r w:rsidRPr="004077A2">
              <w:rPr>
                <w:sz w:val="20"/>
                <w:szCs w:val="20"/>
              </w:rPr>
              <w:t>2/E</w:t>
            </w:r>
          </w:p>
        </w:tc>
        <w:tc>
          <w:tcPr>
            <w:tcW w:w="765" w:type="dxa"/>
          </w:tcPr>
          <w:p w:rsidR="00EE75F1" w:rsidRPr="004077A2" w:rsidRDefault="00EE75F1" w:rsidP="00735B07">
            <w:pPr>
              <w:tabs>
                <w:tab w:val="left" w:pos="426"/>
              </w:tabs>
              <w:cnfStyle w:val="000000100000"/>
              <w:rPr>
                <w:sz w:val="20"/>
                <w:szCs w:val="20"/>
              </w:rPr>
            </w:pPr>
            <w:r w:rsidRPr="004077A2">
              <w:rPr>
                <w:sz w:val="20"/>
                <w:szCs w:val="20"/>
              </w:rPr>
              <w:t>18</w:t>
            </w:r>
          </w:p>
        </w:tc>
        <w:tc>
          <w:tcPr>
            <w:tcW w:w="983" w:type="dxa"/>
          </w:tcPr>
          <w:p w:rsidR="00EE75F1" w:rsidRPr="004077A2" w:rsidRDefault="00EE75F1" w:rsidP="00735B07">
            <w:pPr>
              <w:tabs>
                <w:tab w:val="left" w:pos="426"/>
              </w:tabs>
              <w:cnfStyle w:val="000000100000"/>
              <w:rPr>
                <w:sz w:val="20"/>
                <w:szCs w:val="20"/>
              </w:rPr>
            </w:pPr>
            <w:r w:rsidRPr="004077A2">
              <w:rPr>
                <w:sz w:val="20"/>
                <w:szCs w:val="20"/>
              </w:rPr>
              <w:t>19</w:t>
            </w:r>
          </w:p>
        </w:tc>
        <w:tc>
          <w:tcPr>
            <w:tcW w:w="1202" w:type="dxa"/>
          </w:tcPr>
          <w:p w:rsidR="00EE75F1" w:rsidRPr="004077A2" w:rsidRDefault="00EE75F1" w:rsidP="00735B07">
            <w:pPr>
              <w:tabs>
                <w:tab w:val="left" w:pos="426"/>
              </w:tabs>
              <w:cnfStyle w:val="000000100000"/>
              <w:rPr>
                <w:sz w:val="20"/>
                <w:szCs w:val="20"/>
              </w:rPr>
            </w:pPr>
            <w:r w:rsidRPr="004077A2">
              <w:rPr>
                <w:sz w:val="20"/>
                <w:szCs w:val="20"/>
              </w:rPr>
              <w:t>37</w:t>
            </w:r>
          </w:p>
        </w:tc>
      </w:tr>
      <w:tr w:rsidR="00EE75F1" w:rsidRPr="00D41148" w:rsidTr="00EE75F1">
        <w:trPr>
          <w:trHeight w:val="480"/>
        </w:trPr>
        <w:tc>
          <w:tcPr>
            <w:cnfStyle w:val="001000000000"/>
            <w:tcW w:w="1363" w:type="dxa"/>
          </w:tcPr>
          <w:p w:rsidR="00EE75F1" w:rsidRPr="004077A2" w:rsidRDefault="00EE75F1" w:rsidP="00735B07">
            <w:pPr>
              <w:rPr>
                <w:sz w:val="20"/>
                <w:szCs w:val="20"/>
              </w:rPr>
            </w:pPr>
            <w:r w:rsidRPr="004077A2">
              <w:rPr>
                <w:sz w:val="20"/>
                <w:szCs w:val="20"/>
              </w:rPr>
              <w:t>1/F</w:t>
            </w:r>
          </w:p>
        </w:tc>
        <w:tc>
          <w:tcPr>
            <w:tcW w:w="687" w:type="dxa"/>
          </w:tcPr>
          <w:p w:rsidR="00EE75F1" w:rsidRPr="004077A2" w:rsidRDefault="00EE75F1" w:rsidP="00735B07">
            <w:pPr>
              <w:tabs>
                <w:tab w:val="left" w:pos="426"/>
              </w:tabs>
              <w:cnfStyle w:val="000000000000"/>
              <w:rPr>
                <w:sz w:val="20"/>
                <w:szCs w:val="20"/>
              </w:rPr>
            </w:pPr>
            <w:r w:rsidRPr="004077A2">
              <w:rPr>
                <w:sz w:val="20"/>
                <w:szCs w:val="20"/>
              </w:rPr>
              <w:t>15</w:t>
            </w:r>
          </w:p>
        </w:tc>
        <w:tc>
          <w:tcPr>
            <w:tcW w:w="840" w:type="dxa"/>
          </w:tcPr>
          <w:p w:rsidR="00EE75F1" w:rsidRPr="004077A2" w:rsidRDefault="00EE75F1" w:rsidP="00735B07">
            <w:pPr>
              <w:tabs>
                <w:tab w:val="left" w:pos="426"/>
              </w:tabs>
              <w:cnfStyle w:val="000000000000"/>
              <w:rPr>
                <w:sz w:val="20"/>
                <w:szCs w:val="20"/>
              </w:rPr>
            </w:pPr>
            <w:r w:rsidRPr="004077A2">
              <w:rPr>
                <w:sz w:val="20"/>
                <w:szCs w:val="20"/>
              </w:rPr>
              <w:t>16</w:t>
            </w:r>
          </w:p>
        </w:tc>
        <w:tc>
          <w:tcPr>
            <w:tcW w:w="1093" w:type="dxa"/>
          </w:tcPr>
          <w:p w:rsidR="00EE75F1" w:rsidRPr="004077A2" w:rsidRDefault="00EE75F1" w:rsidP="00735B07">
            <w:pPr>
              <w:tabs>
                <w:tab w:val="left" w:pos="426"/>
              </w:tabs>
              <w:cnfStyle w:val="000000000000"/>
              <w:rPr>
                <w:sz w:val="20"/>
                <w:szCs w:val="20"/>
              </w:rPr>
            </w:pPr>
            <w:r w:rsidRPr="004077A2">
              <w:rPr>
                <w:sz w:val="20"/>
                <w:szCs w:val="20"/>
              </w:rPr>
              <w:t>31</w:t>
            </w:r>
          </w:p>
        </w:tc>
        <w:tc>
          <w:tcPr>
            <w:tcW w:w="1311" w:type="dxa"/>
          </w:tcPr>
          <w:p w:rsidR="00EE75F1" w:rsidRPr="004077A2" w:rsidRDefault="00EE75F1" w:rsidP="00735B07">
            <w:pPr>
              <w:tabs>
                <w:tab w:val="left" w:pos="426"/>
              </w:tabs>
              <w:cnfStyle w:val="000000000000"/>
              <w:rPr>
                <w:sz w:val="20"/>
                <w:szCs w:val="20"/>
              </w:rPr>
            </w:pPr>
            <w:r w:rsidRPr="004077A2">
              <w:rPr>
                <w:sz w:val="20"/>
                <w:szCs w:val="20"/>
              </w:rPr>
              <w:t>2/F</w:t>
            </w:r>
          </w:p>
        </w:tc>
        <w:tc>
          <w:tcPr>
            <w:tcW w:w="765" w:type="dxa"/>
          </w:tcPr>
          <w:p w:rsidR="00EE75F1" w:rsidRPr="004077A2" w:rsidRDefault="00EE75F1" w:rsidP="00735B07">
            <w:pPr>
              <w:tabs>
                <w:tab w:val="left" w:pos="426"/>
              </w:tabs>
              <w:cnfStyle w:val="000000000000"/>
              <w:rPr>
                <w:sz w:val="20"/>
                <w:szCs w:val="20"/>
              </w:rPr>
            </w:pPr>
            <w:r w:rsidRPr="004077A2">
              <w:rPr>
                <w:sz w:val="20"/>
                <w:szCs w:val="20"/>
              </w:rPr>
              <w:t>17</w:t>
            </w:r>
          </w:p>
        </w:tc>
        <w:tc>
          <w:tcPr>
            <w:tcW w:w="983" w:type="dxa"/>
          </w:tcPr>
          <w:p w:rsidR="00EE75F1" w:rsidRPr="004077A2" w:rsidRDefault="00EE75F1" w:rsidP="00735B07">
            <w:pPr>
              <w:tabs>
                <w:tab w:val="left" w:pos="426"/>
              </w:tabs>
              <w:cnfStyle w:val="000000000000"/>
              <w:rPr>
                <w:sz w:val="20"/>
                <w:szCs w:val="20"/>
              </w:rPr>
            </w:pPr>
            <w:r w:rsidRPr="004077A2">
              <w:rPr>
                <w:sz w:val="20"/>
                <w:szCs w:val="20"/>
              </w:rPr>
              <w:t>19</w:t>
            </w:r>
          </w:p>
        </w:tc>
        <w:tc>
          <w:tcPr>
            <w:tcW w:w="1202" w:type="dxa"/>
          </w:tcPr>
          <w:p w:rsidR="00EE75F1" w:rsidRPr="004077A2" w:rsidRDefault="00EE75F1" w:rsidP="00735B07">
            <w:pPr>
              <w:tabs>
                <w:tab w:val="left" w:pos="426"/>
              </w:tabs>
              <w:cnfStyle w:val="000000000000"/>
              <w:rPr>
                <w:sz w:val="20"/>
                <w:szCs w:val="20"/>
              </w:rPr>
            </w:pPr>
            <w:r w:rsidRPr="004077A2">
              <w:rPr>
                <w:sz w:val="20"/>
                <w:szCs w:val="20"/>
              </w:rPr>
              <w:t>36</w:t>
            </w:r>
          </w:p>
        </w:tc>
      </w:tr>
      <w:tr w:rsidR="00EE75F1" w:rsidRPr="00D41148" w:rsidTr="00EE75F1">
        <w:trPr>
          <w:cnfStyle w:val="000000100000"/>
          <w:trHeight w:val="469"/>
        </w:trPr>
        <w:tc>
          <w:tcPr>
            <w:cnfStyle w:val="001000000000"/>
            <w:tcW w:w="1363" w:type="dxa"/>
          </w:tcPr>
          <w:p w:rsidR="00EE75F1" w:rsidRPr="004077A2" w:rsidRDefault="00EE75F1" w:rsidP="00735B07">
            <w:pPr>
              <w:rPr>
                <w:sz w:val="20"/>
                <w:szCs w:val="20"/>
              </w:rPr>
            </w:pPr>
            <w:r w:rsidRPr="004077A2">
              <w:rPr>
                <w:sz w:val="20"/>
                <w:szCs w:val="20"/>
              </w:rPr>
              <w:t>1/G</w:t>
            </w:r>
          </w:p>
        </w:tc>
        <w:tc>
          <w:tcPr>
            <w:tcW w:w="687" w:type="dxa"/>
          </w:tcPr>
          <w:p w:rsidR="00EE75F1" w:rsidRPr="004077A2" w:rsidRDefault="00EE75F1" w:rsidP="00735B07">
            <w:pPr>
              <w:tabs>
                <w:tab w:val="left" w:pos="426"/>
              </w:tabs>
              <w:cnfStyle w:val="000000100000"/>
              <w:rPr>
                <w:sz w:val="20"/>
                <w:szCs w:val="20"/>
              </w:rPr>
            </w:pPr>
            <w:r w:rsidRPr="004077A2">
              <w:rPr>
                <w:sz w:val="20"/>
                <w:szCs w:val="20"/>
              </w:rPr>
              <w:t>21</w:t>
            </w:r>
          </w:p>
        </w:tc>
        <w:tc>
          <w:tcPr>
            <w:tcW w:w="840" w:type="dxa"/>
          </w:tcPr>
          <w:p w:rsidR="00EE75F1" w:rsidRPr="004077A2" w:rsidRDefault="00EE75F1" w:rsidP="00735B07">
            <w:pPr>
              <w:tabs>
                <w:tab w:val="left" w:pos="426"/>
              </w:tabs>
              <w:cnfStyle w:val="000000100000"/>
              <w:rPr>
                <w:sz w:val="20"/>
                <w:szCs w:val="20"/>
              </w:rPr>
            </w:pPr>
            <w:r w:rsidRPr="004077A2">
              <w:rPr>
                <w:sz w:val="20"/>
                <w:szCs w:val="20"/>
              </w:rPr>
              <w:t>11</w:t>
            </w:r>
          </w:p>
        </w:tc>
        <w:tc>
          <w:tcPr>
            <w:tcW w:w="1093" w:type="dxa"/>
          </w:tcPr>
          <w:p w:rsidR="00EE75F1" w:rsidRPr="004077A2" w:rsidRDefault="00EE75F1" w:rsidP="00735B07">
            <w:pPr>
              <w:tabs>
                <w:tab w:val="left" w:pos="426"/>
              </w:tabs>
              <w:cnfStyle w:val="000000100000"/>
              <w:rPr>
                <w:sz w:val="20"/>
                <w:szCs w:val="20"/>
              </w:rPr>
            </w:pPr>
            <w:r w:rsidRPr="004077A2">
              <w:rPr>
                <w:sz w:val="20"/>
                <w:szCs w:val="20"/>
              </w:rPr>
              <w:t>32</w:t>
            </w:r>
          </w:p>
        </w:tc>
        <w:tc>
          <w:tcPr>
            <w:tcW w:w="1311" w:type="dxa"/>
          </w:tcPr>
          <w:p w:rsidR="00EE75F1" w:rsidRPr="004077A2" w:rsidRDefault="00EE75F1" w:rsidP="00735B07">
            <w:pPr>
              <w:tabs>
                <w:tab w:val="left" w:pos="426"/>
              </w:tabs>
              <w:cnfStyle w:val="000000100000"/>
              <w:rPr>
                <w:sz w:val="20"/>
                <w:szCs w:val="20"/>
              </w:rPr>
            </w:pPr>
            <w:r w:rsidRPr="004077A2">
              <w:rPr>
                <w:sz w:val="20"/>
                <w:szCs w:val="20"/>
              </w:rPr>
              <w:t>2/G</w:t>
            </w:r>
          </w:p>
        </w:tc>
        <w:tc>
          <w:tcPr>
            <w:tcW w:w="765" w:type="dxa"/>
          </w:tcPr>
          <w:p w:rsidR="00EE75F1" w:rsidRPr="004077A2" w:rsidRDefault="00EE75F1" w:rsidP="00735B07">
            <w:pPr>
              <w:tabs>
                <w:tab w:val="left" w:pos="426"/>
              </w:tabs>
              <w:cnfStyle w:val="000000100000"/>
              <w:rPr>
                <w:sz w:val="20"/>
                <w:szCs w:val="20"/>
              </w:rPr>
            </w:pPr>
            <w:r w:rsidRPr="004077A2">
              <w:rPr>
                <w:sz w:val="20"/>
                <w:szCs w:val="20"/>
              </w:rPr>
              <w:t>19</w:t>
            </w:r>
          </w:p>
        </w:tc>
        <w:tc>
          <w:tcPr>
            <w:tcW w:w="983" w:type="dxa"/>
          </w:tcPr>
          <w:p w:rsidR="00EE75F1" w:rsidRPr="004077A2" w:rsidRDefault="00EE75F1" w:rsidP="00735B07">
            <w:pPr>
              <w:tabs>
                <w:tab w:val="left" w:pos="426"/>
              </w:tabs>
              <w:cnfStyle w:val="000000100000"/>
              <w:rPr>
                <w:sz w:val="20"/>
                <w:szCs w:val="20"/>
              </w:rPr>
            </w:pPr>
            <w:r w:rsidRPr="004077A2">
              <w:rPr>
                <w:sz w:val="20"/>
                <w:szCs w:val="20"/>
              </w:rPr>
              <w:t>17</w:t>
            </w:r>
          </w:p>
        </w:tc>
        <w:tc>
          <w:tcPr>
            <w:tcW w:w="1202" w:type="dxa"/>
          </w:tcPr>
          <w:p w:rsidR="00EE75F1" w:rsidRPr="004077A2" w:rsidRDefault="00EE75F1" w:rsidP="00735B07">
            <w:pPr>
              <w:tabs>
                <w:tab w:val="left" w:pos="426"/>
              </w:tabs>
              <w:cnfStyle w:val="000000100000"/>
              <w:rPr>
                <w:sz w:val="20"/>
                <w:szCs w:val="20"/>
              </w:rPr>
            </w:pPr>
            <w:r w:rsidRPr="004077A2">
              <w:rPr>
                <w:sz w:val="20"/>
                <w:szCs w:val="20"/>
              </w:rPr>
              <w:t>36</w:t>
            </w:r>
          </w:p>
        </w:tc>
      </w:tr>
      <w:tr w:rsidR="00EE75F1" w:rsidRPr="00D41148" w:rsidTr="00EE75F1">
        <w:trPr>
          <w:trHeight w:val="504"/>
        </w:trPr>
        <w:tc>
          <w:tcPr>
            <w:cnfStyle w:val="001000000000"/>
            <w:tcW w:w="1363" w:type="dxa"/>
          </w:tcPr>
          <w:p w:rsidR="00EE75F1" w:rsidRPr="004077A2" w:rsidRDefault="00EE75F1" w:rsidP="00735B07">
            <w:pPr>
              <w:rPr>
                <w:sz w:val="20"/>
                <w:szCs w:val="20"/>
              </w:rPr>
            </w:pPr>
            <w:r w:rsidRPr="004077A2">
              <w:rPr>
                <w:sz w:val="20"/>
                <w:szCs w:val="20"/>
              </w:rPr>
              <w:t>1/H</w:t>
            </w:r>
          </w:p>
        </w:tc>
        <w:tc>
          <w:tcPr>
            <w:tcW w:w="687" w:type="dxa"/>
          </w:tcPr>
          <w:p w:rsidR="00EE75F1" w:rsidRPr="004077A2" w:rsidRDefault="00EE75F1" w:rsidP="00735B07">
            <w:pPr>
              <w:tabs>
                <w:tab w:val="left" w:pos="426"/>
              </w:tabs>
              <w:cnfStyle w:val="000000000000"/>
              <w:rPr>
                <w:sz w:val="20"/>
                <w:szCs w:val="20"/>
              </w:rPr>
            </w:pPr>
            <w:r w:rsidRPr="004077A2">
              <w:rPr>
                <w:sz w:val="20"/>
                <w:szCs w:val="20"/>
              </w:rPr>
              <w:t>18</w:t>
            </w:r>
          </w:p>
        </w:tc>
        <w:tc>
          <w:tcPr>
            <w:tcW w:w="840" w:type="dxa"/>
          </w:tcPr>
          <w:p w:rsidR="00EE75F1" w:rsidRPr="004077A2" w:rsidRDefault="00EE75F1" w:rsidP="00735B07">
            <w:pPr>
              <w:tabs>
                <w:tab w:val="left" w:pos="426"/>
              </w:tabs>
              <w:cnfStyle w:val="000000000000"/>
              <w:rPr>
                <w:sz w:val="20"/>
                <w:szCs w:val="20"/>
              </w:rPr>
            </w:pPr>
            <w:r w:rsidRPr="004077A2">
              <w:rPr>
                <w:sz w:val="20"/>
                <w:szCs w:val="20"/>
              </w:rPr>
              <w:t>14</w:t>
            </w:r>
          </w:p>
        </w:tc>
        <w:tc>
          <w:tcPr>
            <w:tcW w:w="1093" w:type="dxa"/>
          </w:tcPr>
          <w:p w:rsidR="00EE75F1" w:rsidRPr="004077A2" w:rsidRDefault="00EE75F1" w:rsidP="00735B07">
            <w:pPr>
              <w:tabs>
                <w:tab w:val="left" w:pos="426"/>
              </w:tabs>
              <w:cnfStyle w:val="000000000000"/>
              <w:rPr>
                <w:sz w:val="20"/>
                <w:szCs w:val="20"/>
              </w:rPr>
            </w:pPr>
            <w:r w:rsidRPr="004077A2">
              <w:rPr>
                <w:sz w:val="20"/>
                <w:szCs w:val="20"/>
              </w:rPr>
              <w:t>32</w:t>
            </w:r>
          </w:p>
        </w:tc>
        <w:tc>
          <w:tcPr>
            <w:tcW w:w="1311" w:type="dxa"/>
          </w:tcPr>
          <w:p w:rsidR="00EE75F1" w:rsidRPr="004077A2" w:rsidRDefault="00EE75F1" w:rsidP="00735B07">
            <w:pPr>
              <w:tabs>
                <w:tab w:val="left" w:pos="426"/>
              </w:tabs>
              <w:cnfStyle w:val="000000000000"/>
              <w:rPr>
                <w:sz w:val="20"/>
                <w:szCs w:val="20"/>
              </w:rPr>
            </w:pPr>
            <w:r w:rsidRPr="004077A2">
              <w:rPr>
                <w:sz w:val="20"/>
                <w:szCs w:val="20"/>
              </w:rPr>
              <w:t>2/H</w:t>
            </w:r>
          </w:p>
        </w:tc>
        <w:tc>
          <w:tcPr>
            <w:tcW w:w="765" w:type="dxa"/>
          </w:tcPr>
          <w:p w:rsidR="00EE75F1" w:rsidRPr="004077A2" w:rsidRDefault="00EE75F1" w:rsidP="00735B07">
            <w:pPr>
              <w:tabs>
                <w:tab w:val="left" w:pos="426"/>
              </w:tabs>
              <w:cnfStyle w:val="000000000000"/>
              <w:rPr>
                <w:sz w:val="20"/>
                <w:szCs w:val="20"/>
              </w:rPr>
            </w:pPr>
            <w:r w:rsidRPr="004077A2">
              <w:rPr>
                <w:sz w:val="20"/>
                <w:szCs w:val="20"/>
              </w:rPr>
              <w:t>19</w:t>
            </w:r>
          </w:p>
        </w:tc>
        <w:tc>
          <w:tcPr>
            <w:tcW w:w="983" w:type="dxa"/>
          </w:tcPr>
          <w:p w:rsidR="00EE75F1" w:rsidRPr="004077A2" w:rsidRDefault="00EE75F1" w:rsidP="00735B07">
            <w:pPr>
              <w:tabs>
                <w:tab w:val="left" w:pos="426"/>
              </w:tabs>
              <w:cnfStyle w:val="000000000000"/>
              <w:rPr>
                <w:sz w:val="20"/>
                <w:szCs w:val="20"/>
              </w:rPr>
            </w:pPr>
            <w:r w:rsidRPr="004077A2">
              <w:rPr>
                <w:sz w:val="20"/>
                <w:szCs w:val="20"/>
              </w:rPr>
              <w:t>16</w:t>
            </w:r>
          </w:p>
        </w:tc>
        <w:tc>
          <w:tcPr>
            <w:tcW w:w="1202" w:type="dxa"/>
          </w:tcPr>
          <w:p w:rsidR="00EE75F1" w:rsidRPr="004077A2" w:rsidRDefault="00EE75F1" w:rsidP="00735B07">
            <w:pPr>
              <w:tabs>
                <w:tab w:val="left" w:pos="426"/>
              </w:tabs>
              <w:cnfStyle w:val="000000000000"/>
              <w:rPr>
                <w:sz w:val="20"/>
                <w:szCs w:val="20"/>
              </w:rPr>
            </w:pPr>
            <w:r w:rsidRPr="004077A2">
              <w:rPr>
                <w:sz w:val="20"/>
                <w:szCs w:val="20"/>
              </w:rPr>
              <w:t>35</w:t>
            </w:r>
          </w:p>
        </w:tc>
      </w:tr>
      <w:tr w:rsidR="00EE75F1" w:rsidRPr="00D41148" w:rsidTr="00EE75F1">
        <w:trPr>
          <w:cnfStyle w:val="000000100000"/>
          <w:trHeight w:val="493"/>
        </w:trPr>
        <w:tc>
          <w:tcPr>
            <w:cnfStyle w:val="001000000000"/>
            <w:tcW w:w="1363" w:type="dxa"/>
          </w:tcPr>
          <w:p w:rsidR="00EE75F1" w:rsidRPr="004077A2" w:rsidRDefault="00EE75F1" w:rsidP="00735B07">
            <w:pPr>
              <w:rPr>
                <w:sz w:val="20"/>
                <w:szCs w:val="20"/>
              </w:rPr>
            </w:pPr>
            <w:r w:rsidRPr="004077A2">
              <w:rPr>
                <w:sz w:val="20"/>
                <w:szCs w:val="20"/>
              </w:rPr>
              <w:t>1/K</w:t>
            </w:r>
          </w:p>
        </w:tc>
        <w:tc>
          <w:tcPr>
            <w:tcW w:w="687" w:type="dxa"/>
          </w:tcPr>
          <w:p w:rsidR="00EE75F1" w:rsidRPr="004077A2" w:rsidRDefault="00EE75F1" w:rsidP="00735B07">
            <w:pPr>
              <w:tabs>
                <w:tab w:val="left" w:pos="426"/>
              </w:tabs>
              <w:cnfStyle w:val="000000100000"/>
              <w:rPr>
                <w:sz w:val="20"/>
                <w:szCs w:val="20"/>
              </w:rPr>
            </w:pPr>
            <w:r w:rsidRPr="004077A2">
              <w:rPr>
                <w:sz w:val="20"/>
                <w:szCs w:val="20"/>
              </w:rPr>
              <w:t>15</w:t>
            </w:r>
          </w:p>
        </w:tc>
        <w:tc>
          <w:tcPr>
            <w:tcW w:w="840" w:type="dxa"/>
          </w:tcPr>
          <w:p w:rsidR="00EE75F1" w:rsidRPr="004077A2" w:rsidRDefault="00EE75F1" w:rsidP="00735B07">
            <w:pPr>
              <w:tabs>
                <w:tab w:val="left" w:pos="426"/>
              </w:tabs>
              <w:cnfStyle w:val="000000100000"/>
              <w:rPr>
                <w:sz w:val="20"/>
                <w:szCs w:val="20"/>
              </w:rPr>
            </w:pPr>
            <w:r w:rsidRPr="004077A2">
              <w:rPr>
                <w:sz w:val="20"/>
                <w:szCs w:val="20"/>
              </w:rPr>
              <w:t>16</w:t>
            </w:r>
          </w:p>
        </w:tc>
        <w:tc>
          <w:tcPr>
            <w:tcW w:w="1093" w:type="dxa"/>
          </w:tcPr>
          <w:p w:rsidR="00EE75F1" w:rsidRPr="004077A2" w:rsidRDefault="00EE75F1" w:rsidP="00735B07">
            <w:pPr>
              <w:tabs>
                <w:tab w:val="left" w:pos="426"/>
              </w:tabs>
              <w:cnfStyle w:val="000000100000"/>
              <w:rPr>
                <w:sz w:val="20"/>
                <w:szCs w:val="20"/>
              </w:rPr>
            </w:pPr>
            <w:r w:rsidRPr="004077A2">
              <w:rPr>
                <w:sz w:val="20"/>
                <w:szCs w:val="20"/>
              </w:rPr>
              <w:t>31</w:t>
            </w:r>
          </w:p>
        </w:tc>
        <w:tc>
          <w:tcPr>
            <w:tcW w:w="1311" w:type="dxa"/>
          </w:tcPr>
          <w:p w:rsidR="00EE75F1" w:rsidRPr="004077A2" w:rsidRDefault="00EE75F1" w:rsidP="00735B07">
            <w:pPr>
              <w:tabs>
                <w:tab w:val="left" w:pos="426"/>
              </w:tabs>
              <w:cnfStyle w:val="000000100000"/>
              <w:rPr>
                <w:sz w:val="20"/>
                <w:szCs w:val="20"/>
              </w:rPr>
            </w:pPr>
            <w:r w:rsidRPr="004077A2">
              <w:rPr>
                <w:sz w:val="20"/>
                <w:szCs w:val="20"/>
              </w:rPr>
              <w:t>2/K</w:t>
            </w:r>
          </w:p>
        </w:tc>
        <w:tc>
          <w:tcPr>
            <w:tcW w:w="765" w:type="dxa"/>
          </w:tcPr>
          <w:p w:rsidR="00EE75F1" w:rsidRPr="004077A2" w:rsidRDefault="00EE75F1" w:rsidP="00735B07">
            <w:pPr>
              <w:tabs>
                <w:tab w:val="left" w:pos="426"/>
              </w:tabs>
              <w:cnfStyle w:val="000000100000"/>
              <w:rPr>
                <w:sz w:val="20"/>
                <w:szCs w:val="20"/>
              </w:rPr>
            </w:pPr>
            <w:r w:rsidRPr="004077A2">
              <w:rPr>
                <w:sz w:val="20"/>
                <w:szCs w:val="20"/>
              </w:rPr>
              <w:t>19</w:t>
            </w:r>
          </w:p>
        </w:tc>
        <w:tc>
          <w:tcPr>
            <w:tcW w:w="983" w:type="dxa"/>
          </w:tcPr>
          <w:p w:rsidR="00EE75F1" w:rsidRPr="004077A2" w:rsidRDefault="00EE75F1" w:rsidP="00735B07">
            <w:pPr>
              <w:tabs>
                <w:tab w:val="left" w:pos="426"/>
              </w:tabs>
              <w:cnfStyle w:val="000000100000"/>
              <w:rPr>
                <w:sz w:val="20"/>
                <w:szCs w:val="20"/>
              </w:rPr>
            </w:pPr>
            <w:r w:rsidRPr="004077A2">
              <w:rPr>
                <w:sz w:val="20"/>
                <w:szCs w:val="20"/>
              </w:rPr>
              <w:t>18</w:t>
            </w:r>
          </w:p>
        </w:tc>
        <w:tc>
          <w:tcPr>
            <w:tcW w:w="1202" w:type="dxa"/>
          </w:tcPr>
          <w:p w:rsidR="00EE75F1" w:rsidRPr="004077A2" w:rsidRDefault="00EE75F1" w:rsidP="00735B07">
            <w:pPr>
              <w:tabs>
                <w:tab w:val="left" w:pos="426"/>
              </w:tabs>
              <w:cnfStyle w:val="000000100000"/>
              <w:rPr>
                <w:sz w:val="20"/>
                <w:szCs w:val="20"/>
              </w:rPr>
            </w:pPr>
            <w:r w:rsidRPr="004077A2">
              <w:rPr>
                <w:sz w:val="20"/>
                <w:szCs w:val="20"/>
              </w:rPr>
              <w:t>37</w:t>
            </w:r>
          </w:p>
        </w:tc>
      </w:tr>
      <w:tr w:rsidR="00EE75F1" w:rsidRPr="00D41148" w:rsidTr="00EE75F1">
        <w:trPr>
          <w:trHeight w:val="504"/>
        </w:trPr>
        <w:tc>
          <w:tcPr>
            <w:cnfStyle w:val="001000000000"/>
            <w:tcW w:w="1363" w:type="dxa"/>
          </w:tcPr>
          <w:p w:rsidR="00EE75F1" w:rsidRPr="004077A2" w:rsidRDefault="00EE75F1" w:rsidP="00735B07">
            <w:pPr>
              <w:rPr>
                <w:sz w:val="20"/>
                <w:szCs w:val="20"/>
              </w:rPr>
            </w:pPr>
            <w:r w:rsidRPr="004077A2">
              <w:rPr>
                <w:sz w:val="20"/>
                <w:szCs w:val="20"/>
              </w:rPr>
              <w:t>1/L</w:t>
            </w:r>
          </w:p>
        </w:tc>
        <w:tc>
          <w:tcPr>
            <w:tcW w:w="687" w:type="dxa"/>
          </w:tcPr>
          <w:p w:rsidR="00EE75F1" w:rsidRPr="004077A2" w:rsidRDefault="00EE75F1" w:rsidP="00735B07">
            <w:pPr>
              <w:tabs>
                <w:tab w:val="left" w:pos="426"/>
              </w:tabs>
              <w:cnfStyle w:val="000000000000"/>
              <w:rPr>
                <w:sz w:val="20"/>
                <w:szCs w:val="20"/>
              </w:rPr>
            </w:pPr>
            <w:r w:rsidRPr="004077A2">
              <w:rPr>
                <w:sz w:val="20"/>
                <w:szCs w:val="20"/>
              </w:rPr>
              <w:t>17</w:t>
            </w:r>
          </w:p>
        </w:tc>
        <w:tc>
          <w:tcPr>
            <w:tcW w:w="840" w:type="dxa"/>
          </w:tcPr>
          <w:p w:rsidR="00EE75F1" w:rsidRPr="004077A2" w:rsidRDefault="00EE75F1" w:rsidP="00735B07">
            <w:pPr>
              <w:tabs>
                <w:tab w:val="left" w:pos="426"/>
              </w:tabs>
              <w:cnfStyle w:val="000000000000"/>
              <w:rPr>
                <w:sz w:val="20"/>
                <w:szCs w:val="20"/>
              </w:rPr>
            </w:pPr>
            <w:r w:rsidRPr="004077A2">
              <w:rPr>
                <w:sz w:val="20"/>
                <w:szCs w:val="20"/>
              </w:rPr>
              <w:t>15</w:t>
            </w:r>
          </w:p>
        </w:tc>
        <w:tc>
          <w:tcPr>
            <w:tcW w:w="1093" w:type="dxa"/>
          </w:tcPr>
          <w:p w:rsidR="00EE75F1" w:rsidRPr="004077A2" w:rsidRDefault="00EE75F1" w:rsidP="00735B07">
            <w:pPr>
              <w:tabs>
                <w:tab w:val="left" w:pos="426"/>
              </w:tabs>
              <w:cnfStyle w:val="000000000000"/>
              <w:rPr>
                <w:sz w:val="20"/>
                <w:szCs w:val="20"/>
              </w:rPr>
            </w:pPr>
            <w:r w:rsidRPr="004077A2">
              <w:rPr>
                <w:sz w:val="20"/>
                <w:szCs w:val="20"/>
              </w:rPr>
              <w:t>32</w:t>
            </w:r>
          </w:p>
        </w:tc>
        <w:tc>
          <w:tcPr>
            <w:tcW w:w="1311" w:type="dxa"/>
          </w:tcPr>
          <w:p w:rsidR="00EE75F1" w:rsidRPr="004077A2" w:rsidRDefault="00EE75F1" w:rsidP="00735B07">
            <w:pPr>
              <w:tabs>
                <w:tab w:val="left" w:pos="426"/>
              </w:tabs>
              <w:cnfStyle w:val="000000000000"/>
              <w:rPr>
                <w:sz w:val="20"/>
                <w:szCs w:val="20"/>
              </w:rPr>
            </w:pPr>
            <w:r w:rsidRPr="004077A2">
              <w:rPr>
                <w:sz w:val="20"/>
                <w:szCs w:val="20"/>
              </w:rPr>
              <w:t>2/L</w:t>
            </w:r>
          </w:p>
        </w:tc>
        <w:tc>
          <w:tcPr>
            <w:tcW w:w="765" w:type="dxa"/>
          </w:tcPr>
          <w:p w:rsidR="00EE75F1" w:rsidRPr="004077A2" w:rsidRDefault="00EE75F1" w:rsidP="00735B07">
            <w:pPr>
              <w:tabs>
                <w:tab w:val="left" w:pos="426"/>
              </w:tabs>
              <w:cnfStyle w:val="000000000000"/>
              <w:rPr>
                <w:sz w:val="20"/>
                <w:szCs w:val="20"/>
              </w:rPr>
            </w:pPr>
            <w:r w:rsidRPr="004077A2">
              <w:rPr>
                <w:sz w:val="20"/>
                <w:szCs w:val="20"/>
              </w:rPr>
              <w:t>19</w:t>
            </w:r>
          </w:p>
        </w:tc>
        <w:tc>
          <w:tcPr>
            <w:tcW w:w="983" w:type="dxa"/>
          </w:tcPr>
          <w:p w:rsidR="00EE75F1" w:rsidRPr="004077A2" w:rsidRDefault="00EE75F1" w:rsidP="00735B07">
            <w:pPr>
              <w:tabs>
                <w:tab w:val="left" w:pos="426"/>
              </w:tabs>
              <w:cnfStyle w:val="000000000000"/>
              <w:rPr>
                <w:sz w:val="20"/>
                <w:szCs w:val="20"/>
              </w:rPr>
            </w:pPr>
            <w:r w:rsidRPr="004077A2">
              <w:rPr>
                <w:sz w:val="20"/>
                <w:szCs w:val="20"/>
              </w:rPr>
              <w:t>17</w:t>
            </w:r>
          </w:p>
        </w:tc>
        <w:tc>
          <w:tcPr>
            <w:tcW w:w="1202" w:type="dxa"/>
          </w:tcPr>
          <w:p w:rsidR="00EE75F1" w:rsidRPr="004077A2" w:rsidRDefault="00EE75F1" w:rsidP="00735B07">
            <w:pPr>
              <w:tabs>
                <w:tab w:val="left" w:pos="426"/>
              </w:tabs>
              <w:cnfStyle w:val="000000000000"/>
              <w:rPr>
                <w:sz w:val="20"/>
                <w:szCs w:val="20"/>
              </w:rPr>
            </w:pPr>
            <w:r w:rsidRPr="004077A2">
              <w:rPr>
                <w:sz w:val="20"/>
                <w:szCs w:val="20"/>
              </w:rPr>
              <w:t>36</w:t>
            </w:r>
          </w:p>
        </w:tc>
      </w:tr>
      <w:tr w:rsidR="00EE75F1" w:rsidRPr="00D41148" w:rsidTr="00EE75F1">
        <w:trPr>
          <w:cnfStyle w:val="000000100000"/>
          <w:trHeight w:val="469"/>
        </w:trPr>
        <w:tc>
          <w:tcPr>
            <w:cnfStyle w:val="001000000000"/>
            <w:tcW w:w="1363" w:type="dxa"/>
          </w:tcPr>
          <w:p w:rsidR="00EE75F1" w:rsidRPr="004077A2" w:rsidRDefault="00EE75F1" w:rsidP="00735B07">
            <w:pPr>
              <w:rPr>
                <w:sz w:val="20"/>
                <w:szCs w:val="20"/>
              </w:rPr>
            </w:pPr>
            <w:r w:rsidRPr="004077A2">
              <w:rPr>
                <w:sz w:val="20"/>
                <w:szCs w:val="20"/>
              </w:rPr>
              <w:t>3/A</w:t>
            </w:r>
          </w:p>
        </w:tc>
        <w:tc>
          <w:tcPr>
            <w:tcW w:w="687" w:type="dxa"/>
          </w:tcPr>
          <w:p w:rsidR="00EE75F1" w:rsidRPr="004077A2" w:rsidRDefault="00EE75F1" w:rsidP="00735B07">
            <w:pPr>
              <w:tabs>
                <w:tab w:val="left" w:pos="426"/>
              </w:tabs>
              <w:cnfStyle w:val="000000100000"/>
              <w:rPr>
                <w:sz w:val="20"/>
                <w:szCs w:val="20"/>
              </w:rPr>
            </w:pPr>
            <w:r w:rsidRPr="004077A2">
              <w:rPr>
                <w:sz w:val="20"/>
                <w:szCs w:val="20"/>
              </w:rPr>
              <w:t>18</w:t>
            </w:r>
          </w:p>
        </w:tc>
        <w:tc>
          <w:tcPr>
            <w:tcW w:w="840" w:type="dxa"/>
          </w:tcPr>
          <w:p w:rsidR="00EE75F1" w:rsidRPr="004077A2" w:rsidRDefault="00EE75F1" w:rsidP="00735B07">
            <w:pPr>
              <w:tabs>
                <w:tab w:val="left" w:pos="426"/>
              </w:tabs>
              <w:cnfStyle w:val="000000100000"/>
              <w:rPr>
                <w:sz w:val="20"/>
                <w:szCs w:val="20"/>
              </w:rPr>
            </w:pPr>
            <w:r w:rsidRPr="004077A2">
              <w:rPr>
                <w:sz w:val="20"/>
                <w:szCs w:val="20"/>
              </w:rPr>
              <w:t>18</w:t>
            </w:r>
          </w:p>
        </w:tc>
        <w:tc>
          <w:tcPr>
            <w:tcW w:w="1093" w:type="dxa"/>
          </w:tcPr>
          <w:p w:rsidR="00EE75F1" w:rsidRPr="004077A2" w:rsidRDefault="00EE75F1" w:rsidP="00735B07">
            <w:pPr>
              <w:tabs>
                <w:tab w:val="left" w:pos="426"/>
              </w:tabs>
              <w:cnfStyle w:val="000000100000"/>
              <w:rPr>
                <w:sz w:val="20"/>
                <w:szCs w:val="20"/>
              </w:rPr>
            </w:pPr>
            <w:r w:rsidRPr="004077A2">
              <w:rPr>
                <w:sz w:val="20"/>
                <w:szCs w:val="20"/>
              </w:rPr>
              <w:t>36</w:t>
            </w:r>
          </w:p>
        </w:tc>
        <w:tc>
          <w:tcPr>
            <w:tcW w:w="1311" w:type="dxa"/>
          </w:tcPr>
          <w:p w:rsidR="00EE75F1" w:rsidRPr="004077A2" w:rsidRDefault="00EE75F1" w:rsidP="00735B07">
            <w:pPr>
              <w:tabs>
                <w:tab w:val="left" w:pos="426"/>
              </w:tabs>
              <w:cnfStyle w:val="000000100000"/>
              <w:rPr>
                <w:sz w:val="20"/>
                <w:szCs w:val="20"/>
              </w:rPr>
            </w:pPr>
            <w:r w:rsidRPr="004077A2">
              <w:rPr>
                <w:sz w:val="20"/>
                <w:szCs w:val="20"/>
              </w:rPr>
              <w:t>3/B</w:t>
            </w:r>
          </w:p>
        </w:tc>
        <w:tc>
          <w:tcPr>
            <w:tcW w:w="765" w:type="dxa"/>
          </w:tcPr>
          <w:p w:rsidR="00EE75F1" w:rsidRPr="004077A2" w:rsidRDefault="00EE75F1" w:rsidP="00735B07">
            <w:pPr>
              <w:tabs>
                <w:tab w:val="left" w:pos="426"/>
              </w:tabs>
              <w:cnfStyle w:val="000000100000"/>
              <w:rPr>
                <w:sz w:val="20"/>
                <w:szCs w:val="20"/>
              </w:rPr>
            </w:pPr>
            <w:r w:rsidRPr="004077A2">
              <w:rPr>
                <w:sz w:val="20"/>
                <w:szCs w:val="20"/>
              </w:rPr>
              <w:t>18</w:t>
            </w:r>
          </w:p>
        </w:tc>
        <w:tc>
          <w:tcPr>
            <w:tcW w:w="983" w:type="dxa"/>
          </w:tcPr>
          <w:p w:rsidR="00EE75F1" w:rsidRPr="004077A2" w:rsidRDefault="00EE75F1" w:rsidP="00735B07">
            <w:pPr>
              <w:tabs>
                <w:tab w:val="left" w:pos="426"/>
              </w:tabs>
              <w:cnfStyle w:val="000000100000"/>
              <w:rPr>
                <w:sz w:val="20"/>
                <w:szCs w:val="20"/>
              </w:rPr>
            </w:pPr>
            <w:r w:rsidRPr="004077A2">
              <w:rPr>
                <w:sz w:val="20"/>
                <w:szCs w:val="20"/>
              </w:rPr>
              <w:t>17</w:t>
            </w:r>
          </w:p>
        </w:tc>
        <w:tc>
          <w:tcPr>
            <w:tcW w:w="1202" w:type="dxa"/>
          </w:tcPr>
          <w:p w:rsidR="00EE75F1" w:rsidRPr="004077A2" w:rsidRDefault="00EE75F1" w:rsidP="00735B07">
            <w:pPr>
              <w:tabs>
                <w:tab w:val="left" w:pos="426"/>
              </w:tabs>
              <w:cnfStyle w:val="000000100000"/>
              <w:rPr>
                <w:sz w:val="20"/>
                <w:szCs w:val="20"/>
              </w:rPr>
            </w:pPr>
            <w:r w:rsidRPr="004077A2">
              <w:rPr>
                <w:sz w:val="20"/>
                <w:szCs w:val="20"/>
              </w:rPr>
              <w:t>35</w:t>
            </w:r>
          </w:p>
        </w:tc>
      </w:tr>
      <w:tr w:rsidR="00EE75F1" w:rsidRPr="00D41148" w:rsidTr="00EE75F1">
        <w:trPr>
          <w:trHeight w:val="480"/>
        </w:trPr>
        <w:tc>
          <w:tcPr>
            <w:cnfStyle w:val="001000000000"/>
            <w:tcW w:w="1363" w:type="dxa"/>
          </w:tcPr>
          <w:p w:rsidR="00EE75F1" w:rsidRPr="004077A2" w:rsidRDefault="00EE75F1" w:rsidP="00735B07">
            <w:pPr>
              <w:rPr>
                <w:sz w:val="20"/>
                <w:szCs w:val="20"/>
              </w:rPr>
            </w:pPr>
            <w:r w:rsidRPr="004077A2">
              <w:rPr>
                <w:sz w:val="20"/>
                <w:szCs w:val="20"/>
              </w:rPr>
              <w:t>3/C</w:t>
            </w:r>
          </w:p>
        </w:tc>
        <w:tc>
          <w:tcPr>
            <w:tcW w:w="687" w:type="dxa"/>
          </w:tcPr>
          <w:p w:rsidR="00EE75F1" w:rsidRPr="004077A2" w:rsidRDefault="00EE75F1" w:rsidP="00735B07">
            <w:pPr>
              <w:tabs>
                <w:tab w:val="left" w:pos="426"/>
              </w:tabs>
              <w:cnfStyle w:val="000000000000"/>
              <w:rPr>
                <w:sz w:val="20"/>
                <w:szCs w:val="20"/>
              </w:rPr>
            </w:pPr>
            <w:r w:rsidRPr="004077A2">
              <w:rPr>
                <w:sz w:val="20"/>
                <w:szCs w:val="20"/>
              </w:rPr>
              <w:t>19</w:t>
            </w:r>
          </w:p>
        </w:tc>
        <w:tc>
          <w:tcPr>
            <w:tcW w:w="840" w:type="dxa"/>
          </w:tcPr>
          <w:p w:rsidR="00EE75F1" w:rsidRPr="004077A2" w:rsidRDefault="00EE75F1" w:rsidP="00735B07">
            <w:pPr>
              <w:tabs>
                <w:tab w:val="left" w:pos="426"/>
              </w:tabs>
              <w:cnfStyle w:val="000000000000"/>
              <w:rPr>
                <w:sz w:val="20"/>
                <w:szCs w:val="20"/>
              </w:rPr>
            </w:pPr>
            <w:r w:rsidRPr="004077A2">
              <w:rPr>
                <w:sz w:val="20"/>
                <w:szCs w:val="20"/>
              </w:rPr>
              <w:t>16</w:t>
            </w:r>
          </w:p>
        </w:tc>
        <w:tc>
          <w:tcPr>
            <w:tcW w:w="1093" w:type="dxa"/>
          </w:tcPr>
          <w:p w:rsidR="00EE75F1" w:rsidRPr="004077A2" w:rsidRDefault="00EE75F1" w:rsidP="00735B07">
            <w:pPr>
              <w:tabs>
                <w:tab w:val="left" w:pos="426"/>
              </w:tabs>
              <w:cnfStyle w:val="000000000000"/>
              <w:rPr>
                <w:sz w:val="20"/>
                <w:szCs w:val="20"/>
              </w:rPr>
            </w:pPr>
            <w:r w:rsidRPr="004077A2">
              <w:rPr>
                <w:sz w:val="20"/>
                <w:szCs w:val="20"/>
              </w:rPr>
              <w:t>35</w:t>
            </w:r>
          </w:p>
        </w:tc>
        <w:tc>
          <w:tcPr>
            <w:tcW w:w="1311" w:type="dxa"/>
          </w:tcPr>
          <w:p w:rsidR="00EE75F1" w:rsidRPr="004077A2" w:rsidRDefault="00EE75F1" w:rsidP="00735B07">
            <w:pPr>
              <w:tabs>
                <w:tab w:val="left" w:pos="426"/>
              </w:tabs>
              <w:cnfStyle w:val="000000000000"/>
              <w:rPr>
                <w:sz w:val="20"/>
                <w:szCs w:val="20"/>
              </w:rPr>
            </w:pPr>
            <w:r w:rsidRPr="004077A2">
              <w:rPr>
                <w:sz w:val="20"/>
                <w:szCs w:val="20"/>
              </w:rPr>
              <w:t>3/D</w:t>
            </w:r>
          </w:p>
        </w:tc>
        <w:tc>
          <w:tcPr>
            <w:tcW w:w="765" w:type="dxa"/>
          </w:tcPr>
          <w:p w:rsidR="00EE75F1" w:rsidRPr="004077A2" w:rsidRDefault="00EE75F1" w:rsidP="00735B07">
            <w:pPr>
              <w:tabs>
                <w:tab w:val="left" w:pos="426"/>
              </w:tabs>
              <w:cnfStyle w:val="000000000000"/>
              <w:rPr>
                <w:sz w:val="20"/>
                <w:szCs w:val="20"/>
              </w:rPr>
            </w:pPr>
            <w:r w:rsidRPr="004077A2">
              <w:rPr>
                <w:sz w:val="20"/>
                <w:szCs w:val="20"/>
              </w:rPr>
              <w:t>20</w:t>
            </w:r>
          </w:p>
        </w:tc>
        <w:tc>
          <w:tcPr>
            <w:tcW w:w="983" w:type="dxa"/>
          </w:tcPr>
          <w:p w:rsidR="00EE75F1" w:rsidRPr="004077A2" w:rsidRDefault="00EE75F1" w:rsidP="00735B07">
            <w:pPr>
              <w:tabs>
                <w:tab w:val="left" w:pos="426"/>
              </w:tabs>
              <w:cnfStyle w:val="000000000000"/>
              <w:rPr>
                <w:sz w:val="20"/>
                <w:szCs w:val="20"/>
              </w:rPr>
            </w:pPr>
            <w:r w:rsidRPr="004077A2">
              <w:rPr>
                <w:sz w:val="20"/>
                <w:szCs w:val="20"/>
              </w:rPr>
              <w:t>15</w:t>
            </w:r>
          </w:p>
        </w:tc>
        <w:tc>
          <w:tcPr>
            <w:tcW w:w="1202" w:type="dxa"/>
          </w:tcPr>
          <w:p w:rsidR="00EE75F1" w:rsidRPr="004077A2" w:rsidRDefault="00EE75F1" w:rsidP="00735B07">
            <w:pPr>
              <w:tabs>
                <w:tab w:val="left" w:pos="426"/>
              </w:tabs>
              <w:cnfStyle w:val="000000000000"/>
              <w:rPr>
                <w:sz w:val="20"/>
                <w:szCs w:val="20"/>
              </w:rPr>
            </w:pPr>
            <w:r w:rsidRPr="004077A2">
              <w:rPr>
                <w:sz w:val="20"/>
                <w:szCs w:val="20"/>
              </w:rPr>
              <w:t>35</w:t>
            </w:r>
          </w:p>
        </w:tc>
      </w:tr>
      <w:tr w:rsidR="00EE75F1" w:rsidRPr="00D41148" w:rsidTr="00EE75F1">
        <w:trPr>
          <w:cnfStyle w:val="000000100000"/>
          <w:trHeight w:val="469"/>
        </w:trPr>
        <w:tc>
          <w:tcPr>
            <w:cnfStyle w:val="001000000000"/>
            <w:tcW w:w="1363" w:type="dxa"/>
          </w:tcPr>
          <w:p w:rsidR="00EE75F1" w:rsidRPr="004077A2" w:rsidRDefault="00EE75F1" w:rsidP="00735B07">
            <w:pPr>
              <w:rPr>
                <w:sz w:val="20"/>
                <w:szCs w:val="20"/>
              </w:rPr>
            </w:pPr>
            <w:r w:rsidRPr="004077A2">
              <w:rPr>
                <w:sz w:val="20"/>
                <w:szCs w:val="20"/>
              </w:rPr>
              <w:t>3/E</w:t>
            </w:r>
          </w:p>
        </w:tc>
        <w:tc>
          <w:tcPr>
            <w:tcW w:w="687" w:type="dxa"/>
          </w:tcPr>
          <w:p w:rsidR="00EE75F1" w:rsidRPr="004077A2" w:rsidRDefault="00EE75F1" w:rsidP="00735B07">
            <w:pPr>
              <w:tabs>
                <w:tab w:val="left" w:pos="426"/>
              </w:tabs>
              <w:cnfStyle w:val="000000100000"/>
              <w:rPr>
                <w:sz w:val="20"/>
                <w:szCs w:val="20"/>
              </w:rPr>
            </w:pPr>
            <w:r w:rsidRPr="004077A2">
              <w:rPr>
                <w:sz w:val="20"/>
                <w:szCs w:val="20"/>
              </w:rPr>
              <w:t>17</w:t>
            </w:r>
          </w:p>
        </w:tc>
        <w:tc>
          <w:tcPr>
            <w:tcW w:w="840" w:type="dxa"/>
          </w:tcPr>
          <w:p w:rsidR="00EE75F1" w:rsidRPr="004077A2" w:rsidRDefault="00EE75F1" w:rsidP="00735B07">
            <w:pPr>
              <w:tabs>
                <w:tab w:val="left" w:pos="426"/>
              </w:tabs>
              <w:cnfStyle w:val="000000100000"/>
              <w:rPr>
                <w:sz w:val="20"/>
                <w:szCs w:val="20"/>
              </w:rPr>
            </w:pPr>
            <w:r w:rsidRPr="004077A2">
              <w:rPr>
                <w:sz w:val="20"/>
                <w:szCs w:val="20"/>
              </w:rPr>
              <w:t>20</w:t>
            </w:r>
          </w:p>
        </w:tc>
        <w:tc>
          <w:tcPr>
            <w:tcW w:w="1093" w:type="dxa"/>
          </w:tcPr>
          <w:p w:rsidR="00EE75F1" w:rsidRPr="004077A2" w:rsidRDefault="00EE75F1" w:rsidP="00735B07">
            <w:pPr>
              <w:tabs>
                <w:tab w:val="left" w:pos="426"/>
              </w:tabs>
              <w:cnfStyle w:val="000000100000"/>
              <w:rPr>
                <w:sz w:val="20"/>
                <w:szCs w:val="20"/>
              </w:rPr>
            </w:pPr>
            <w:r w:rsidRPr="004077A2">
              <w:rPr>
                <w:sz w:val="20"/>
                <w:szCs w:val="20"/>
              </w:rPr>
              <w:t>37</w:t>
            </w:r>
          </w:p>
        </w:tc>
        <w:tc>
          <w:tcPr>
            <w:tcW w:w="1311" w:type="dxa"/>
          </w:tcPr>
          <w:p w:rsidR="00EE75F1" w:rsidRPr="004077A2" w:rsidRDefault="00EE75F1" w:rsidP="00735B07">
            <w:pPr>
              <w:tabs>
                <w:tab w:val="left" w:pos="426"/>
              </w:tabs>
              <w:cnfStyle w:val="000000100000"/>
              <w:rPr>
                <w:sz w:val="20"/>
                <w:szCs w:val="20"/>
              </w:rPr>
            </w:pPr>
            <w:r w:rsidRPr="004077A2">
              <w:rPr>
                <w:sz w:val="20"/>
                <w:szCs w:val="20"/>
              </w:rPr>
              <w:t>3/F</w:t>
            </w:r>
          </w:p>
        </w:tc>
        <w:tc>
          <w:tcPr>
            <w:tcW w:w="765" w:type="dxa"/>
          </w:tcPr>
          <w:p w:rsidR="00EE75F1" w:rsidRPr="004077A2" w:rsidRDefault="00EE75F1" w:rsidP="00735B07">
            <w:pPr>
              <w:tabs>
                <w:tab w:val="left" w:pos="426"/>
              </w:tabs>
              <w:cnfStyle w:val="000000100000"/>
              <w:rPr>
                <w:sz w:val="20"/>
                <w:szCs w:val="20"/>
              </w:rPr>
            </w:pPr>
            <w:r w:rsidRPr="004077A2">
              <w:rPr>
                <w:sz w:val="20"/>
                <w:szCs w:val="20"/>
              </w:rPr>
              <w:t>16</w:t>
            </w:r>
          </w:p>
        </w:tc>
        <w:tc>
          <w:tcPr>
            <w:tcW w:w="983" w:type="dxa"/>
          </w:tcPr>
          <w:p w:rsidR="00EE75F1" w:rsidRPr="004077A2" w:rsidRDefault="00EE75F1" w:rsidP="00735B07">
            <w:pPr>
              <w:tabs>
                <w:tab w:val="left" w:pos="426"/>
              </w:tabs>
              <w:cnfStyle w:val="000000100000"/>
              <w:rPr>
                <w:sz w:val="20"/>
                <w:szCs w:val="20"/>
              </w:rPr>
            </w:pPr>
            <w:r w:rsidRPr="004077A2">
              <w:rPr>
                <w:sz w:val="20"/>
                <w:szCs w:val="20"/>
              </w:rPr>
              <w:t>22</w:t>
            </w:r>
          </w:p>
        </w:tc>
        <w:tc>
          <w:tcPr>
            <w:tcW w:w="1202" w:type="dxa"/>
          </w:tcPr>
          <w:p w:rsidR="00EE75F1" w:rsidRPr="004077A2" w:rsidRDefault="00EE75F1" w:rsidP="00735B07">
            <w:pPr>
              <w:tabs>
                <w:tab w:val="left" w:pos="426"/>
              </w:tabs>
              <w:cnfStyle w:val="000000100000"/>
              <w:rPr>
                <w:sz w:val="20"/>
                <w:szCs w:val="20"/>
              </w:rPr>
            </w:pPr>
            <w:r w:rsidRPr="004077A2">
              <w:rPr>
                <w:sz w:val="20"/>
                <w:szCs w:val="20"/>
              </w:rPr>
              <w:t>38</w:t>
            </w:r>
          </w:p>
        </w:tc>
      </w:tr>
      <w:tr w:rsidR="00EE75F1" w:rsidRPr="00D41148" w:rsidTr="00EE75F1">
        <w:trPr>
          <w:trHeight w:val="469"/>
        </w:trPr>
        <w:tc>
          <w:tcPr>
            <w:cnfStyle w:val="001000000000"/>
            <w:tcW w:w="1363" w:type="dxa"/>
          </w:tcPr>
          <w:p w:rsidR="00EE75F1" w:rsidRPr="004077A2" w:rsidRDefault="00EE75F1" w:rsidP="00735B07">
            <w:pPr>
              <w:rPr>
                <w:sz w:val="20"/>
                <w:szCs w:val="20"/>
              </w:rPr>
            </w:pPr>
            <w:r w:rsidRPr="004077A2">
              <w:rPr>
                <w:sz w:val="20"/>
                <w:szCs w:val="20"/>
              </w:rPr>
              <w:t>3/G</w:t>
            </w:r>
          </w:p>
        </w:tc>
        <w:tc>
          <w:tcPr>
            <w:tcW w:w="687" w:type="dxa"/>
          </w:tcPr>
          <w:p w:rsidR="00EE75F1" w:rsidRPr="004077A2" w:rsidRDefault="00EE75F1" w:rsidP="00735B07">
            <w:pPr>
              <w:tabs>
                <w:tab w:val="left" w:pos="426"/>
              </w:tabs>
              <w:cnfStyle w:val="000000000000"/>
              <w:rPr>
                <w:sz w:val="20"/>
                <w:szCs w:val="20"/>
              </w:rPr>
            </w:pPr>
            <w:r w:rsidRPr="004077A2">
              <w:rPr>
                <w:sz w:val="20"/>
                <w:szCs w:val="20"/>
              </w:rPr>
              <w:t>16</w:t>
            </w:r>
          </w:p>
        </w:tc>
        <w:tc>
          <w:tcPr>
            <w:tcW w:w="840" w:type="dxa"/>
          </w:tcPr>
          <w:p w:rsidR="00EE75F1" w:rsidRPr="004077A2" w:rsidRDefault="00EE75F1" w:rsidP="00735B07">
            <w:pPr>
              <w:tabs>
                <w:tab w:val="left" w:pos="426"/>
              </w:tabs>
              <w:cnfStyle w:val="000000000000"/>
              <w:rPr>
                <w:sz w:val="20"/>
                <w:szCs w:val="20"/>
              </w:rPr>
            </w:pPr>
            <w:r w:rsidRPr="004077A2">
              <w:rPr>
                <w:sz w:val="20"/>
                <w:szCs w:val="20"/>
              </w:rPr>
              <w:t>19</w:t>
            </w:r>
          </w:p>
        </w:tc>
        <w:tc>
          <w:tcPr>
            <w:tcW w:w="1093" w:type="dxa"/>
          </w:tcPr>
          <w:p w:rsidR="00EE75F1" w:rsidRPr="004077A2" w:rsidRDefault="00EE75F1" w:rsidP="00735B07">
            <w:pPr>
              <w:tabs>
                <w:tab w:val="left" w:pos="426"/>
              </w:tabs>
              <w:cnfStyle w:val="000000000000"/>
              <w:rPr>
                <w:sz w:val="20"/>
                <w:szCs w:val="20"/>
              </w:rPr>
            </w:pPr>
            <w:r w:rsidRPr="004077A2">
              <w:rPr>
                <w:sz w:val="20"/>
                <w:szCs w:val="20"/>
              </w:rPr>
              <w:t>35</w:t>
            </w:r>
          </w:p>
        </w:tc>
        <w:tc>
          <w:tcPr>
            <w:tcW w:w="1311" w:type="dxa"/>
          </w:tcPr>
          <w:p w:rsidR="00EE75F1" w:rsidRPr="004077A2" w:rsidRDefault="00EE75F1" w:rsidP="00735B07">
            <w:pPr>
              <w:tabs>
                <w:tab w:val="left" w:pos="426"/>
              </w:tabs>
              <w:cnfStyle w:val="000000000000"/>
              <w:rPr>
                <w:sz w:val="20"/>
                <w:szCs w:val="20"/>
              </w:rPr>
            </w:pPr>
            <w:r w:rsidRPr="004077A2">
              <w:rPr>
                <w:sz w:val="20"/>
                <w:szCs w:val="20"/>
              </w:rPr>
              <w:t>3/H</w:t>
            </w:r>
          </w:p>
        </w:tc>
        <w:tc>
          <w:tcPr>
            <w:tcW w:w="765" w:type="dxa"/>
          </w:tcPr>
          <w:p w:rsidR="00EE75F1" w:rsidRPr="004077A2" w:rsidRDefault="00EE75F1" w:rsidP="00735B07">
            <w:pPr>
              <w:tabs>
                <w:tab w:val="left" w:pos="426"/>
              </w:tabs>
              <w:cnfStyle w:val="000000000000"/>
              <w:rPr>
                <w:sz w:val="20"/>
                <w:szCs w:val="20"/>
              </w:rPr>
            </w:pPr>
            <w:r w:rsidRPr="004077A2">
              <w:rPr>
                <w:sz w:val="20"/>
                <w:szCs w:val="20"/>
              </w:rPr>
              <w:t>18</w:t>
            </w:r>
          </w:p>
        </w:tc>
        <w:tc>
          <w:tcPr>
            <w:tcW w:w="983" w:type="dxa"/>
          </w:tcPr>
          <w:p w:rsidR="00EE75F1" w:rsidRPr="004077A2" w:rsidRDefault="00EE75F1" w:rsidP="00735B07">
            <w:pPr>
              <w:tabs>
                <w:tab w:val="left" w:pos="426"/>
              </w:tabs>
              <w:cnfStyle w:val="000000000000"/>
              <w:rPr>
                <w:sz w:val="20"/>
                <w:szCs w:val="20"/>
              </w:rPr>
            </w:pPr>
            <w:r w:rsidRPr="004077A2">
              <w:rPr>
                <w:sz w:val="20"/>
                <w:szCs w:val="20"/>
              </w:rPr>
              <w:t>17</w:t>
            </w:r>
          </w:p>
        </w:tc>
        <w:tc>
          <w:tcPr>
            <w:tcW w:w="1202" w:type="dxa"/>
          </w:tcPr>
          <w:p w:rsidR="00EE75F1" w:rsidRPr="004077A2" w:rsidRDefault="00EE75F1" w:rsidP="00735B07">
            <w:pPr>
              <w:tabs>
                <w:tab w:val="left" w:pos="426"/>
              </w:tabs>
              <w:cnfStyle w:val="000000000000"/>
              <w:rPr>
                <w:sz w:val="20"/>
                <w:szCs w:val="20"/>
              </w:rPr>
            </w:pPr>
            <w:r w:rsidRPr="004077A2">
              <w:rPr>
                <w:sz w:val="20"/>
                <w:szCs w:val="20"/>
              </w:rPr>
              <w:t>35</w:t>
            </w:r>
          </w:p>
        </w:tc>
      </w:tr>
      <w:tr w:rsidR="00EE75F1" w:rsidRPr="00D41148" w:rsidTr="00EE75F1">
        <w:trPr>
          <w:cnfStyle w:val="000000100000"/>
          <w:trHeight w:val="480"/>
        </w:trPr>
        <w:tc>
          <w:tcPr>
            <w:cnfStyle w:val="001000000000"/>
            <w:tcW w:w="1363" w:type="dxa"/>
          </w:tcPr>
          <w:p w:rsidR="00EE75F1" w:rsidRPr="004077A2" w:rsidRDefault="00EE75F1" w:rsidP="00735B07">
            <w:pPr>
              <w:rPr>
                <w:sz w:val="20"/>
                <w:szCs w:val="20"/>
              </w:rPr>
            </w:pPr>
            <w:r w:rsidRPr="004077A2">
              <w:rPr>
                <w:sz w:val="20"/>
                <w:szCs w:val="20"/>
              </w:rPr>
              <w:t>3/K</w:t>
            </w:r>
          </w:p>
        </w:tc>
        <w:tc>
          <w:tcPr>
            <w:tcW w:w="687" w:type="dxa"/>
          </w:tcPr>
          <w:p w:rsidR="00EE75F1" w:rsidRPr="004077A2" w:rsidRDefault="00EE75F1" w:rsidP="00735B07">
            <w:pPr>
              <w:tabs>
                <w:tab w:val="left" w:pos="426"/>
              </w:tabs>
              <w:cnfStyle w:val="000000100000"/>
              <w:rPr>
                <w:sz w:val="20"/>
                <w:szCs w:val="20"/>
              </w:rPr>
            </w:pPr>
            <w:r w:rsidRPr="004077A2">
              <w:rPr>
                <w:sz w:val="20"/>
                <w:szCs w:val="20"/>
              </w:rPr>
              <w:t>17</w:t>
            </w:r>
          </w:p>
        </w:tc>
        <w:tc>
          <w:tcPr>
            <w:tcW w:w="840" w:type="dxa"/>
          </w:tcPr>
          <w:p w:rsidR="00EE75F1" w:rsidRPr="004077A2" w:rsidRDefault="00EE75F1" w:rsidP="00735B07">
            <w:pPr>
              <w:tabs>
                <w:tab w:val="left" w:pos="426"/>
              </w:tabs>
              <w:cnfStyle w:val="000000100000"/>
              <w:rPr>
                <w:sz w:val="20"/>
                <w:szCs w:val="20"/>
              </w:rPr>
            </w:pPr>
            <w:r w:rsidRPr="004077A2">
              <w:rPr>
                <w:sz w:val="20"/>
                <w:szCs w:val="20"/>
              </w:rPr>
              <w:t>16</w:t>
            </w:r>
          </w:p>
        </w:tc>
        <w:tc>
          <w:tcPr>
            <w:tcW w:w="1093" w:type="dxa"/>
          </w:tcPr>
          <w:p w:rsidR="00EE75F1" w:rsidRPr="004077A2" w:rsidRDefault="00EE75F1" w:rsidP="00735B07">
            <w:pPr>
              <w:tabs>
                <w:tab w:val="left" w:pos="426"/>
              </w:tabs>
              <w:cnfStyle w:val="000000100000"/>
              <w:rPr>
                <w:sz w:val="20"/>
                <w:szCs w:val="20"/>
              </w:rPr>
            </w:pPr>
            <w:r w:rsidRPr="004077A2">
              <w:rPr>
                <w:sz w:val="20"/>
                <w:szCs w:val="20"/>
              </w:rPr>
              <w:t>33</w:t>
            </w:r>
          </w:p>
        </w:tc>
        <w:tc>
          <w:tcPr>
            <w:tcW w:w="1311" w:type="dxa"/>
          </w:tcPr>
          <w:p w:rsidR="00EE75F1" w:rsidRPr="004077A2" w:rsidRDefault="00EE75F1" w:rsidP="00735B07">
            <w:pPr>
              <w:tabs>
                <w:tab w:val="left" w:pos="426"/>
              </w:tabs>
              <w:cnfStyle w:val="000000100000"/>
              <w:rPr>
                <w:sz w:val="20"/>
                <w:szCs w:val="20"/>
              </w:rPr>
            </w:pPr>
            <w:r w:rsidRPr="004077A2">
              <w:rPr>
                <w:sz w:val="20"/>
                <w:szCs w:val="20"/>
              </w:rPr>
              <w:t>3/L</w:t>
            </w:r>
          </w:p>
        </w:tc>
        <w:tc>
          <w:tcPr>
            <w:tcW w:w="765" w:type="dxa"/>
          </w:tcPr>
          <w:p w:rsidR="00EE75F1" w:rsidRPr="004077A2" w:rsidRDefault="00EE75F1" w:rsidP="00735B07">
            <w:pPr>
              <w:tabs>
                <w:tab w:val="left" w:pos="426"/>
              </w:tabs>
              <w:cnfStyle w:val="000000100000"/>
              <w:rPr>
                <w:sz w:val="20"/>
                <w:szCs w:val="20"/>
              </w:rPr>
            </w:pPr>
            <w:r w:rsidRPr="004077A2">
              <w:rPr>
                <w:sz w:val="20"/>
                <w:szCs w:val="20"/>
              </w:rPr>
              <w:t>18</w:t>
            </w:r>
          </w:p>
        </w:tc>
        <w:tc>
          <w:tcPr>
            <w:tcW w:w="983" w:type="dxa"/>
          </w:tcPr>
          <w:p w:rsidR="00EE75F1" w:rsidRPr="004077A2" w:rsidRDefault="00EE75F1" w:rsidP="00735B07">
            <w:pPr>
              <w:tabs>
                <w:tab w:val="left" w:pos="426"/>
              </w:tabs>
              <w:cnfStyle w:val="000000100000"/>
              <w:rPr>
                <w:sz w:val="20"/>
                <w:szCs w:val="20"/>
              </w:rPr>
            </w:pPr>
            <w:r w:rsidRPr="004077A2">
              <w:rPr>
                <w:sz w:val="20"/>
                <w:szCs w:val="20"/>
              </w:rPr>
              <w:t>16</w:t>
            </w:r>
          </w:p>
        </w:tc>
        <w:tc>
          <w:tcPr>
            <w:tcW w:w="1202" w:type="dxa"/>
          </w:tcPr>
          <w:p w:rsidR="00EE75F1" w:rsidRPr="004077A2" w:rsidRDefault="00EE75F1" w:rsidP="00735B07">
            <w:pPr>
              <w:tabs>
                <w:tab w:val="left" w:pos="426"/>
              </w:tabs>
              <w:cnfStyle w:val="000000100000"/>
              <w:rPr>
                <w:sz w:val="20"/>
                <w:szCs w:val="20"/>
              </w:rPr>
            </w:pPr>
            <w:r w:rsidRPr="004077A2">
              <w:rPr>
                <w:sz w:val="20"/>
                <w:szCs w:val="20"/>
              </w:rPr>
              <w:t>34</w:t>
            </w:r>
          </w:p>
        </w:tc>
      </w:tr>
      <w:tr w:rsidR="00EE75F1" w:rsidRPr="00D41148" w:rsidTr="00EE75F1">
        <w:trPr>
          <w:trHeight w:val="469"/>
        </w:trPr>
        <w:tc>
          <w:tcPr>
            <w:cnfStyle w:val="001000000000"/>
            <w:tcW w:w="1363" w:type="dxa"/>
          </w:tcPr>
          <w:p w:rsidR="00EE75F1" w:rsidRPr="004077A2" w:rsidRDefault="00EE75F1" w:rsidP="00735B07">
            <w:pPr>
              <w:rPr>
                <w:sz w:val="20"/>
                <w:szCs w:val="20"/>
              </w:rPr>
            </w:pPr>
            <w:r w:rsidRPr="004077A2">
              <w:rPr>
                <w:sz w:val="20"/>
                <w:szCs w:val="20"/>
              </w:rPr>
              <w:t>4/A</w:t>
            </w:r>
          </w:p>
        </w:tc>
        <w:tc>
          <w:tcPr>
            <w:tcW w:w="687" w:type="dxa"/>
          </w:tcPr>
          <w:p w:rsidR="00EE75F1" w:rsidRPr="004077A2" w:rsidRDefault="00EE75F1" w:rsidP="00735B07">
            <w:pPr>
              <w:tabs>
                <w:tab w:val="left" w:pos="426"/>
              </w:tabs>
              <w:cnfStyle w:val="000000000000"/>
              <w:rPr>
                <w:sz w:val="20"/>
                <w:szCs w:val="20"/>
              </w:rPr>
            </w:pPr>
            <w:r w:rsidRPr="004077A2">
              <w:rPr>
                <w:sz w:val="20"/>
                <w:szCs w:val="20"/>
              </w:rPr>
              <w:t>15</w:t>
            </w:r>
          </w:p>
        </w:tc>
        <w:tc>
          <w:tcPr>
            <w:tcW w:w="840" w:type="dxa"/>
          </w:tcPr>
          <w:p w:rsidR="00EE75F1" w:rsidRPr="004077A2" w:rsidRDefault="00EE75F1" w:rsidP="00735B07">
            <w:pPr>
              <w:tabs>
                <w:tab w:val="left" w:pos="426"/>
              </w:tabs>
              <w:cnfStyle w:val="000000000000"/>
              <w:rPr>
                <w:sz w:val="20"/>
                <w:szCs w:val="20"/>
              </w:rPr>
            </w:pPr>
            <w:r w:rsidRPr="004077A2">
              <w:rPr>
                <w:sz w:val="20"/>
                <w:szCs w:val="20"/>
              </w:rPr>
              <w:t>13</w:t>
            </w:r>
          </w:p>
        </w:tc>
        <w:tc>
          <w:tcPr>
            <w:tcW w:w="1093" w:type="dxa"/>
          </w:tcPr>
          <w:p w:rsidR="00EE75F1" w:rsidRPr="004077A2" w:rsidRDefault="00EE75F1" w:rsidP="00735B07">
            <w:pPr>
              <w:tabs>
                <w:tab w:val="left" w:pos="426"/>
              </w:tabs>
              <w:cnfStyle w:val="000000000000"/>
              <w:rPr>
                <w:sz w:val="20"/>
                <w:szCs w:val="20"/>
              </w:rPr>
            </w:pPr>
            <w:r w:rsidRPr="004077A2">
              <w:rPr>
                <w:sz w:val="20"/>
                <w:szCs w:val="20"/>
              </w:rPr>
              <w:t>28</w:t>
            </w:r>
          </w:p>
        </w:tc>
        <w:tc>
          <w:tcPr>
            <w:tcW w:w="1311" w:type="dxa"/>
          </w:tcPr>
          <w:p w:rsidR="00EE75F1" w:rsidRPr="004077A2" w:rsidRDefault="00EE75F1" w:rsidP="00735B07">
            <w:pPr>
              <w:tabs>
                <w:tab w:val="left" w:pos="426"/>
              </w:tabs>
              <w:cnfStyle w:val="000000000000"/>
              <w:rPr>
                <w:sz w:val="20"/>
                <w:szCs w:val="20"/>
              </w:rPr>
            </w:pPr>
            <w:r w:rsidRPr="004077A2">
              <w:rPr>
                <w:sz w:val="20"/>
                <w:szCs w:val="20"/>
              </w:rPr>
              <w:t>4/B</w:t>
            </w:r>
          </w:p>
        </w:tc>
        <w:tc>
          <w:tcPr>
            <w:tcW w:w="765" w:type="dxa"/>
          </w:tcPr>
          <w:p w:rsidR="00EE75F1" w:rsidRPr="004077A2" w:rsidRDefault="00EE75F1" w:rsidP="00735B07">
            <w:pPr>
              <w:tabs>
                <w:tab w:val="left" w:pos="426"/>
              </w:tabs>
              <w:cnfStyle w:val="000000000000"/>
              <w:rPr>
                <w:sz w:val="20"/>
                <w:szCs w:val="20"/>
              </w:rPr>
            </w:pPr>
            <w:r w:rsidRPr="004077A2">
              <w:rPr>
                <w:sz w:val="20"/>
                <w:szCs w:val="20"/>
              </w:rPr>
              <w:t>15</w:t>
            </w:r>
          </w:p>
        </w:tc>
        <w:tc>
          <w:tcPr>
            <w:tcW w:w="983" w:type="dxa"/>
          </w:tcPr>
          <w:p w:rsidR="00EE75F1" w:rsidRPr="004077A2" w:rsidRDefault="00EE75F1" w:rsidP="00735B07">
            <w:pPr>
              <w:tabs>
                <w:tab w:val="left" w:pos="426"/>
              </w:tabs>
              <w:cnfStyle w:val="000000000000"/>
              <w:rPr>
                <w:sz w:val="20"/>
                <w:szCs w:val="20"/>
              </w:rPr>
            </w:pPr>
            <w:r w:rsidRPr="004077A2">
              <w:rPr>
                <w:sz w:val="20"/>
                <w:szCs w:val="20"/>
              </w:rPr>
              <w:t>14</w:t>
            </w:r>
          </w:p>
        </w:tc>
        <w:tc>
          <w:tcPr>
            <w:tcW w:w="1202" w:type="dxa"/>
          </w:tcPr>
          <w:p w:rsidR="00EE75F1" w:rsidRPr="004077A2" w:rsidRDefault="00EE75F1" w:rsidP="00735B07">
            <w:pPr>
              <w:tabs>
                <w:tab w:val="left" w:pos="426"/>
              </w:tabs>
              <w:cnfStyle w:val="000000000000"/>
              <w:rPr>
                <w:sz w:val="20"/>
                <w:szCs w:val="20"/>
              </w:rPr>
            </w:pPr>
            <w:r w:rsidRPr="004077A2">
              <w:rPr>
                <w:sz w:val="20"/>
                <w:szCs w:val="20"/>
              </w:rPr>
              <w:t>29</w:t>
            </w:r>
          </w:p>
        </w:tc>
      </w:tr>
      <w:tr w:rsidR="00EE75F1" w:rsidRPr="00D41148" w:rsidTr="00EE75F1">
        <w:trPr>
          <w:cnfStyle w:val="000000100000"/>
          <w:trHeight w:val="469"/>
        </w:trPr>
        <w:tc>
          <w:tcPr>
            <w:cnfStyle w:val="001000000000"/>
            <w:tcW w:w="1363" w:type="dxa"/>
          </w:tcPr>
          <w:p w:rsidR="00EE75F1" w:rsidRPr="004077A2" w:rsidRDefault="00EE75F1" w:rsidP="00735B07">
            <w:pPr>
              <w:rPr>
                <w:sz w:val="20"/>
                <w:szCs w:val="20"/>
              </w:rPr>
            </w:pPr>
            <w:r w:rsidRPr="004077A2">
              <w:rPr>
                <w:sz w:val="20"/>
                <w:szCs w:val="20"/>
              </w:rPr>
              <w:t>4/C</w:t>
            </w:r>
          </w:p>
        </w:tc>
        <w:tc>
          <w:tcPr>
            <w:tcW w:w="687" w:type="dxa"/>
          </w:tcPr>
          <w:p w:rsidR="00EE75F1" w:rsidRPr="004077A2" w:rsidRDefault="00EE75F1" w:rsidP="00735B07">
            <w:pPr>
              <w:tabs>
                <w:tab w:val="left" w:pos="426"/>
              </w:tabs>
              <w:cnfStyle w:val="000000100000"/>
              <w:rPr>
                <w:sz w:val="20"/>
                <w:szCs w:val="20"/>
              </w:rPr>
            </w:pPr>
            <w:r w:rsidRPr="004077A2">
              <w:rPr>
                <w:sz w:val="20"/>
                <w:szCs w:val="20"/>
              </w:rPr>
              <w:t>14</w:t>
            </w:r>
          </w:p>
        </w:tc>
        <w:tc>
          <w:tcPr>
            <w:tcW w:w="840" w:type="dxa"/>
          </w:tcPr>
          <w:p w:rsidR="00EE75F1" w:rsidRPr="004077A2" w:rsidRDefault="00EE75F1" w:rsidP="00735B07">
            <w:pPr>
              <w:tabs>
                <w:tab w:val="left" w:pos="426"/>
              </w:tabs>
              <w:cnfStyle w:val="000000100000"/>
              <w:rPr>
                <w:sz w:val="20"/>
                <w:szCs w:val="20"/>
              </w:rPr>
            </w:pPr>
            <w:r w:rsidRPr="004077A2">
              <w:rPr>
                <w:sz w:val="20"/>
                <w:szCs w:val="20"/>
              </w:rPr>
              <w:t>12</w:t>
            </w:r>
          </w:p>
        </w:tc>
        <w:tc>
          <w:tcPr>
            <w:tcW w:w="1093" w:type="dxa"/>
          </w:tcPr>
          <w:p w:rsidR="00EE75F1" w:rsidRPr="004077A2" w:rsidRDefault="00EE75F1" w:rsidP="00735B07">
            <w:pPr>
              <w:tabs>
                <w:tab w:val="left" w:pos="426"/>
              </w:tabs>
              <w:cnfStyle w:val="000000100000"/>
              <w:rPr>
                <w:sz w:val="20"/>
                <w:szCs w:val="20"/>
              </w:rPr>
            </w:pPr>
            <w:r w:rsidRPr="004077A2">
              <w:rPr>
                <w:sz w:val="20"/>
                <w:szCs w:val="20"/>
              </w:rPr>
              <w:t>26</w:t>
            </w:r>
          </w:p>
        </w:tc>
        <w:tc>
          <w:tcPr>
            <w:tcW w:w="1311" w:type="dxa"/>
          </w:tcPr>
          <w:p w:rsidR="00EE75F1" w:rsidRPr="004077A2" w:rsidRDefault="00EE75F1" w:rsidP="00735B07">
            <w:pPr>
              <w:tabs>
                <w:tab w:val="left" w:pos="426"/>
              </w:tabs>
              <w:cnfStyle w:val="000000100000"/>
              <w:rPr>
                <w:sz w:val="20"/>
                <w:szCs w:val="20"/>
              </w:rPr>
            </w:pPr>
            <w:r w:rsidRPr="004077A2">
              <w:rPr>
                <w:sz w:val="20"/>
                <w:szCs w:val="20"/>
              </w:rPr>
              <w:t>4/D</w:t>
            </w:r>
          </w:p>
        </w:tc>
        <w:tc>
          <w:tcPr>
            <w:tcW w:w="765" w:type="dxa"/>
          </w:tcPr>
          <w:p w:rsidR="00EE75F1" w:rsidRPr="004077A2" w:rsidRDefault="00EE75F1" w:rsidP="00735B07">
            <w:pPr>
              <w:tabs>
                <w:tab w:val="left" w:pos="426"/>
              </w:tabs>
              <w:cnfStyle w:val="000000100000"/>
              <w:rPr>
                <w:sz w:val="20"/>
                <w:szCs w:val="20"/>
              </w:rPr>
            </w:pPr>
            <w:r w:rsidRPr="004077A2">
              <w:rPr>
                <w:sz w:val="20"/>
                <w:szCs w:val="20"/>
              </w:rPr>
              <w:t>15</w:t>
            </w:r>
          </w:p>
        </w:tc>
        <w:tc>
          <w:tcPr>
            <w:tcW w:w="983" w:type="dxa"/>
          </w:tcPr>
          <w:p w:rsidR="00EE75F1" w:rsidRPr="004077A2" w:rsidRDefault="00EE75F1" w:rsidP="00735B07">
            <w:pPr>
              <w:tabs>
                <w:tab w:val="left" w:pos="426"/>
              </w:tabs>
              <w:cnfStyle w:val="000000100000"/>
              <w:rPr>
                <w:sz w:val="20"/>
                <w:szCs w:val="20"/>
              </w:rPr>
            </w:pPr>
            <w:r w:rsidRPr="004077A2">
              <w:rPr>
                <w:sz w:val="20"/>
                <w:szCs w:val="20"/>
              </w:rPr>
              <w:t>12</w:t>
            </w:r>
          </w:p>
        </w:tc>
        <w:tc>
          <w:tcPr>
            <w:tcW w:w="1202" w:type="dxa"/>
          </w:tcPr>
          <w:p w:rsidR="00EE75F1" w:rsidRPr="004077A2" w:rsidRDefault="00EE75F1" w:rsidP="00735B07">
            <w:pPr>
              <w:tabs>
                <w:tab w:val="left" w:pos="426"/>
              </w:tabs>
              <w:cnfStyle w:val="000000100000"/>
              <w:rPr>
                <w:sz w:val="20"/>
                <w:szCs w:val="20"/>
              </w:rPr>
            </w:pPr>
            <w:r w:rsidRPr="004077A2">
              <w:rPr>
                <w:sz w:val="20"/>
                <w:szCs w:val="20"/>
              </w:rPr>
              <w:t>27</w:t>
            </w:r>
          </w:p>
        </w:tc>
      </w:tr>
      <w:tr w:rsidR="00EE75F1" w:rsidRPr="00D41148" w:rsidTr="00EE75F1">
        <w:trPr>
          <w:trHeight w:val="469"/>
        </w:trPr>
        <w:tc>
          <w:tcPr>
            <w:cnfStyle w:val="001000000000"/>
            <w:tcW w:w="1363" w:type="dxa"/>
          </w:tcPr>
          <w:p w:rsidR="00EE75F1" w:rsidRPr="004077A2" w:rsidRDefault="00EE75F1" w:rsidP="00735B07">
            <w:pPr>
              <w:rPr>
                <w:sz w:val="20"/>
                <w:szCs w:val="20"/>
              </w:rPr>
            </w:pPr>
            <w:r w:rsidRPr="004077A2">
              <w:rPr>
                <w:sz w:val="20"/>
                <w:szCs w:val="20"/>
              </w:rPr>
              <w:t>4/E</w:t>
            </w:r>
          </w:p>
        </w:tc>
        <w:tc>
          <w:tcPr>
            <w:tcW w:w="687" w:type="dxa"/>
          </w:tcPr>
          <w:p w:rsidR="00EE75F1" w:rsidRPr="004077A2" w:rsidRDefault="00EE75F1" w:rsidP="00735B07">
            <w:pPr>
              <w:tabs>
                <w:tab w:val="left" w:pos="426"/>
              </w:tabs>
              <w:cnfStyle w:val="000000000000"/>
              <w:rPr>
                <w:sz w:val="20"/>
                <w:szCs w:val="20"/>
              </w:rPr>
            </w:pPr>
            <w:r w:rsidRPr="004077A2">
              <w:rPr>
                <w:sz w:val="20"/>
                <w:szCs w:val="20"/>
              </w:rPr>
              <w:t>11</w:t>
            </w:r>
          </w:p>
        </w:tc>
        <w:tc>
          <w:tcPr>
            <w:tcW w:w="840" w:type="dxa"/>
          </w:tcPr>
          <w:p w:rsidR="00EE75F1" w:rsidRPr="004077A2" w:rsidRDefault="00EE75F1" w:rsidP="00735B07">
            <w:pPr>
              <w:tabs>
                <w:tab w:val="left" w:pos="426"/>
              </w:tabs>
              <w:cnfStyle w:val="000000000000"/>
              <w:rPr>
                <w:sz w:val="20"/>
                <w:szCs w:val="20"/>
              </w:rPr>
            </w:pPr>
            <w:r w:rsidRPr="004077A2">
              <w:rPr>
                <w:sz w:val="20"/>
                <w:szCs w:val="20"/>
              </w:rPr>
              <w:t>16</w:t>
            </w:r>
          </w:p>
        </w:tc>
        <w:tc>
          <w:tcPr>
            <w:tcW w:w="1093" w:type="dxa"/>
          </w:tcPr>
          <w:p w:rsidR="00EE75F1" w:rsidRPr="004077A2" w:rsidRDefault="00EE75F1" w:rsidP="00735B07">
            <w:pPr>
              <w:tabs>
                <w:tab w:val="left" w:pos="426"/>
              </w:tabs>
              <w:cnfStyle w:val="000000000000"/>
              <w:rPr>
                <w:sz w:val="20"/>
                <w:szCs w:val="20"/>
              </w:rPr>
            </w:pPr>
            <w:r w:rsidRPr="004077A2">
              <w:rPr>
                <w:sz w:val="20"/>
                <w:szCs w:val="20"/>
              </w:rPr>
              <w:t>27</w:t>
            </w:r>
          </w:p>
        </w:tc>
        <w:tc>
          <w:tcPr>
            <w:tcW w:w="1311" w:type="dxa"/>
          </w:tcPr>
          <w:p w:rsidR="00EE75F1" w:rsidRPr="004077A2" w:rsidRDefault="00EE75F1" w:rsidP="00735B07">
            <w:pPr>
              <w:tabs>
                <w:tab w:val="left" w:pos="426"/>
              </w:tabs>
              <w:cnfStyle w:val="000000000000"/>
              <w:rPr>
                <w:sz w:val="20"/>
                <w:szCs w:val="20"/>
              </w:rPr>
            </w:pPr>
            <w:r w:rsidRPr="004077A2">
              <w:rPr>
                <w:sz w:val="20"/>
                <w:szCs w:val="20"/>
              </w:rPr>
              <w:t>4/F</w:t>
            </w:r>
          </w:p>
        </w:tc>
        <w:tc>
          <w:tcPr>
            <w:tcW w:w="765" w:type="dxa"/>
          </w:tcPr>
          <w:p w:rsidR="00EE75F1" w:rsidRPr="004077A2" w:rsidRDefault="00EE75F1" w:rsidP="00735B07">
            <w:pPr>
              <w:tabs>
                <w:tab w:val="left" w:pos="426"/>
              </w:tabs>
              <w:cnfStyle w:val="000000000000"/>
              <w:rPr>
                <w:sz w:val="20"/>
                <w:szCs w:val="20"/>
              </w:rPr>
            </w:pPr>
            <w:r w:rsidRPr="004077A2">
              <w:rPr>
                <w:sz w:val="20"/>
                <w:szCs w:val="20"/>
              </w:rPr>
              <w:t>11</w:t>
            </w:r>
          </w:p>
        </w:tc>
        <w:tc>
          <w:tcPr>
            <w:tcW w:w="983" w:type="dxa"/>
          </w:tcPr>
          <w:p w:rsidR="00EE75F1" w:rsidRPr="004077A2" w:rsidRDefault="00EE75F1" w:rsidP="00735B07">
            <w:pPr>
              <w:tabs>
                <w:tab w:val="left" w:pos="426"/>
              </w:tabs>
              <w:cnfStyle w:val="000000000000"/>
              <w:rPr>
                <w:sz w:val="20"/>
                <w:szCs w:val="20"/>
              </w:rPr>
            </w:pPr>
            <w:r w:rsidRPr="004077A2">
              <w:rPr>
                <w:sz w:val="20"/>
                <w:szCs w:val="20"/>
              </w:rPr>
              <w:t>15</w:t>
            </w:r>
          </w:p>
        </w:tc>
        <w:tc>
          <w:tcPr>
            <w:tcW w:w="1202" w:type="dxa"/>
          </w:tcPr>
          <w:p w:rsidR="00EE75F1" w:rsidRPr="004077A2" w:rsidRDefault="00EE75F1" w:rsidP="00735B07">
            <w:pPr>
              <w:tabs>
                <w:tab w:val="left" w:pos="426"/>
              </w:tabs>
              <w:cnfStyle w:val="000000000000"/>
              <w:rPr>
                <w:sz w:val="20"/>
                <w:szCs w:val="20"/>
              </w:rPr>
            </w:pPr>
            <w:r w:rsidRPr="004077A2">
              <w:rPr>
                <w:sz w:val="20"/>
                <w:szCs w:val="20"/>
              </w:rPr>
              <w:t>26</w:t>
            </w:r>
          </w:p>
        </w:tc>
      </w:tr>
      <w:tr w:rsidR="00EE75F1" w:rsidRPr="00D41148" w:rsidTr="00EE75F1">
        <w:trPr>
          <w:cnfStyle w:val="000000100000"/>
          <w:trHeight w:val="480"/>
        </w:trPr>
        <w:tc>
          <w:tcPr>
            <w:cnfStyle w:val="001000000000"/>
            <w:tcW w:w="1363" w:type="dxa"/>
          </w:tcPr>
          <w:p w:rsidR="00EE75F1" w:rsidRPr="004077A2" w:rsidRDefault="00EE75F1" w:rsidP="00735B07">
            <w:pPr>
              <w:rPr>
                <w:sz w:val="20"/>
                <w:szCs w:val="20"/>
              </w:rPr>
            </w:pPr>
            <w:r w:rsidRPr="004077A2">
              <w:rPr>
                <w:sz w:val="20"/>
                <w:szCs w:val="20"/>
              </w:rPr>
              <w:t>4/G</w:t>
            </w:r>
          </w:p>
        </w:tc>
        <w:tc>
          <w:tcPr>
            <w:tcW w:w="687" w:type="dxa"/>
          </w:tcPr>
          <w:p w:rsidR="00EE75F1" w:rsidRPr="004077A2" w:rsidRDefault="00EE75F1" w:rsidP="00735B07">
            <w:pPr>
              <w:tabs>
                <w:tab w:val="left" w:pos="426"/>
              </w:tabs>
              <w:cnfStyle w:val="000000100000"/>
              <w:rPr>
                <w:sz w:val="20"/>
                <w:szCs w:val="20"/>
              </w:rPr>
            </w:pPr>
            <w:r w:rsidRPr="004077A2">
              <w:rPr>
                <w:sz w:val="20"/>
                <w:szCs w:val="20"/>
              </w:rPr>
              <w:t>14</w:t>
            </w:r>
          </w:p>
        </w:tc>
        <w:tc>
          <w:tcPr>
            <w:tcW w:w="840" w:type="dxa"/>
          </w:tcPr>
          <w:p w:rsidR="00EE75F1" w:rsidRPr="004077A2" w:rsidRDefault="00EE75F1" w:rsidP="00735B07">
            <w:pPr>
              <w:tabs>
                <w:tab w:val="left" w:pos="426"/>
              </w:tabs>
              <w:cnfStyle w:val="000000100000"/>
              <w:rPr>
                <w:sz w:val="20"/>
                <w:szCs w:val="20"/>
              </w:rPr>
            </w:pPr>
            <w:r w:rsidRPr="004077A2">
              <w:rPr>
                <w:sz w:val="20"/>
                <w:szCs w:val="20"/>
              </w:rPr>
              <w:t>12</w:t>
            </w:r>
          </w:p>
        </w:tc>
        <w:tc>
          <w:tcPr>
            <w:tcW w:w="1093" w:type="dxa"/>
          </w:tcPr>
          <w:p w:rsidR="00EE75F1" w:rsidRPr="004077A2" w:rsidRDefault="00EE75F1" w:rsidP="00735B07">
            <w:pPr>
              <w:tabs>
                <w:tab w:val="left" w:pos="426"/>
              </w:tabs>
              <w:cnfStyle w:val="000000100000"/>
              <w:rPr>
                <w:sz w:val="20"/>
                <w:szCs w:val="20"/>
              </w:rPr>
            </w:pPr>
            <w:r w:rsidRPr="004077A2">
              <w:rPr>
                <w:sz w:val="20"/>
                <w:szCs w:val="20"/>
              </w:rPr>
              <w:t>26</w:t>
            </w:r>
          </w:p>
        </w:tc>
        <w:tc>
          <w:tcPr>
            <w:tcW w:w="1311" w:type="dxa"/>
          </w:tcPr>
          <w:p w:rsidR="00EE75F1" w:rsidRPr="004077A2" w:rsidRDefault="00EE75F1" w:rsidP="00735B07">
            <w:pPr>
              <w:tabs>
                <w:tab w:val="left" w:pos="426"/>
              </w:tabs>
              <w:cnfStyle w:val="000000100000"/>
              <w:rPr>
                <w:sz w:val="20"/>
                <w:szCs w:val="20"/>
              </w:rPr>
            </w:pPr>
            <w:r w:rsidRPr="004077A2">
              <w:rPr>
                <w:sz w:val="20"/>
                <w:szCs w:val="20"/>
              </w:rPr>
              <w:t>4/H</w:t>
            </w:r>
          </w:p>
        </w:tc>
        <w:tc>
          <w:tcPr>
            <w:tcW w:w="765" w:type="dxa"/>
          </w:tcPr>
          <w:p w:rsidR="00EE75F1" w:rsidRPr="004077A2" w:rsidRDefault="00EE75F1" w:rsidP="00735B07">
            <w:pPr>
              <w:tabs>
                <w:tab w:val="left" w:pos="426"/>
              </w:tabs>
              <w:cnfStyle w:val="000000100000"/>
              <w:rPr>
                <w:sz w:val="20"/>
                <w:szCs w:val="20"/>
              </w:rPr>
            </w:pPr>
            <w:r w:rsidRPr="004077A2">
              <w:rPr>
                <w:sz w:val="20"/>
                <w:szCs w:val="20"/>
              </w:rPr>
              <w:t>10</w:t>
            </w:r>
          </w:p>
        </w:tc>
        <w:tc>
          <w:tcPr>
            <w:tcW w:w="983" w:type="dxa"/>
          </w:tcPr>
          <w:p w:rsidR="00EE75F1" w:rsidRPr="004077A2" w:rsidRDefault="00EE75F1" w:rsidP="00735B07">
            <w:pPr>
              <w:tabs>
                <w:tab w:val="left" w:pos="426"/>
              </w:tabs>
              <w:cnfStyle w:val="000000100000"/>
              <w:rPr>
                <w:sz w:val="20"/>
                <w:szCs w:val="20"/>
              </w:rPr>
            </w:pPr>
            <w:r w:rsidRPr="004077A2">
              <w:rPr>
                <w:sz w:val="20"/>
                <w:szCs w:val="20"/>
              </w:rPr>
              <w:t>16</w:t>
            </w:r>
          </w:p>
        </w:tc>
        <w:tc>
          <w:tcPr>
            <w:tcW w:w="1202" w:type="dxa"/>
          </w:tcPr>
          <w:p w:rsidR="00EE75F1" w:rsidRPr="004077A2" w:rsidRDefault="00EE75F1" w:rsidP="00735B07">
            <w:pPr>
              <w:tabs>
                <w:tab w:val="left" w:pos="426"/>
              </w:tabs>
              <w:cnfStyle w:val="000000100000"/>
              <w:rPr>
                <w:sz w:val="20"/>
                <w:szCs w:val="20"/>
              </w:rPr>
            </w:pPr>
            <w:r w:rsidRPr="004077A2">
              <w:rPr>
                <w:sz w:val="20"/>
                <w:szCs w:val="20"/>
              </w:rPr>
              <w:t>26</w:t>
            </w:r>
          </w:p>
        </w:tc>
      </w:tr>
      <w:tr w:rsidR="00EE75F1" w:rsidRPr="00D41148" w:rsidTr="00EE75F1">
        <w:trPr>
          <w:trHeight w:val="469"/>
        </w:trPr>
        <w:tc>
          <w:tcPr>
            <w:cnfStyle w:val="001000000000"/>
            <w:tcW w:w="1363" w:type="dxa"/>
          </w:tcPr>
          <w:p w:rsidR="00EE75F1" w:rsidRPr="004077A2" w:rsidRDefault="00EE75F1" w:rsidP="00735B07">
            <w:pPr>
              <w:rPr>
                <w:sz w:val="20"/>
                <w:szCs w:val="20"/>
              </w:rPr>
            </w:pPr>
            <w:r w:rsidRPr="004077A2">
              <w:rPr>
                <w:sz w:val="20"/>
                <w:szCs w:val="20"/>
              </w:rPr>
              <w:t>4/K</w:t>
            </w:r>
          </w:p>
        </w:tc>
        <w:tc>
          <w:tcPr>
            <w:tcW w:w="687" w:type="dxa"/>
          </w:tcPr>
          <w:p w:rsidR="00EE75F1" w:rsidRPr="004077A2" w:rsidRDefault="00EE75F1" w:rsidP="00735B07">
            <w:pPr>
              <w:tabs>
                <w:tab w:val="left" w:pos="426"/>
              </w:tabs>
              <w:cnfStyle w:val="000000000000"/>
              <w:rPr>
                <w:sz w:val="20"/>
                <w:szCs w:val="20"/>
              </w:rPr>
            </w:pPr>
            <w:r w:rsidRPr="004077A2">
              <w:rPr>
                <w:sz w:val="20"/>
                <w:szCs w:val="20"/>
              </w:rPr>
              <w:t>18</w:t>
            </w:r>
          </w:p>
        </w:tc>
        <w:tc>
          <w:tcPr>
            <w:tcW w:w="840" w:type="dxa"/>
          </w:tcPr>
          <w:p w:rsidR="00EE75F1" w:rsidRPr="004077A2" w:rsidRDefault="00EE75F1" w:rsidP="00735B07">
            <w:pPr>
              <w:tabs>
                <w:tab w:val="left" w:pos="426"/>
              </w:tabs>
              <w:cnfStyle w:val="000000000000"/>
              <w:rPr>
                <w:sz w:val="20"/>
                <w:szCs w:val="20"/>
              </w:rPr>
            </w:pPr>
            <w:r w:rsidRPr="004077A2">
              <w:rPr>
                <w:sz w:val="20"/>
                <w:szCs w:val="20"/>
              </w:rPr>
              <w:t>9</w:t>
            </w:r>
          </w:p>
        </w:tc>
        <w:tc>
          <w:tcPr>
            <w:tcW w:w="1093" w:type="dxa"/>
          </w:tcPr>
          <w:p w:rsidR="00EE75F1" w:rsidRPr="004077A2" w:rsidRDefault="00EE75F1" w:rsidP="00735B07">
            <w:pPr>
              <w:tabs>
                <w:tab w:val="left" w:pos="426"/>
              </w:tabs>
              <w:cnfStyle w:val="000000000000"/>
              <w:rPr>
                <w:sz w:val="20"/>
                <w:szCs w:val="20"/>
              </w:rPr>
            </w:pPr>
            <w:r w:rsidRPr="004077A2">
              <w:rPr>
                <w:sz w:val="20"/>
                <w:szCs w:val="20"/>
              </w:rPr>
              <w:t>27</w:t>
            </w:r>
          </w:p>
        </w:tc>
        <w:tc>
          <w:tcPr>
            <w:tcW w:w="1311" w:type="dxa"/>
          </w:tcPr>
          <w:p w:rsidR="00EE75F1" w:rsidRPr="004077A2" w:rsidRDefault="00EE75F1" w:rsidP="00735B07">
            <w:pPr>
              <w:tabs>
                <w:tab w:val="left" w:pos="426"/>
              </w:tabs>
              <w:cnfStyle w:val="000000000000"/>
              <w:rPr>
                <w:sz w:val="20"/>
                <w:szCs w:val="20"/>
              </w:rPr>
            </w:pPr>
            <w:r w:rsidRPr="004077A2">
              <w:rPr>
                <w:sz w:val="20"/>
                <w:szCs w:val="20"/>
              </w:rPr>
              <w:t>4/L</w:t>
            </w:r>
          </w:p>
        </w:tc>
        <w:tc>
          <w:tcPr>
            <w:tcW w:w="765" w:type="dxa"/>
          </w:tcPr>
          <w:p w:rsidR="00EE75F1" w:rsidRPr="004077A2" w:rsidRDefault="00EE75F1" w:rsidP="00735B07">
            <w:pPr>
              <w:tabs>
                <w:tab w:val="left" w:pos="426"/>
              </w:tabs>
              <w:cnfStyle w:val="000000000000"/>
              <w:rPr>
                <w:sz w:val="20"/>
                <w:szCs w:val="20"/>
              </w:rPr>
            </w:pPr>
            <w:r w:rsidRPr="004077A2">
              <w:rPr>
                <w:sz w:val="20"/>
                <w:szCs w:val="20"/>
              </w:rPr>
              <w:t>15</w:t>
            </w:r>
          </w:p>
        </w:tc>
        <w:tc>
          <w:tcPr>
            <w:tcW w:w="983" w:type="dxa"/>
          </w:tcPr>
          <w:p w:rsidR="00EE75F1" w:rsidRPr="004077A2" w:rsidRDefault="00EE75F1" w:rsidP="00735B07">
            <w:pPr>
              <w:tabs>
                <w:tab w:val="left" w:pos="426"/>
              </w:tabs>
              <w:cnfStyle w:val="000000000000"/>
              <w:rPr>
                <w:sz w:val="20"/>
                <w:szCs w:val="20"/>
              </w:rPr>
            </w:pPr>
            <w:r w:rsidRPr="004077A2">
              <w:rPr>
                <w:sz w:val="20"/>
                <w:szCs w:val="20"/>
              </w:rPr>
              <w:t>13</w:t>
            </w:r>
          </w:p>
        </w:tc>
        <w:tc>
          <w:tcPr>
            <w:tcW w:w="1202" w:type="dxa"/>
          </w:tcPr>
          <w:p w:rsidR="00EE75F1" w:rsidRPr="004077A2" w:rsidRDefault="00EE75F1" w:rsidP="00735B07">
            <w:pPr>
              <w:tabs>
                <w:tab w:val="left" w:pos="426"/>
              </w:tabs>
              <w:cnfStyle w:val="000000000000"/>
              <w:rPr>
                <w:sz w:val="20"/>
                <w:szCs w:val="20"/>
              </w:rPr>
            </w:pPr>
            <w:r w:rsidRPr="004077A2">
              <w:rPr>
                <w:sz w:val="20"/>
                <w:szCs w:val="20"/>
              </w:rPr>
              <w:t>28</w:t>
            </w:r>
          </w:p>
        </w:tc>
      </w:tr>
      <w:tr w:rsidR="00EE75F1" w:rsidRPr="00D41148" w:rsidTr="00EE75F1">
        <w:trPr>
          <w:cnfStyle w:val="000000100000"/>
          <w:trHeight w:val="703"/>
        </w:trPr>
        <w:tc>
          <w:tcPr>
            <w:cnfStyle w:val="001000000000"/>
            <w:tcW w:w="1363" w:type="dxa"/>
          </w:tcPr>
          <w:p w:rsidR="00EE75F1" w:rsidRPr="004077A2" w:rsidRDefault="00EE75F1" w:rsidP="00735B07">
            <w:pPr>
              <w:rPr>
                <w:sz w:val="20"/>
                <w:szCs w:val="20"/>
              </w:rPr>
            </w:pPr>
            <w:r w:rsidRPr="004077A2">
              <w:rPr>
                <w:sz w:val="20"/>
                <w:szCs w:val="20"/>
              </w:rPr>
              <w:t>2. Sınıf Hafif Zihinsel /A Şubesi</w:t>
            </w:r>
          </w:p>
        </w:tc>
        <w:tc>
          <w:tcPr>
            <w:tcW w:w="687" w:type="dxa"/>
          </w:tcPr>
          <w:p w:rsidR="00EE75F1" w:rsidRPr="004077A2" w:rsidRDefault="00EE75F1" w:rsidP="00735B07">
            <w:pPr>
              <w:tabs>
                <w:tab w:val="left" w:pos="426"/>
              </w:tabs>
              <w:cnfStyle w:val="000000100000"/>
              <w:rPr>
                <w:sz w:val="20"/>
                <w:szCs w:val="20"/>
              </w:rPr>
            </w:pPr>
            <w:r w:rsidRPr="004077A2">
              <w:rPr>
                <w:sz w:val="20"/>
                <w:szCs w:val="20"/>
              </w:rPr>
              <w:t>2</w:t>
            </w:r>
          </w:p>
        </w:tc>
        <w:tc>
          <w:tcPr>
            <w:tcW w:w="840" w:type="dxa"/>
          </w:tcPr>
          <w:p w:rsidR="00EE75F1" w:rsidRPr="004077A2" w:rsidRDefault="00EE75F1" w:rsidP="00735B07">
            <w:pPr>
              <w:tabs>
                <w:tab w:val="left" w:pos="426"/>
              </w:tabs>
              <w:cnfStyle w:val="000000100000"/>
              <w:rPr>
                <w:sz w:val="20"/>
                <w:szCs w:val="20"/>
              </w:rPr>
            </w:pPr>
            <w:r w:rsidRPr="004077A2">
              <w:rPr>
                <w:sz w:val="20"/>
                <w:szCs w:val="20"/>
              </w:rPr>
              <w:t>1</w:t>
            </w:r>
          </w:p>
        </w:tc>
        <w:tc>
          <w:tcPr>
            <w:tcW w:w="1093" w:type="dxa"/>
          </w:tcPr>
          <w:p w:rsidR="00EE75F1" w:rsidRPr="004077A2" w:rsidRDefault="00EE75F1" w:rsidP="00735B07">
            <w:pPr>
              <w:tabs>
                <w:tab w:val="left" w:pos="426"/>
              </w:tabs>
              <w:cnfStyle w:val="000000100000"/>
              <w:rPr>
                <w:sz w:val="20"/>
                <w:szCs w:val="20"/>
              </w:rPr>
            </w:pPr>
            <w:r w:rsidRPr="004077A2">
              <w:rPr>
                <w:sz w:val="20"/>
                <w:szCs w:val="20"/>
              </w:rPr>
              <w:t>3</w:t>
            </w:r>
          </w:p>
        </w:tc>
        <w:tc>
          <w:tcPr>
            <w:tcW w:w="1311" w:type="dxa"/>
          </w:tcPr>
          <w:p w:rsidR="00EE75F1" w:rsidRPr="004077A2" w:rsidRDefault="00EE75F1" w:rsidP="00735B07">
            <w:pPr>
              <w:tabs>
                <w:tab w:val="left" w:pos="426"/>
              </w:tabs>
              <w:cnfStyle w:val="000000100000"/>
              <w:rPr>
                <w:sz w:val="20"/>
                <w:szCs w:val="20"/>
              </w:rPr>
            </w:pPr>
            <w:r w:rsidRPr="004077A2">
              <w:rPr>
                <w:sz w:val="20"/>
                <w:szCs w:val="20"/>
              </w:rPr>
              <w:t>3. Sınıf Hafif Zihinsel /A Şubesi</w:t>
            </w:r>
          </w:p>
        </w:tc>
        <w:tc>
          <w:tcPr>
            <w:tcW w:w="765" w:type="dxa"/>
          </w:tcPr>
          <w:p w:rsidR="00EE75F1" w:rsidRPr="004077A2" w:rsidRDefault="00EE75F1" w:rsidP="00735B07">
            <w:pPr>
              <w:tabs>
                <w:tab w:val="left" w:pos="426"/>
              </w:tabs>
              <w:cnfStyle w:val="000000100000"/>
              <w:rPr>
                <w:sz w:val="20"/>
                <w:szCs w:val="20"/>
              </w:rPr>
            </w:pPr>
            <w:r w:rsidRPr="004077A2">
              <w:rPr>
                <w:sz w:val="20"/>
                <w:szCs w:val="20"/>
              </w:rPr>
              <w:t>1</w:t>
            </w:r>
          </w:p>
        </w:tc>
        <w:tc>
          <w:tcPr>
            <w:tcW w:w="983" w:type="dxa"/>
          </w:tcPr>
          <w:p w:rsidR="00EE75F1" w:rsidRPr="004077A2" w:rsidRDefault="00EE75F1" w:rsidP="00735B07">
            <w:pPr>
              <w:tabs>
                <w:tab w:val="left" w:pos="426"/>
              </w:tabs>
              <w:cnfStyle w:val="000000100000"/>
              <w:rPr>
                <w:sz w:val="20"/>
                <w:szCs w:val="20"/>
              </w:rPr>
            </w:pPr>
            <w:r w:rsidRPr="004077A2">
              <w:rPr>
                <w:sz w:val="20"/>
                <w:szCs w:val="20"/>
              </w:rPr>
              <w:t>0</w:t>
            </w:r>
          </w:p>
        </w:tc>
        <w:tc>
          <w:tcPr>
            <w:tcW w:w="1202" w:type="dxa"/>
          </w:tcPr>
          <w:p w:rsidR="00EE75F1" w:rsidRPr="004077A2" w:rsidRDefault="00EE75F1" w:rsidP="00735B07">
            <w:pPr>
              <w:tabs>
                <w:tab w:val="left" w:pos="426"/>
              </w:tabs>
              <w:cnfStyle w:val="000000100000"/>
              <w:rPr>
                <w:sz w:val="20"/>
                <w:szCs w:val="20"/>
              </w:rPr>
            </w:pPr>
            <w:r w:rsidRPr="004077A2">
              <w:rPr>
                <w:sz w:val="20"/>
                <w:szCs w:val="20"/>
              </w:rPr>
              <w:t>1</w:t>
            </w:r>
          </w:p>
        </w:tc>
      </w:tr>
      <w:tr w:rsidR="00EE75F1" w:rsidRPr="00D41148" w:rsidTr="00EE75F1">
        <w:trPr>
          <w:trHeight w:val="1115"/>
        </w:trPr>
        <w:tc>
          <w:tcPr>
            <w:cnfStyle w:val="001000000000"/>
            <w:tcW w:w="1363" w:type="dxa"/>
          </w:tcPr>
          <w:p w:rsidR="00EE75F1" w:rsidRPr="004077A2" w:rsidRDefault="00EE75F1" w:rsidP="00735B07">
            <w:pPr>
              <w:rPr>
                <w:sz w:val="20"/>
                <w:szCs w:val="20"/>
              </w:rPr>
            </w:pPr>
            <w:r w:rsidRPr="004077A2">
              <w:rPr>
                <w:sz w:val="20"/>
                <w:szCs w:val="20"/>
              </w:rPr>
              <w:t xml:space="preserve">4. Sınıf Hafif Zihinsel/A Şubesi </w:t>
            </w:r>
          </w:p>
        </w:tc>
        <w:tc>
          <w:tcPr>
            <w:tcW w:w="687" w:type="dxa"/>
          </w:tcPr>
          <w:p w:rsidR="00EE75F1" w:rsidRPr="004077A2" w:rsidRDefault="00EE75F1" w:rsidP="00735B07">
            <w:pPr>
              <w:tabs>
                <w:tab w:val="left" w:pos="426"/>
              </w:tabs>
              <w:cnfStyle w:val="000000000000"/>
              <w:rPr>
                <w:sz w:val="20"/>
                <w:szCs w:val="20"/>
              </w:rPr>
            </w:pPr>
            <w:r w:rsidRPr="004077A2">
              <w:rPr>
                <w:sz w:val="20"/>
                <w:szCs w:val="20"/>
              </w:rPr>
              <w:t>0</w:t>
            </w:r>
          </w:p>
        </w:tc>
        <w:tc>
          <w:tcPr>
            <w:tcW w:w="840" w:type="dxa"/>
          </w:tcPr>
          <w:p w:rsidR="00EE75F1" w:rsidRPr="004077A2" w:rsidRDefault="00EE75F1" w:rsidP="00735B07">
            <w:pPr>
              <w:tabs>
                <w:tab w:val="left" w:pos="426"/>
              </w:tabs>
              <w:cnfStyle w:val="000000000000"/>
              <w:rPr>
                <w:sz w:val="20"/>
                <w:szCs w:val="20"/>
              </w:rPr>
            </w:pPr>
            <w:r w:rsidRPr="004077A2">
              <w:rPr>
                <w:sz w:val="20"/>
                <w:szCs w:val="20"/>
              </w:rPr>
              <w:t>2</w:t>
            </w:r>
          </w:p>
        </w:tc>
        <w:tc>
          <w:tcPr>
            <w:tcW w:w="1093" w:type="dxa"/>
          </w:tcPr>
          <w:p w:rsidR="00EE75F1" w:rsidRPr="004077A2" w:rsidRDefault="00EE75F1" w:rsidP="00735B07">
            <w:pPr>
              <w:tabs>
                <w:tab w:val="left" w:pos="426"/>
              </w:tabs>
              <w:cnfStyle w:val="000000000000"/>
              <w:rPr>
                <w:sz w:val="20"/>
                <w:szCs w:val="20"/>
              </w:rPr>
            </w:pPr>
            <w:r w:rsidRPr="004077A2">
              <w:rPr>
                <w:sz w:val="20"/>
                <w:szCs w:val="20"/>
              </w:rPr>
              <w:t>2</w:t>
            </w:r>
          </w:p>
        </w:tc>
        <w:tc>
          <w:tcPr>
            <w:tcW w:w="1311" w:type="dxa"/>
          </w:tcPr>
          <w:p w:rsidR="00EE75F1" w:rsidRPr="004077A2" w:rsidRDefault="00EE75F1" w:rsidP="00735B07">
            <w:pPr>
              <w:tabs>
                <w:tab w:val="left" w:pos="426"/>
              </w:tabs>
              <w:cnfStyle w:val="000000000000"/>
              <w:rPr>
                <w:sz w:val="20"/>
                <w:szCs w:val="20"/>
              </w:rPr>
            </w:pPr>
          </w:p>
        </w:tc>
        <w:tc>
          <w:tcPr>
            <w:tcW w:w="765" w:type="dxa"/>
          </w:tcPr>
          <w:p w:rsidR="00EE75F1" w:rsidRPr="004077A2" w:rsidRDefault="00EE75F1" w:rsidP="00735B07">
            <w:pPr>
              <w:tabs>
                <w:tab w:val="left" w:pos="426"/>
              </w:tabs>
              <w:cnfStyle w:val="000000000000"/>
              <w:rPr>
                <w:sz w:val="20"/>
                <w:szCs w:val="20"/>
              </w:rPr>
            </w:pPr>
          </w:p>
        </w:tc>
        <w:tc>
          <w:tcPr>
            <w:tcW w:w="983" w:type="dxa"/>
          </w:tcPr>
          <w:p w:rsidR="00EE75F1" w:rsidRPr="004077A2" w:rsidRDefault="00EE75F1" w:rsidP="00735B07">
            <w:pPr>
              <w:tabs>
                <w:tab w:val="left" w:pos="426"/>
              </w:tabs>
              <w:cnfStyle w:val="000000000000"/>
              <w:rPr>
                <w:sz w:val="20"/>
                <w:szCs w:val="20"/>
              </w:rPr>
            </w:pPr>
          </w:p>
        </w:tc>
        <w:tc>
          <w:tcPr>
            <w:tcW w:w="1202" w:type="dxa"/>
          </w:tcPr>
          <w:p w:rsidR="00EE75F1" w:rsidRPr="004077A2" w:rsidRDefault="00EE75F1" w:rsidP="00735B07">
            <w:pPr>
              <w:tabs>
                <w:tab w:val="left" w:pos="426"/>
              </w:tabs>
              <w:cnfStyle w:val="000000000000"/>
              <w:rPr>
                <w:sz w:val="20"/>
                <w:szCs w:val="20"/>
              </w:rPr>
            </w:pPr>
          </w:p>
        </w:tc>
      </w:tr>
    </w:tbl>
    <w:p w:rsidR="00EE75F1" w:rsidRDefault="00EE75F1" w:rsidP="00CC7D33">
      <w:pPr>
        <w:pStyle w:val="AraBalk"/>
        <w:jc w:val="left"/>
        <w:rPr>
          <w:rFonts w:asciiTheme="minorHAnsi" w:hAnsiTheme="minorHAnsi" w:cstheme="minorHAnsi"/>
          <w:szCs w:val="24"/>
        </w:rPr>
      </w:pPr>
    </w:p>
    <w:p w:rsidR="00EE75F1" w:rsidRPr="00EC08B5" w:rsidRDefault="00EE75F1" w:rsidP="00CC7D33">
      <w:pPr>
        <w:pStyle w:val="AraBalk"/>
        <w:jc w:val="left"/>
        <w:rPr>
          <w:rFonts w:asciiTheme="minorHAnsi" w:hAnsiTheme="minorHAnsi" w:cstheme="minorHAnsi"/>
          <w:szCs w:val="24"/>
        </w:rPr>
      </w:pPr>
    </w:p>
    <w:p w:rsidR="00C05809" w:rsidRPr="00EC08B5" w:rsidRDefault="00C05809" w:rsidP="00CC7D33">
      <w:pPr>
        <w:pStyle w:val="Balk4"/>
        <w:spacing w:line="240" w:lineRule="auto"/>
        <w:rPr>
          <w:rFonts w:asciiTheme="minorHAnsi" w:hAnsiTheme="minorHAnsi" w:cstheme="minorHAnsi"/>
          <w:szCs w:val="24"/>
        </w:rPr>
      </w:pPr>
      <w:r w:rsidRPr="00EC08B5">
        <w:rPr>
          <w:rFonts w:asciiTheme="minorHAnsi" w:hAnsiTheme="minorHAnsi" w:cstheme="minorHAnsi"/>
          <w:szCs w:val="24"/>
        </w:rPr>
        <w:lastRenderedPageBreak/>
        <w:t>Teknolojik Kaynaklar</w:t>
      </w:r>
      <w:bookmarkEnd w:id="98"/>
      <w:bookmarkEnd w:id="99"/>
    </w:p>
    <w:p w:rsidR="003971CB" w:rsidRPr="00EC08B5" w:rsidRDefault="00005700" w:rsidP="00CC7D33">
      <w:pPr>
        <w:ind w:firstLine="709"/>
        <w:contextualSpacing/>
        <w:jc w:val="left"/>
        <w:rPr>
          <w:rFonts w:asciiTheme="minorHAnsi" w:eastAsia="Calibri" w:hAnsiTheme="minorHAnsi" w:cstheme="minorHAnsi"/>
          <w:lang w:eastAsia="en-US"/>
        </w:rPr>
      </w:pPr>
      <w:r w:rsidRPr="00EC08B5">
        <w:rPr>
          <w:rFonts w:asciiTheme="minorHAnsi" w:eastAsia="Calibri" w:hAnsiTheme="minorHAnsi" w:cstheme="minorHAnsi"/>
          <w:lang w:eastAsia="en-US"/>
        </w:rPr>
        <w:t xml:space="preserve">Kurumumuzda </w:t>
      </w:r>
      <w:r w:rsidR="003971CB" w:rsidRPr="00EC08B5">
        <w:rPr>
          <w:rFonts w:asciiTheme="minorHAnsi" w:eastAsia="Calibri" w:hAnsiTheme="minorHAnsi" w:cstheme="minorHAnsi"/>
          <w:lang w:eastAsia="en-US"/>
        </w:rPr>
        <w:t xml:space="preserve">elektronik ortamda belge aktarım işlemleri DYS (Doküman Yönetim Sistemi)  ile gerçekleştirilmektedir. Ayrıca </w:t>
      </w:r>
      <w:r w:rsidR="00300242">
        <w:rPr>
          <w:rFonts w:asciiTheme="minorHAnsi" w:eastAsia="Calibri" w:hAnsiTheme="minorHAnsi" w:cstheme="minorHAnsi"/>
          <w:lang w:eastAsia="en-US"/>
        </w:rPr>
        <w:t>Okulumuz</w:t>
      </w:r>
      <w:r w:rsidR="003971CB" w:rsidRPr="00EC08B5">
        <w:rPr>
          <w:rFonts w:asciiTheme="minorHAnsi" w:eastAsia="Calibri" w:hAnsiTheme="minorHAnsi" w:cstheme="minorHAnsi"/>
          <w:lang w:eastAsia="en-US"/>
        </w:rPr>
        <w:t xml:space="preserve"> ve diğer kurumlar arasında DYS aracılığıyla yazışmalar yapılmaktadır. </w:t>
      </w:r>
    </w:p>
    <w:p w:rsidR="00755D0B" w:rsidRPr="00886F87" w:rsidRDefault="003971CB" w:rsidP="00886F87">
      <w:pPr>
        <w:adjustRightInd w:val="0"/>
        <w:ind w:firstLine="709"/>
        <w:contextualSpacing/>
        <w:rPr>
          <w:rFonts w:eastAsia="Calibri"/>
          <w:szCs w:val="22"/>
          <w:lang w:eastAsia="en-US"/>
        </w:rPr>
      </w:pPr>
      <w:r w:rsidRPr="00EC08B5">
        <w:rPr>
          <w:rFonts w:asciiTheme="minorHAnsi" w:eastAsia="Calibri" w:hAnsiTheme="minorHAnsi" w:cstheme="minorHAnsi"/>
          <w:lang w:eastAsia="en-US"/>
        </w:rPr>
        <w:t>Bakanlığımızın kurmuş olduğu MEBBİS vâsıtasıyla, kurumsal ve bireysel iş ve işlemlerin büyük bölümü, ayrıca personel ve öğrenci işlemlerini içeren modüller tek bir yapıda kurgulanmış, teşkilatın tüm birimlerinin kullanımına sunulmuştur.</w:t>
      </w:r>
      <w:r w:rsidR="00EE75F1" w:rsidRPr="00EE75F1">
        <w:rPr>
          <w:rFonts w:eastAsia="Calibri"/>
          <w:szCs w:val="22"/>
          <w:lang w:eastAsia="en-US"/>
        </w:rPr>
        <w:t xml:space="preserve"> </w:t>
      </w:r>
      <w:r w:rsidR="00EE75F1" w:rsidRPr="000049DF">
        <w:rPr>
          <w:rFonts w:eastAsia="Calibri"/>
          <w:szCs w:val="22"/>
          <w:lang w:eastAsia="en-US"/>
        </w:rPr>
        <w:t>Bakanlığımızın Veri Toplama Sistemi aktif olarak kullanılmaktadır. Ayrıca “CİMER, MEBİM, Açık Kapı ,” gibi servisler aracılığıyla birey ve kurumlara talep, görüş, öneri, şikâyet ve ihbar başlıklarıyla hızlı ve etkin bir biçimde hizmet sağlanmaktadır</w:t>
      </w:r>
      <w:r w:rsidR="00EE75F1">
        <w:rPr>
          <w:rFonts w:asciiTheme="minorHAnsi" w:eastAsia="Calibri" w:hAnsiTheme="minorHAnsi" w:cstheme="minorHAnsi"/>
          <w:lang w:eastAsia="en-US"/>
        </w:rPr>
        <w:t>.</w:t>
      </w:r>
      <w:r w:rsidR="00EE75F1" w:rsidRPr="00EE75F1">
        <w:rPr>
          <w:rFonts w:eastAsia="Calibri"/>
          <w:szCs w:val="22"/>
          <w:lang w:eastAsia="en-US"/>
        </w:rPr>
        <w:t xml:space="preserve"> </w:t>
      </w:r>
      <w:r w:rsidR="00EE75F1">
        <w:rPr>
          <w:rFonts w:eastAsia="Calibri"/>
          <w:szCs w:val="22"/>
          <w:lang w:eastAsia="en-US"/>
        </w:rPr>
        <w:t>Okulumuzda toplam 23</w:t>
      </w:r>
      <w:r w:rsidR="00EE75F1" w:rsidRPr="000049DF">
        <w:rPr>
          <w:rFonts w:eastAsia="Calibri"/>
          <w:szCs w:val="22"/>
          <w:lang w:eastAsia="en-US"/>
        </w:rPr>
        <w:t xml:space="preserve"> adet Akıllı tahta olup FATİH projesi kapsamında hızlık internete bağlı olarak tüm sınıflarımızda öğrenciler bu hizmetten faydalanmaktadır. Okulumuzda toplam 5 adet bilgisayar </w:t>
      </w:r>
      <w:r w:rsidR="00EE75F1">
        <w:rPr>
          <w:rFonts w:eastAsia="Calibri"/>
          <w:szCs w:val="22"/>
          <w:lang w:eastAsia="en-US"/>
        </w:rPr>
        <w:t xml:space="preserve">vardır. </w:t>
      </w:r>
      <w:r w:rsidR="00EE75F1" w:rsidRPr="000049DF">
        <w:rPr>
          <w:rFonts w:eastAsia="Calibri"/>
          <w:szCs w:val="22"/>
          <w:lang w:eastAsia="en-US"/>
        </w:rPr>
        <w:t xml:space="preserve">Öğretmenlerin her zaman ulaşabilecekleri tam kapasiteli çok fonksiyonlu </w:t>
      </w:r>
      <w:r w:rsidR="00EE75F1">
        <w:rPr>
          <w:rFonts w:eastAsia="Calibri"/>
          <w:szCs w:val="22"/>
          <w:lang w:eastAsia="en-US"/>
        </w:rPr>
        <w:t xml:space="preserve">3 </w:t>
      </w:r>
      <w:r w:rsidR="00EE75F1" w:rsidRPr="000049DF">
        <w:rPr>
          <w:rFonts w:eastAsia="Calibri"/>
          <w:szCs w:val="22"/>
          <w:lang w:eastAsia="en-US"/>
        </w:rPr>
        <w:t>yazıcı ile bu alandaki ihtiyaçlarına kesintisiz karşılık verilmektedir.</w:t>
      </w:r>
    </w:p>
    <w:p w:rsidR="00C25805" w:rsidRPr="00EB4511" w:rsidRDefault="00473D98" w:rsidP="00473D98">
      <w:pPr>
        <w:pStyle w:val="Balk5"/>
      </w:pPr>
      <w:r>
        <w:t>Tablo 4:</w:t>
      </w:r>
      <w:r w:rsidR="00740BF5" w:rsidRPr="00EB4511">
        <w:t>FATİH Projesi Okullara Dağıtılan Tablet, Akıllı tahta, Projeksiyon ve Yazıcı Sayıları</w:t>
      </w:r>
    </w:p>
    <w:tbl>
      <w:tblPr>
        <w:tblStyle w:val="KlavuzuTablo4-Vurgu63"/>
        <w:tblW w:w="3311"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tblPr>
      <w:tblGrid>
        <w:gridCol w:w="1018"/>
        <w:gridCol w:w="866"/>
        <w:gridCol w:w="842"/>
        <w:gridCol w:w="877"/>
        <w:gridCol w:w="1020"/>
        <w:gridCol w:w="737"/>
        <w:gridCol w:w="970"/>
        <w:gridCol w:w="236"/>
      </w:tblGrid>
      <w:tr w:rsidR="00C25805" w:rsidRPr="00EC08B5" w:rsidTr="00BF29CB">
        <w:trPr>
          <w:cnfStyle w:val="100000000000"/>
          <w:trHeight w:val="211"/>
          <w:jc w:val="center"/>
        </w:trPr>
        <w:tc>
          <w:tcPr>
            <w:cnfStyle w:val="001000000000"/>
            <w:tcW w:w="2770" w:type="pct"/>
            <w:gridSpan w:val="4"/>
            <w:tcBorders>
              <w:top w:val="single" w:sz="4" w:space="0" w:color="auto"/>
              <w:left w:val="none" w:sz="0" w:space="0" w:color="auto"/>
              <w:bottom w:val="nil"/>
              <w:right w:val="none" w:sz="0" w:space="0" w:color="auto"/>
            </w:tcBorders>
            <w:shd w:val="clear" w:color="auto" w:fill="A7EA52" w:themeFill="accent3"/>
            <w:vAlign w:val="center"/>
          </w:tcPr>
          <w:p w:rsidR="00C25805" w:rsidRPr="00EC08B5" w:rsidRDefault="00C25805" w:rsidP="00CC7D33">
            <w:pPr>
              <w:rPr>
                <w:rFonts w:asciiTheme="minorHAnsi" w:hAnsiTheme="minorHAnsi" w:cstheme="minorHAnsi"/>
              </w:rPr>
            </w:pPr>
          </w:p>
        </w:tc>
        <w:tc>
          <w:tcPr>
            <w:tcW w:w="2230" w:type="pct"/>
            <w:gridSpan w:val="4"/>
            <w:tcBorders>
              <w:top w:val="single" w:sz="4" w:space="0" w:color="auto"/>
              <w:left w:val="none" w:sz="0" w:space="0" w:color="auto"/>
              <w:bottom w:val="nil"/>
              <w:right w:val="none" w:sz="0" w:space="0" w:color="auto"/>
            </w:tcBorders>
            <w:shd w:val="clear" w:color="auto" w:fill="A7EA52" w:themeFill="accent3"/>
            <w:vAlign w:val="center"/>
          </w:tcPr>
          <w:p w:rsidR="00C25805" w:rsidRPr="00EC08B5" w:rsidRDefault="00C25805" w:rsidP="00CC7D33">
            <w:pPr>
              <w:cnfStyle w:val="100000000000"/>
              <w:rPr>
                <w:rFonts w:asciiTheme="minorHAnsi" w:hAnsiTheme="minorHAnsi" w:cstheme="minorHAnsi"/>
                <w:bCs w:val="0"/>
              </w:rPr>
            </w:pPr>
          </w:p>
        </w:tc>
      </w:tr>
      <w:tr w:rsidR="00BF29CB" w:rsidRPr="00EC08B5" w:rsidTr="00BF29CB">
        <w:trPr>
          <w:cnfStyle w:val="000000100000"/>
          <w:trHeight w:val="1316"/>
          <w:jc w:val="center"/>
        </w:trPr>
        <w:tc>
          <w:tcPr>
            <w:cnfStyle w:val="001000000000"/>
            <w:tcW w:w="782" w:type="pct"/>
            <w:tcBorders>
              <w:top w:val="nil"/>
              <w:bottom w:val="single" w:sz="4" w:space="0" w:color="auto"/>
            </w:tcBorders>
            <w:shd w:val="clear" w:color="auto" w:fill="A7EA52" w:themeFill="accent3"/>
            <w:vAlign w:val="center"/>
          </w:tcPr>
          <w:p w:rsidR="00C25805" w:rsidRPr="00EC08B5" w:rsidRDefault="00C25805" w:rsidP="00CC7D33">
            <w:pPr>
              <w:autoSpaceDE w:val="0"/>
              <w:autoSpaceDN w:val="0"/>
              <w:adjustRightInd w:val="0"/>
              <w:rPr>
                <w:rFonts w:asciiTheme="minorHAnsi" w:hAnsiTheme="minorHAnsi" w:cstheme="minorHAnsi"/>
                <w:b w:val="0"/>
                <w:bCs w:val="0"/>
              </w:rPr>
            </w:pPr>
            <w:r w:rsidRPr="00EC08B5">
              <w:rPr>
                <w:rFonts w:asciiTheme="minorHAnsi" w:hAnsiTheme="minorHAnsi" w:cstheme="minorHAnsi"/>
                <w:b w:val="0"/>
                <w:bCs w:val="0"/>
              </w:rPr>
              <w:t>Tablet</w:t>
            </w:r>
          </w:p>
          <w:p w:rsidR="00C25805" w:rsidRPr="00EC08B5" w:rsidRDefault="00C25805" w:rsidP="00CC7D33">
            <w:pPr>
              <w:autoSpaceDE w:val="0"/>
              <w:autoSpaceDN w:val="0"/>
              <w:adjustRightInd w:val="0"/>
              <w:rPr>
                <w:rFonts w:asciiTheme="minorHAnsi" w:hAnsiTheme="minorHAnsi" w:cstheme="minorHAnsi"/>
                <w:b w:val="0"/>
                <w:bCs w:val="0"/>
              </w:rPr>
            </w:pPr>
            <w:r w:rsidRPr="00EC08B5">
              <w:rPr>
                <w:rFonts w:asciiTheme="minorHAnsi" w:hAnsiTheme="minorHAnsi" w:cstheme="minorHAnsi"/>
                <w:b w:val="0"/>
                <w:bCs w:val="0"/>
              </w:rPr>
              <w:t>Bilgisayar</w:t>
            </w:r>
          </w:p>
          <w:p w:rsidR="00C25805" w:rsidRPr="00EC08B5" w:rsidRDefault="00C25805" w:rsidP="00CC7D33">
            <w:pPr>
              <w:rPr>
                <w:rFonts w:asciiTheme="minorHAnsi" w:hAnsiTheme="minorHAnsi" w:cstheme="minorHAnsi"/>
                <w:b w:val="0"/>
              </w:rPr>
            </w:pPr>
            <w:r w:rsidRPr="00EC08B5">
              <w:rPr>
                <w:rFonts w:asciiTheme="minorHAnsi" w:hAnsiTheme="minorHAnsi" w:cstheme="minorHAnsi"/>
                <w:b w:val="0"/>
                <w:bCs w:val="0"/>
              </w:rPr>
              <w:t>Sayısı</w:t>
            </w:r>
          </w:p>
        </w:tc>
        <w:tc>
          <w:tcPr>
            <w:tcW w:w="666" w:type="pct"/>
            <w:tcBorders>
              <w:top w:val="nil"/>
              <w:bottom w:val="single" w:sz="4" w:space="0" w:color="auto"/>
            </w:tcBorders>
            <w:shd w:val="clear" w:color="auto" w:fill="A7EA52" w:themeFill="accent3"/>
            <w:vAlign w:val="center"/>
          </w:tcPr>
          <w:p w:rsidR="00C25805" w:rsidRPr="00EC08B5" w:rsidRDefault="00C25805" w:rsidP="00CC7D33">
            <w:pPr>
              <w:autoSpaceDE w:val="0"/>
              <w:autoSpaceDN w:val="0"/>
              <w:adjustRightInd w:val="0"/>
              <w:cnfStyle w:val="000000100000"/>
              <w:rPr>
                <w:rFonts w:asciiTheme="minorHAnsi" w:hAnsiTheme="minorHAnsi" w:cstheme="minorHAnsi"/>
                <w:bCs/>
              </w:rPr>
            </w:pPr>
            <w:r w:rsidRPr="00EC08B5">
              <w:rPr>
                <w:rFonts w:asciiTheme="minorHAnsi" w:hAnsiTheme="minorHAnsi" w:cstheme="minorHAnsi"/>
                <w:bCs/>
              </w:rPr>
              <w:t>Akıllı Tahta</w:t>
            </w:r>
          </w:p>
          <w:p w:rsidR="00C25805" w:rsidRPr="00EC08B5" w:rsidRDefault="00C25805" w:rsidP="00CC7D33">
            <w:pPr>
              <w:cnfStyle w:val="000000100000"/>
              <w:rPr>
                <w:rFonts w:asciiTheme="minorHAnsi" w:hAnsiTheme="minorHAnsi" w:cstheme="minorHAnsi"/>
              </w:rPr>
            </w:pPr>
            <w:r w:rsidRPr="00EC08B5">
              <w:rPr>
                <w:rFonts w:asciiTheme="minorHAnsi" w:hAnsiTheme="minorHAnsi" w:cstheme="minorHAnsi"/>
                <w:bCs/>
              </w:rPr>
              <w:t>Sayısı</w:t>
            </w:r>
          </w:p>
        </w:tc>
        <w:tc>
          <w:tcPr>
            <w:tcW w:w="648" w:type="pct"/>
            <w:tcBorders>
              <w:top w:val="nil"/>
              <w:bottom w:val="single" w:sz="4" w:space="0" w:color="auto"/>
            </w:tcBorders>
            <w:shd w:val="clear" w:color="auto" w:fill="A7EA52" w:themeFill="accent3"/>
            <w:vAlign w:val="center"/>
          </w:tcPr>
          <w:p w:rsidR="00C25805" w:rsidRPr="00EC08B5" w:rsidRDefault="00C25805" w:rsidP="00CC7D33">
            <w:pPr>
              <w:autoSpaceDE w:val="0"/>
              <w:autoSpaceDN w:val="0"/>
              <w:adjustRightInd w:val="0"/>
              <w:cnfStyle w:val="000000100000"/>
              <w:rPr>
                <w:rFonts w:asciiTheme="minorHAnsi" w:hAnsiTheme="minorHAnsi" w:cstheme="minorHAnsi"/>
                <w:bCs/>
              </w:rPr>
            </w:pPr>
            <w:r w:rsidRPr="00EC08B5">
              <w:rPr>
                <w:rFonts w:asciiTheme="minorHAnsi" w:hAnsiTheme="minorHAnsi" w:cstheme="minorHAnsi"/>
                <w:bCs/>
              </w:rPr>
              <w:t>Projeksiyon</w:t>
            </w:r>
          </w:p>
          <w:p w:rsidR="00C25805" w:rsidRPr="00EC08B5" w:rsidRDefault="00C25805" w:rsidP="00CC7D33">
            <w:pPr>
              <w:cnfStyle w:val="000000100000"/>
              <w:rPr>
                <w:rFonts w:asciiTheme="minorHAnsi" w:hAnsiTheme="minorHAnsi" w:cstheme="minorHAnsi"/>
              </w:rPr>
            </w:pPr>
            <w:r w:rsidRPr="00EC08B5">
              <w:rPr>
                <w:rFonts w:asciiTheme="minorHAnsi" w:hAnsiTheme="minorHAnsi" w:cstheme="minorHAnsi"/>
                <w:bCs/>
              </w:rPr>
              <w:t>Sayısı</w:t>
            </w:r>
          </w:p>
        </w:tc>
        <w:tc>
          <w:tcPr>
            <w:tcW w:w="673" w:type="pct"/>
            <w:tcBorders>
              <w:top w:val="nil"/>
              <w:bottom w:val="single" w:sz="4" w:space="0" w:color="auto"/>
            </w:tcBorders>
            <w:shd w:val="clear" w:color="auto" w:fill="A7EA52" w:themeFill="accent3"/>
            <w:vAlign w:val="center"/>
          </w:tcPr>
          <w:p w:rsidR="00C25805" w:rsidRPr="00EC08B5" w:rsidRDefault="00C25805" w:rsidP="00CC7D33">
            <w:pPr>
              <w:autoSpaceDE w:val="0"/>
              <w:autoSpaceDN w:val="0"/>
              <w:adjustRightInd w:val="0"/>
              <w:cnfStyle w:val="000000100000"/>
              <w:rPr>
                <w:rFonts w:asciiTheme="minorHAnsi" w:hAnsiTheme="minorHAnsi" w:cstheme="minorHAnsi"/>
                <w:bCs/>
              </w:rPr>
            </w:pPr>
            <w:r w:rsidRPr="00EC08B5">
              <w:rPr>
                <w:rFonts w:asciiTheme="minorHAnsi" w:hAnsiTheme="minorHAnsi" w:cstheme="minorHAnsi"/>
                <w:bCs/>
              </w:rPr>
              <w:t>Çok Amaçlı</w:t>
            </w:r>
          </w:p>
          <w:p w:rsidR="00C25805" w:rsidRPr="00EC08B5" w:rsidRDefault="00C25805" w:rsidP="00CC7D33">
            <w:pPr>
              <w:autoSpaceDE w:val="0"/>
              <w:autoSpaceDN w:val="0"/>
              <w:adjustRightInd w:val="0"/>
              <w:cnfStyle w:val="000000100000"/>
              <w:rPr>
                <w:rFonts w:asciiTheme="minorHAnsi" w:hAnsiTheme="minorHAnsi" w:cstheme="minorHAnsi"/>
              </w:rPr>
            </w:pPr>
            <w:r w:rsidRPr="00EC08B5">
              <w:rPr>
                <w:rFonts w:asciiTheme="minorHAnsi" w:hAnsiTheme="minorHAnsi" w:cstheme="minorHAnsi"/>
                <w:bCs/>
              </w:rPr>
              <w:t>Yazıcı Sayısı</w:t>
            </w:r>
          </w:p>
        </w:tc>
        <w:tc>
          <w:tcPr>
            <w:tcW w:w="783" w:type="pct"/>
            <w:tcBorders>
              <w:top w:val="nil"/>
              <w:bottom w:val="single" w:sz="4" w:space="0" w:color="auto"/>
            </w:tcBorders>
            <w:shd w:val="clear" w:color="auto" w:fill="A7EA52" w:themeFill="accent3"/>
            <w:vAlign w:val="center"/>
          </w:tcPr>
          <w:p w:rsidR="00C25805" w:rsidRPr="00EC08B5" w:rsidRDefault="00C25805" w:rsidP="00CC7D33">
            <w:pPr>
              <w:cnfStyle w:val="000000100000"/>
              <w:rPr>
                <w:rFonts w:asciiTheme="minorHAnsi" w:hAnsiTheme="minorHAnsi" w:cstheme="minorHAnsi"/>
              </w:rPr>
            </w:pPr>
          </w:p>
        </w:tc>
        <w:tc>
          <w:tcPr>
            <w:tcW w:w="567" w:type="pct"/>
            <w:tcBorders>
              <w:top w:val="nil"/>
              <w:bottom w:val="single" w:sz="4" w:space="0" w:color="auto"/>
            </w:tcBorders>
            <w:shd w:val="clear" w:color="auto" w:fill="A7EA52" w:themeFill="accent3"/>
            <w:vAlign w:val="center"/>
          </w:tcPr>
          <w:p w:rsidR="00C25805" w:rsidRPr="00EC08B5" w:rsidRDefault="00C25805" w:rsidP="00CC7D33">
            <w:pPr>
              <w:cnfStyle w:val="000000100000"/>
              <w:rPr>
                <w:rFonts w:asciiTheme="minorHAnsi" w:hAnsiTheme="minorHAnsi" w:cstheme="minorHAnsi"/>
              </w:rPr>
            </w:pPr>
          </w:p>
        </w:tc>
        <w:tc>
          <w:tcPr>
            <w:tcW w:w="745" w:type="pct"/>
            <w:tcBorders>
              <w:top w:val="nil"/>
              <w:bottom w:val="single" w:sz="4" w:space="0" w:color="auto"/>
            </w:tcBorders>
            <w:shd w:val="clear" w:color="auto" w:fill="A7EA52" w:themeFill="accent3"/>
            <w:vAlign w:val="center"/>
          </w:tcPr>
          <w:p w:rsidR="00C25805" w:rsidRPr="00EC08B5" w:rsidRDefault="00C25805" w:rsidP="00CC7D33">
            <w:pPr>
              <w:cnfStyle w:val="000000100000"/>
              <w:rPr>
                <w:rFonts w:asciiTheme="minorHAnsi" w:hAnsiTheme="minorHAnsi" w:cstheme="minorHAnsi"/>
              </w:rPr>
            </w:pPr>
          </w:p>
        </w:tc>
        <w:tc>
          <w:tcPr>
            <w:tcW w:w="133" w:type="pct"/>
            <w:tcBorders>
              <w:top w:val="nil"/>
              <w:bottom w:val="single" w:sz="4" w:space="0" w:color="auto"/>
            </w:tcBorders>
            <w:shd w:val="clear" w:color="auto" w:fill="A7EA52" w:themeFill="accent3"/>
            <w:vAlign w:val="center"/>
          </w:tcPr>
          <w:p w:rsidR="00C25805" w:rsidRPr="00EC08B5" w:rsidRDefault="00C25805" w:rsidP="00CC7D33">
            <w:pPr>
              <w:autoSpaceDE w:val="0"/>
              <w:autoSpaceDN w:val="0"/>
              <w:adjustRightInd w:val="0"/>
              <w:cnfStyle w:val="000000100000"/>
              <w:rPr>
                <w:rFonts w:asciiTheme="minorHAnsi" w:hAnsiTheme="minorHAnsi" w:cstheme="minorHAnsi"/>
              </w:rPr>
            </w:pPr>
          </w:p>
        </w:tc>
      </w:tr>
      <w:tr w:rsidR="00C25805" w:rsidRPr="00EC08B5" w:rsidTr="00BF29CB">
        <w:trPr>
          <w:trHeight w:val="633"/>
          <w:jc w:val="center"/>
        </w:trPr>
        <w:tc>
          <w:tcPr>
            <w:cnfStyle w:val="001000000000"/>
            <w:tcW w:w="782" w:type="pct"/>
            <w:tcBorders>
              <w:top w:val="single" w:sz="4" w:space="0" w:color="auto"/>
            </w:tcBorders>
            <w:vAlign w:val="center"/>
          </w:tcPr>
          <w:p w:rsidR="00C25805" w:rsidRPr="00EC08B5" w:rsidRDefault="00EE75F1" w:rsidP="00CC7D33">
            <w:pPr>
              <w:rPr>
                <w:rFonts w:asciiTheme="minorHAnsi" w:hAnsiTheme="minorHAnsi" w:cstheme="minorHAnsi"/>
              </w:rPr>
            </w:pPr>
            <w:r>
              <w:rPr>
                <w:rFonts w:asciiTheme="minorHAnsi" w:hAnsiTheme="minorHAnsi" w:cstheme="minorHAnsi"/>
              </w:rPr>
              <w:t>-</w:t>
            </w:r>
          </w:p>
        </w:tc>
        <w:tc>
          <w:tcPr>
            <w:tcW w:w="666" w:type="pct"/>
            <w:tcBorders>
              <w:top w:val="single" w:sz="4" w:space="0" w:color="auto"/>
            </w:tcBorders>
            <w:vAlign w:val="center"/>
          </w:tcPr>
          <w:p w:rsidR="00C25805" w:rsidRPr="00EC08B5" w:rsidRDefault="00EE75F1" w:rsidP="00CC7D33">
            <w:pPr>
              <w:cnfStyle w:val="000000000000"/>
              <w:rPr>
                <w:rFonts w:asciiTheme="minorHAnsi" w:hAnsiTheme="minorHAnsi" w:cstheme="minorHAnsi"/>
                <w:b/>
                <w:color w:val="000000" w:themeColor="text1"/>
              </w:rPr>
            </w:pPr>
            <w:r>
              <w:rPr>
                <w:rFonts w:asciiTheme="minorHAnsi" w:hAnsiTheme="minorHAnsi" w:cstheme="minorHAnsi"/>
                <w:b/>
                <w:color w:val="000000" w:themeColor="text1"/>
              </w:rPr>
              <w:t>23</w:t>
            </w:r>
          </w:p>
        </w:tc>
        <w:tc>
          <w:tcPr>
            <w:tcW w:w="648" w:type="pct"/>
            <w:tcBorders>
              <w:top w:val="single" w:sz="4" w:space="0" w:color="auto"/>
            </w:tcBorders>
            <w:vAlign w:val="center"/>
          </w:tcPr>
          <w:p w:rsidR="00C25805" w:rsidRPr="00EC08B5" w:rsidRDefault="0071758B" w:rsidP="00CC7D33">
            <w:pPr>
              <w:cnfStyle w:val="000000000000"/>
              <w:rPr>
                <w:rFonts w:asciiTheme="minorHAnsi" w:hAnsiTheme="minorHAnsi" w:cstheme="minorHAnsi"/>
                <w:b/>
                <w:color w:val="000000" w:themeColor="text1"/>
              </w:rPr>
            </w:pPr>
            <w:r>
              <w:rPr>
                <w:rFonts w:asciiTheme="minorHAnsi" w:hAnsiTheme="minorHAnsi" w:cstheme="minorHAnsi"/>
                <w:b/>
                <w:color w:val="000000" w:themeColor="text1"/>
              </w:rPr>
              <w:t>1</w:t>
            </w:r>
          </w:p>
        </w:tc>
        <w:tc>
          <w:tcPr>
            <w:tcW w:w="673" w:type="pct"/>
            <w:tcBorders>
              <w:top w:val="single" w:sz="4" w:space="0" w:color="auto"/>
            </w:tcBorders>
            <w:vAlign w:val="center"/>
          </w:tcPr>
          <w:p w:rsidR="00C25805" w:rsidRPr="00EC08B5" w:rsidRDefault="00EE75F1" w:rsidP="00CC7D33">
            <w:pPr>
              <w:cnfStyle w:val="000000000000"/>
              <w:rPr>
                <w:rFonts w:asciiTheme="minorHAnsi" w:hAnsiTheme="minorHAnsi" w:cstheme="minorHAnsi"/>
                <w:b/>
                <w:color w:val="000000" w:themeColor="text1"/>
              </w:rPr>
            </w:pPr>
            <w:r>
              <w:rPr>
                <w:rFonts w:asciiTheme="minorHAnsi" w:hAnsiTheme="minorHAnsi" w:cstheme="minorHAnsi"/>
                <w:b/>
                <w:color w:val="000000" w:themeColor="text1"/>
              </w:rPr>
              <w:t>2</w:t>
            </w:r>
          </w:p>
        </w:tc>
        <w:tc>
          <w:tcPr>
            <w:tcW w:w="783" w:type="pct"/>
            <w:tcBorders>
              <w:top w:val="single" w:sz="4" w:space="0" w:color="auto"/>
            </w:tcBorders>
            <w:vAlign w:val="center"/>
          </w:tcPr>
          <w:p w:rsidR="00C25805" w:rsidRPr="00EC08B5" w:rsidRDefault="00C25805" w:rsidP="00CC7D33">
            <w:pPr>
              <w:cnfStyle w:val="000000000000"/>
              <w:rPr>
                <w:rFonts w:asciiTheme="minorHAnsi" w:hAnsiTheme="minorHAnsi" w:cstheme="minorHAnsi"/>
                <w:b/>
                <w:color w:val="F14124" w:themeColor="accent6"/>
              </w:rPr>
            </w:pPr>
          </w:p>
        </w:tc>
        <w:tc>
          <w:tcPr>
            <w:tcW w:w="567" w:type="pct"/>
            <w:tcBorders>
              <w:top w:val="single" w:sz="4" w:space="0" w:color="auto"/>
            </w:tcBorders>
            <w:vAlign w:val="center"/>
          </w:tcPr>
          <w:p w:rsidR="00C25805" w:rsidRPr="00EC08B5" w:rsidRDefault="00C25805" w:rsidP="00CC7D33">
            <w:pPr>
              <w:cnfStyle w:val="000000000000"/>
              <w:rPr>
                <w:rFonts w:asciiTheme="minorHAnsi" w:hAnsiTheme="minorHAnsi" w:cstheme="minorHAnsi"/>
                <w:b/>
                <w:color w:val="F14124" w:themeColor="accent6"/>
              </w:rPr>
            </w:pPr>
          </w:p>
        </w:tc>
        <w:tc>
          <w:tcPr>
            <w:tcW w:w="745" w:type="pct"/>
            <w:tcBorders>
              <w:top w:val="single" w:sz="4" w:space="0" w:color="auto"/>
            </w:tcBorders>
            <w:vAlign w:val="center"/>
          </w:tcPr>
          <w:p w:rsidR="00C25805" w:rsidRPr="00EC08B5" w:rsidRDefault="00C25805" w:rsidP="00CC7D33">
            <w:pPr>
              <w:cnfStyle w:val="000000000000"/>
              <w:rPr>
                <w:rFonts w:asciiTheme="minorHAnsi" w:hAnsiTheme="minorHAnsi" w:cstheme="minorHAnsi"/>
                <w:b/>
                <w:color w:val="F14124" w:themeColor="accent6"/>
              </w:rPr>
            </w:pPr>
          </w:p>
        </w:tc>
        <w:tc>
          <w:tcPr>
            <w:tcW w:w="133" w:type="pct"/>
            <w:tcBorders>
              <w:top w:val="single" w:sz="4" w:space="0" w:color="auto"/>
            </w:tcBorders>
            <w:vAlign w:val="center"/>
          </w:tcPr>
          <w:p w:rsidR="00C25805" w:rsidRPr="00EC08B5" w:rsidRDefault="00C25805" w:rsidP="00CC7D33">
            <w:pPr>
              <w:keepNext/>
              <w:cnfStyle w:val="000000000000"/>
              <w:rPr>
                <w:rFonts w:asciiTheme="minorHAnsi" w:hAnsiTheme="minorHAnsi" w:cstheme="minorHAnsi"/>
                <w:b/>
                <w:color w:val="F14124" w:themeColor="accent6"/>
              </w:rPr>
            </w:pPr>
          </w:p>
        </w:tc>
      </w:tr>
    </w:tbl>
    <w:p w:rsidR="00C25805" w:rsidRPr="00EC08B5" w:rsidRDefault="00C25805" w:rsidP="00CC7D33">
      <w:pPr>
        <w:pStyle w:val="ResimYazs"/>
        <w:jc w:val="left"/>
        <w:rPr>
          <w:rFonts w:asciiTheme="minorHAnsi" w:hAnsiTheme="minorHAnsi" w:cstheme="minorHAnsi"/>
          <w:color w:val="000000" w:themeColor="text1"/>
          <w:sz w:val="24"/>
          <w:szCs w:val="24"/>
        </w:rPr>
      </w:pPr>
    </w:p>
    <w:p w:rsidR="00141A62" w:rsidRDefault="00141A62" w:rsidP="00CC7D33">
      <w:pPr>
        <w:pStyle w:val="ResimYazs"/>
        <w:spacing w:after="0"/>
        <w:jc w:val="left"/>
        <w:rPr>
          <w:rFonts w:asciiTheme="minorHAnsi" w:hAnsiTheme="minorHAnsi" w:cstheme="minorHAnsi"/>
          <w:b/>
          <w:i w:val="0"/>
          <w:color w:val="000000" w:themeColor="text1"/>
          <w:sz w:val="24"/>
          <w:szCs w:val="24"/>
        </w:rPr>
      </w:pPr>
    </w:p>
    <w:p w:rsidR="00141A62" w:rsidRDefault="00141A62" w:rsidP="00CC7D33">
      <w:pPr>
        <w:pStyle w:val="ResimYazs"/>
        <w:spacing w:after="0"/>
        <w:jc w:val="left"/>
        <w:rPr>
          <w:rFonts w:asciiTheme="minorHAnsi" w:hAnsiTheme="minorHAnsi" w:cstheme="minorHAnsi"/>
          <w:b/>
          <w:i w:val="0"/>
          <w:color w:val="000000" w:themeColor="text1"/>
          <w:sz w:val="24"/>
          <w:szCs w:val="24"/>
        </w:rPr>
      </w:pPr>
    </w:p>
    <w:p w:rsidR="00141A62" w:rsidRDefault="00141A62" w:rsidP="00CC7D33">
      <w:pPr>
        <w:pStyle w:val="ResimYazs"/>
        <w:spacing w:after="0"/>
        <w:jc w:val="left"/>
        <w:rPr>
          <w:rFonts w:asciiTheme="minorHAnsi" w:hAnsiTheme="minorHAnsi" w:cstheme="minorHAnsi"/>
          <w:b/>
          <w:i w:val="0"/>
          <w:color w:val="000000" w:themeColor="text1"/>
          <w:sz w:val="24"/>
          <w:szCs w:val="24"/>
        </w:rPr>
      </w:pPr>
    </w:p>
    <w:p w:rsidR="00C25805" w:rsidRPr="00EB4511" w:rsidRDefault="00473D98" w:rsidP="00473D98">
      <w:pPr>
        <w:pStyle w:val="Balk5"/>
      </w:pPr>
      <w:r>
        <w:t>Tablo 5:</w:t>
      </w:r>
      <w:r w:rsidR="00C25805" w:rsidRPr="00EB4511">
        <w:t>Teknolojik Kaynaklar</w:t>
      </w: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46"/>
        <w:gridCol w:w="4541"/>
        <w:gridCol w:w="1194"/>
      </w:tblGrid>
      <w:tr w:rsidR="00C25805" w:rsidRPr="00EC08B5" w:rsidTr="00C25805">
        <w:trPr>
          <w:jc w:val="center"/>
        </w:trPr>
        <w:tc>
          <w:tcPr>
            <w:tcW w:w="846" w:type="dxa"/>
            <w:tcBorders>
              <w:top w:val="single" w:sz="4" w:space="0" w:color="auto"/>
              <w:bottom w:val="single" w:sz="4" w:space="0" w:color="auto"/>
            </w:tcBorders>
            <w:shd w:val="clear" w:color="auto" w:fill="A7EA52" w:themeFill="accent3"/>
            <w:vAlign w:val="center"/>
          </w:tcPr>
          <w:p w:rsidR="00C25805" w:rsidRPr="00EC08B5" w:rsidRDefault="00C25805" w:rsidP="00CC7D33">
            <w:pPr>
              <w:tabs>
                <w:tab w:val="left" w:pos="930"/>
              </w:tabs>
              <w:jc w:val="left"/>
              <w:rPr>
                <w:rFonts w:asciiTheme="minorHAnsi" w:hAnsiTheme="minorHAnsi" w:cstheme="minorHAnsi"/>
                <w:b/>
              </w:rPr>
            </w:pPr>
            <w:r w:rsidRPr="00EC08B5">
              <w:rPr>
                <w:rFonts w:asciiTheme="minorHAnsi" w:hAnsiTheme="minorHAnsi" w:cstheme="minorHAnsi"/>
                <w:b/>
              </w:rPr>
              <w:t>SIRA NO</w:t>
            </w:r>
          </w:p>
        </w:tc>
        <w:tc>
          <w:tcPr>
            <w:tcW w:w="4541" w:type="dxa"/>
            <w:tcBorders>
              <w:top w:val="single" w:sz="4" w:space="0" w:color="auto"/>
              <w:bottom w:val="single" w:sz="4" w:space="0" w:color="auto"/>
            </w:tcBorders>
            <w:shd w:val="clear" w:color="auto" w:fill="A7EA52" w:themeFill="accent3"/>
            <w:vAlign w:val="center"/>
          </w:tcPr>
          <w:p w:rsidR="00C25805" w:rsidRPr="00EC08B5" w:rsidRDefault="00C25805" w:rsidP="00CC7D33">
            <w:pPr>
              <w:tabs>
                <w:tab w:val="left" w:pos="930"/>
              </w:tabs>
              <w:jc w:val="left"/>
              <w:rPr>
                <w:rFonts w:asciiTheme="minorHAnsi" w:hAnsiTheme="minorHAnsi" w:cstheme="minorHAnsi"/>
                <w:b/>
              </w:rPr>
            </w:pPr>
            <w:r w:rsidRPr="00EC08B5">
              <w:rPr>
                <w:rFonts w:asciiTheme="minorHAnsi" w:hAnsiTheme="minorHAnsi" w:cstheme="minorHAnsi"/>
                <w:b/>
              </w:rPr>
              <w:t>ÜRÜN ADI</w:t>
            </w:r>
          </w:p>
        </w:tc>
        <w:tc>
          <w:tcPr>
            <w:tcW w:w="1194" w:type="dxa"/>
            <w:tcBorders>
              <w:top w:val="single" w:sz="4" w:space="0" w:color="auto"/>
              <w:bottom w:val="single" w:sz="4" w:space="0" w:color="auto"/>
            </w:tcBorders>
            <w:shd w:val="clear" w:color="auto" w:fill="A7EA52" w:themeFill="accent3"/>
            <w:vAlign w:val="center"/>
          </w:tcPr>
          <w:p w:rsidR="00C25805" w:rsidRPr="00EC08B5" w:rsidRDefault="00C25805" w:rsidP="00CC7D33">
            <w:pPr>
              <w:tabs>
                <w:tab w:val="left" w:pos="930"/>
              </w:tabs>
              <w:jc w:val="left"/>
              <w:rPr>
                <w:rFonts w:asciiTheme="minorHAnsi" w:hAnsiTheme="minorHAnsi" w:cstheme="minorHAnsi"/>
                <w:b/>
              </w:rPr>
            </w:pPr>
            <w:r w:rsidRPr="00EC08B5">
              <w:rPr>
                <w:rFonts w:asciiTheme="minorHAnsi" w:hAnsiTheme="minorHAnsi" w:cstheme="minorHAnsi"/>
                <w:b/>
              </w:rPr>
              <w:t>MİKTARI</w:t>
            </w:r>
          </w:p>
        </w:tc>
      </w:tr>
      <w:tr w:rsidR="00C25805" w:rsidRPr="00EC08B5" w:rsidTr="00C25805">
        <w:trPr>
          <w:jc w:val="center"/>
        </w:trPr>
        <w:tc>
          <w:tcPr>
            <w:tcW w:w="846" w:type="dxa"/>
            <w:tcBorders>
              <w:top w:val="single" w:sz="4" w:space="0" w:color="auto"/>
            </w:tcBorders>
          </w:tcPr>
          <w:p w:rsidR="00C25805" w:rsidRPr="00EC08B5" w:rsidRDefault="00C25805" w:rsidP="00CC7D33">
            <w:pPr>
              <w:tabs>
                <w:tab w:val="left" w:pos="930"/>
              </w:tabs>
              <w:jc w:val="left"/>
              <w:rPr>
                <w:rFonts w:asciiTheme="minorHAnsi" w:hAnsiTheme="minorHAnsi" w:cstheme="minorHAnsi"/>
              </w:rPr>
            </w:pPr>
            <w:r w:rsidRPr="00EC08B5">
              <w:rPr>
                <w:rFonts w:asciiTheme="minorHAnsi" w:hAnsiTheme="minorHAnsi" w:cstheme="minorHAnsi"/>
              </w:rPr>
              <w:t>1</w:t>
            </w:r>
          </w:p>
        </w:tc>
        <w:tc>
          <w:tcPr>
            <w:tcW w:w="4541" w:type="dxa"/>
            <w:tcBorders>
              <w:top w:val="single" w:sz="4" w:space="0" w:color="auto"/>
            </w:tcBorders>
          </w:tcPr>
          <w:p w:rsidR="00C25805" w:rsidRPr="00EC08B5" w:rsidRDefault="00C25805" w:rsidP="00CC7D33">
            <w:pPr>
              <w:tabs>
                <w:tab w:val="left" w:pos="930"/>
              </w:tabs>
              <w:jc w:val="left"/>
              <w:rPr>
                <w:rFonts w:asciiTheme="minorHAnsi" w:hAnsiTheme="minorHAnsi" w:cstheme="minorHAnsi"/>
              </w:rPr>
            </w:pPr>
            <w:r w:rsidRPr="00EC08B5">
              <w:rPr>
                <w:rFonts w:asciiTheme="minorHAnsi" w:hAnsiTheme="minorHAnsi" w:cstheme="minorHAnsi"/>
              </w:rPr>
              <w:t>Bilgisayar ve Sunucular</w:t>
            </w:r>
          </w:p>
        </w:tc>
        <w:tc>
          <w:tcPr>
            <w:tcW w:w="1194" w:type="dxa"/>
            <w:tcBorders>
              <w:top w:val="single" w:sz="4" w:space="0" w:color="auto"/>
            </w:tcBorders>
          </w:tcPr>
          <w:p w:rsidR="00C25805" w:rsidRPr="00EC08B5" w:rsidRDefault="0071758B" w:rsidP="00CC7D33">
            <w:pPr>
              <w:tabs>
                <w:tab w:val="left" w:pos="930"/>
              </w:tabs>
              <w:jc w:val="left"/>
              <w:rPr>
                <w:rFonts w:asciiTheme="minorHAnsi" w:hAnsiTheme="minorHAnsi" w:cstheme="minorHAnsi"/>
                <w:color w:val="000000" w:themeColor="text1"/>
              </w:rPr>
            </w:pPr>
            <w:r>
              <w:rPr>
                <w:rFonts w:asciiTheme="minorHAnsi" w:hAnsiTheme="minorHAnsi" w:cstheme="minorHAnsi"/>
                <w:color w:val="000000" w:themeColor="text1"/>
              </w:rPr>
              <w:t>6</w:t>
            </w:r>
          </w:p>
        </w:tc>
      </w:tr>
      <w:tr w:rsidR="00C25805" w:rsidRPr="00EC08B5" w:rsidTr="00C25805">
        <w:trPr>
          <w:jc w:val="center"/>
        </w:trPr>
        <w:tc>
          <w:tcPr>
            <w:tcW w:w="846" w:type="dxa"/>
          </w:tcPr>
          <w:p w:rsidR="00C25805" w:rsidRPr="00EC08B5" w:rsidRDefault="00C25805" w:rsidP="00CC7D33">
            <w:pPr>
              <w:tabs>
                <w:tab w:val="left" w:pos="930"/>
              </w:tabs>
              <w:jc w:val="left"/>
              <w:rPr>
                <w:rFonts w:asciiTheme="minorHAnsi" w:hAnsiTheme="minorHAnsi" w:cstheme="minorHAnsi"/>
              </w:rPr>
            </w:pPr>
            <w:r w:rsidRPr="00EC08B5">
              <w:rPr>
                <w:rFonts w:asciiTheme="minorHAnsi" w:hAnsiTheme="minorHAnsi" w:cstheme="minorHAnsi"/>
              </w:rPr>
              <w:t>2</w:t>
            </w:r>
          </w:p>
        </w:tc>
        <w:tc>
          <w:tcPr>
            <w:tcW w:w="4541" w:type="dxa"/>
          </w:tcPr>
          <w:p w:rsidR="00C25805" w:rsidRPr="00EC08B5" w:rsidRDefault="00C25805" w:rsidP="00CC7D33">
            <w:pPr>
              <w:tabs>
                <w:tab w:val="left" w:pos="930"/>
              </w:tabs>
              <w:jc w:val="left"/>
              <w:rPr>
                <w:rFonts w:asciiTheme="minorHAnsi" w:hAnsiTheme="minorHAnsi" w:cstheme="minorHAnsi"/>
              </w:rPr>
            </w:pPr>
            <w:r w:rsidRPr="00EC08B5">
              <w:rPr>
                <w:rFonts w:asciiTheme="minorHAnsi" w:hAnsiTheme="minorHAnsi" w:cstheme="minorHAnsi"/>
              </w:rPr>
              <w:t>Bilgisayar ve Çevre Birimleri</w:t>
            </w:r>
          </w:p>
        </w:tc>
        <w:tc>
          <w:tcPr>
            <w:tcW w:w="1194" w:type="dxa"/>
          </w:tcPr>
          <w:p w:rsidR="00C25805" w:rsidRPr="00EC08B5" w:rsidRDefault="00C25805" w:rsidP="00CC7D33">
            <w:pPr>
              <w:tabs>
                <w:tab w:val="left" w:pos="930"/>
              </w:tabs>
              <w:jc w:val="left"/>
              <w:rPr>
                <w:rFonts w:asciiTheme="minorHAnsi" w:hAnsiTheme="minorHAnsi" w:cstheme="minorHAnsi"/>
                <w:color w:val="000000" w:themeColor="text1"/>
              </w:rPr>
            </w:pPr>
            <w:r w:rsidRPr="00EC08B5">
              <w:rPr>
                <w:rFonts w:asciiTheme="minorHAnsi" w:hAnsiTheme="minorHAnsi" w:cstheme="minorHAnsi"/>
                <w:color w:val="000000" w:themeColor="text1"/>
              </w:rPr>
              <w:t>-</w:t>
            </w:r>
          </w:p>
        </w:tc>
      </w:tr>
      <w:tr w:rsidR="00C25805" w:rsidRPr="00EC08B5" w:rsidTr="00C25805">
        <w:trPr>
          <w:jc w:val="center"/>
        </w:trPr>
        <w:tc>
          <w:tcPr>
            <w:tcW w:w="846" w:type="dxa"/>
          </w:tcPr>
          <w:p w:rsidR="00C25805" w:rsidRPr="00EC08B5" w:rsidRDefault="00C25805" w:rsidP="00CC7D33">
            <w:pPr>
              <w:tabs>
                <w:tab w:val="left" w:pos="930"/>
              </w:tabs>
              <w:jc w:val="left"/>
              <w:rPr>
                <w:rFonts w:asciiTheme="minorHAnsi" w:hAnsiTheme="minorHAnsi" w:cstheme="minorHAnsi"/>
              </w:rPr>
            </w:pPr>
            <w:r w:rsidRPr="00EC08B5">
              <w:rPr>
                <w:rFonts w:asciiTheme="minorHAnsi" w:hAnsiTheme="minorHAnsi" w:cstheme="minorHAnsi"/>
              </w:rPr>
              <w:t>3</w:t>
            </w:r>
          </w:p>
        </w:tc>
        <w:tc>
          <w:tcPr>
            <w:tcW w:w="4541" w:type="dxa"/>
          </w:tcPr>
          <w:p w:rsidR="00C25805" w:rsidRPr="00EC08B5" w:rsidRDefault="00C25805" w:rsidP="00CC7D33">
            <w:pPr>
              <w:tabs>
                <w:tab w:val="left" w:pos="930"/>
              </w:tabs>
              <w:jc w:val="left"/>
              <w:rPr>
                <w:rFonts w:asciiTheme="minorHAnsi" w:hAnsiTheme="minorHAnsi" w:cstheme="minorHAnsi"/>
              </w:rPr>
            </w:pPr>
            <w:r w:rsidRPr="00EC08B5">
              <w:rPr>
                <w:rFonts w:asciiTheme="minorHAnsi" w:hAnsiTheme="minorHAnsi" w:cstheme="minorHAnsi"/>
              </w:rPr>
              <w:t>Teksir ve Çoğaltma Makinaları</w:t>
            </w:r>
          </w:p>
        </w:tc>
        <w:tc>
          <w:tcPr>
            <w:tcW w:w="1194" w:type="dxa"/>
          </w:tcPr>
          <w:p w:rsidR="00C25805" w:rsidRPr="00EC08B5" w:rsidRDefault="0071758B" w:rsidP="00CC7D33">
            <w:pPr>
              <w:tabs>
                <w:tab w:val="left" w:pos="930"/>
              </w:tabs>
              <w:jc w:val="left"/>
              <w:rPr>
                <w:rFonts w:asciiTheme="minorHAnsi" w:hAnsiTheme="minorHAnsi" w:cstheme="minorHAnsi"/>
                <w:color w:val="000000" w:themeColor="text1"/>
              </w:rPr>
            </w:pPr>
            <w:r>
              <w:rPr>
                <w:rFonts w:asciiTheme="minorHAnsi" w:hAnsiTheme="minorHAnsi" w:cstheme="minorHAnsi"/>
                <w:color w:val="000000" w:themeColor="text1"/>
              </w:rPr>
              <w:t>6</w:t>
            </w:r>
          </w:p>
        </w:tc>
      </w:tr>
      <w:tr w:rsidR="00C25805" w:rsidRPr="00EC08B5" w:rsidTr="00C25805">
        <w:trPr>
          <w:jc w:val="center"/>
        </w:trPr>
        <w:tc>
          <w:tcPr>
            <w:tcW w:w="846" w:type="dxa"/>
          </w:tcPr>
          <w:p w:rsidR="00C25805" w:rsidRPr="00EC08B5" w:rsidRDefault="00C25805" w:rsidP="00CC7D33">
            <w:pPr>
              <w:tabs>
                <w:tab w:val="left" w:pos="930"/>
              </w:tabs>
              <w:jc w:val="left"/>
              <w:rPr>
                <w:rFonts w:asciiTheme="minorHAnsi" w:hAnsiTheme="minorHAnsi" w:cstheme="minorHAnsi"/>
              </w:rPr>
            </w:pPr>
            <w:r w:rsidRPr="00EC08B5">
              <w:rPr>
                <w:rFonts w:asciiTheme="minorHAnsi" w:hAnsiTheme="minorHAnsi" w:cstheme="minorHAnsi"/>
              </w:rPr>
              <w:t>4</w:t>
            </w:r>
          </w:p>
        </w:tc>
        <w:tc>
          <w:tcPr>
            <w:tcW w:w="4541" w:type="dxa"/>
          </w:tcPr>
          <w:p w:rsidR="00C25805" w:rsidRPr="00EC08B5" w:rsidRDefault="00C25805" w:rsidP="00CC7D33">
            <w:pPr>
              <w:tabs>
                <w:tab w:val="left" w:pos="930"/>
              </w:tabs>
              <w:jc w:val="left"/>
              <w:rPr>
                <w:rFonts w:asciiTheme="minorHAnsi" w:hAnsiTheme="minorHAnsi" w:cstheme="minorHAnsi"/>
              </w:rPr>
            </w:pPr>
            <w:r w:rsidRPr="00EC08B5">
              <w:rPr>
                <w:rFonts w:asciiTheme="minorHAnsi" w:hAnsiTheme="minorHAnsi" w:cstheme="minorHAnsi"/>
              </w:rPr>
              <w:t>Ses, Görüntü ve Sunum Cihazları</w:t>
            </w:r>
          </w:p>
        </w:tc>
        <w:tc>
          <w:tcPr>
            <w:tcW w:w="1194" w:type="dxa"/>
          </w:tcPr>
          <w:p w:rsidR="00C25805" w:rsidRPr="00EC08B5" w:rsidRDefault="0071758B" w:rsidP="00CC7D33">
            <w:pPr>
              <w:tabs>
                <w:tab w:val="left" w:pos="930"/>
              </w:tabs>
              <w:jc w:val="left"/>
              <w:rPr>
                <w:rFonts w:asciiTheme="minorHAnsi" w:hAnsiTheme="minorHAnsi" w:cstheme="minorHAnsi"/>
                <w:color w:val="000000" w:themeColor="text1"/>
              </w:rPr>
            </w:pPr>
            <w:r>
              <w:rPr>
                <w:rFonts w:asciiTheme="minorHAnsi" w:hAnsiTheme="minorHAnsi" w:cstheme="minorHAnsi"/>
                <w:color w:val="000000" w:themeColor="text1"/>
              </w:rPr>
              <w:t>24</w:t>
            </w:r>
          </w:p>
        </w:tc>
      </w:tr>
      <w:tr w:rsidR="00C25805" w:rsidRPr="00EC08B5" w:rsidTr="00C25805">
        <w:trPr>
          <w:jc w:val="center"/>
        </w:trPr>
        <w:tc>
          <w:tcPr>
            <w:tcW w:w="846" w:type="dxa"/>
          </w:tcPr>
          <w:p w:rsidR="00C25805" w:rsidRPr="00EC08B5" w:rsidRDefault="00C25805" w:rsidP="00CC7D33">
            <w:pPr>
              <w:tabs>
                <w:tab w:val="left" w:pos="930"/>
              </w:tabs>
              <w:jc w:val="left"/>
              <w:rPr>
                <w:rFonts w:asciiTheme="minorHAnsi" w:hAnsiTheme="minorHAnsi" w:cstheme="minorHAnsi"/>
              </w:rPr>
            </w:pPr>
            <w:r w:rsidRPr="00EC08B5">
              <w:rPr>
                <w:rFonts w:asciiTheme="minorHAnsi" w:hAnsiTheme="minorHAnsi" w:cstheme="minorHAnsi"/>
              </w:rPr>
              <w:t>5</w:t>
            </w:r>
          </w:p>
        </w:tc>
        <w:tc>
          <w:tcPr>
            <w:tcW w:w="4541" w:type="dxa"/>
          </w:tcPr>
          <w:p w:rsidR="00C25805" w:rsidRPr="00EC08B5" w:rsidRDefault="00C25805" w:rsidP="00CC7D33">
            <w:pPr>
              <w:tabs>
                <w:tab w:val="left" w:pos="930"/>
              </w:tabs>
              <w:jc w:val="left"/>
              <w:rPr>
                <w:rFonts w:asciiTheme="minorHAnsi" w:hAnsiTheme="minorHAnsi" w:cstheme="minorHAnsi"/>
              </w:rPr>
            </w:pPr>
            <w:r w:rsidRPr="00EC08B5">
              <w:rPr>
                <w:rFonts w:asciiTheme="minorHAnsi" w:hAnsiTheme="minorHAnsi" w:cstheme="minorHAnsi"/>
              </w:rPr>
              <w:t>Haberleşme Cihazları</w:t>
            </w:r>
          </w:p>
        </w:tc>
        <w:tc>
          <w:tcPr>
            <w:tcW w:w="1194" w:type="dxa"/>
          </w:tcPr>
          <w:p w:rsidR="00C25805" w:rsidRPr="00EC08B5" w:rsidRDefault="00D3719A" w:rsidP="00CC7D33">
            <w:pPr>
              <w:tabs>
                <w:tab w:val="left" w:pos="930"/>
              </w:tabs>
              <w:jc w:val="left"/>
              <w:rPr>
                <w:rFonts w:asciiTheme="minorHAnsi" w:hAnsiTheme="minorHAnsi" w:cstheme="minorHAnsi"/>
                <w:color w:val="000000" w:themeColor="text1"/>
              </w:rPr>
            </w:pPr>
            <w:r w:rsidRPr="00EC08B5">
              <w:rPr>
                <w:rFonts w:asciiTheme="minorHAnsi" w:hAnsiTheme="minorHAnsi" w:cstheme="minorHAnsi"/>
                <w:color w:val="000000" w:themeColor="text1"/>
              </w:rPr>
              <w:t>-</w:t>
            </w:r>
          </w:p>
        </w:tc>
      </w:tr>
      <w:tr w:rsidR="00C25805" w:rsidRPr="00EC08B5" w:rsidTr="008D6061">
        <w:trPr>
          <w:jc w:val="center"/>
        </w:trPr>
        <w:tc>
          <w:tcPr>
            <w:tcW w:w="846" w:type="dxa"/>
          </w:tcPr>
          <w:p w:rsidR="00C25805" w:rsidRPr="00EC08B5" w:rsidRDefault="00C25805" w:rsidP="00CC7D33">
            <w:pPr>
              <w:tabs>
                <w:tab w:val="left" w:pos="930"/>
              </w:tabs>
              <w:jc w:val="left"/>
              <w:rPr>
                <w:rFonts w:asciiTheme="minorHAnsi" w:hAnsiTheme="minorHAnsi" w:cstheme="minorHAnsi"/>
              </w:rPr>
            </w:pPr>
            <w:r w:rsidRPr="00EC08B5">
              <w:rPr>
                <w:rFonts w:asciiTheme="minorHAnsi" w:hAnsiTheme="minorHAnsi" w:cstheme="minorHAnsi"/>
              </w:rPr>
              <w:t>6</w:t>
            </w:r>
          </w:p>
        </w:tc>
        <w:tc>
          <w:tcPr>
            <w:tcW w:w="4541" w:type="dxa"/>
          </w:tcPr>
          <w:p w:rsidR="00C25805" w:rsidRPr="00EC08B5" w:rsidRDefault="00755D0B" w:rsidP="00CC7D33">
            <w:pPr>
              <w:tabs>
                <w:tab w:val="left" w:pos="930"/>
              </w:tabs>
              <w:jc w:val="left"/>
              <w:rPr>
                <w:rFonts w:asciiTheme="minorHAnsi" w:hAnsiTheme="minorHAnsi" w:cstheme="minorHAnsi"/>
              </w:rPr>
            </w:pPr>
            <w:r w:rsidRPr="00EC08B5">
              <w:rPr>
                <w:rFonts w:asciiTheme="minorHAnsi" w:hAnsiTheme="minorHAnsi" w:cstheme="minorHAnsi"/>
              </w:rPr>
              <w:t>Aydınlatma Ci</w:t>
            </w:r>
            <w:r w:rsidR="00C25805" w:rsidRPr="00EC08B5">
              <w:rPr>
                <w:rFonts w:asciiTheme="minorHAnsi" w:hAnsiTheme="minorHAnsi" w:cstheme="minorHAnsi"/>
              </w:rPr>
              <w:t>hazları</w:t>
            </w:r>
          </w:p>
        </w:tc>
        <w:tc>
          <w:tcPr>
            <w:tcW w:w="1194" w:type="dxa"/>
          </w:tcPr>
          <w:p w:rsidR="00C25805" w:rsidRPr="00EC08B5" w:rsidRDefault="00D3719A" w:rsidP="00CC7D33">
            <w:pPr>
              <w:tabs>
                <w:tab w:val="left" w:pos="930"/>
              </w:tabs>
              <w:jc w:val="left"/>
              <w:rPr>
                <w:rFonts w:asciiTheme="minorHAnsi" w:hAnsiTheme="minorHAnsi" w:cstheme="minorHAnsi"/>
                <w:color w:val="000000" w:themeColor="text1"/>
              </w:rPr>
            </w:pPr>
            <w:r w:rsidRPr="00EC08B5">
              <w:rPr>
                <w:rFonts w:asciiTheme="minorHAnsi" w:hAnsiTheme="minorHAnsi" w:cstheme="minorHAnsi"/>
                <w:color w:val="000000" w:themeColor="text1"/>
              </w:rPr>
              <w:t>-</w:t>
            </w:r>
          </w:p>
        </w:tc>
      </w:tr>
      <w:tr w:rsidR="008D6061" w:rsidRPr="00EC08B5" w:rsidTr="00C25805">
        <w:trPr>
          <w:jc w:val="center"/>
        </w:trPr>
        <w:tc>
          <w:tcPr>
            <w:tcW w:w="846" w:type="dxa"/>
            <w:tcBorders>
              <w:bottom w:val="single" w:sz="4" w:space="0" w:color="auto"/>
            </w:tcBorders>
          </w:tcPr>
          <w:p w:rsidR="008D6061" w:rsidRPr="00EC08B5" w:rsidRDefault="008D6061" w:rsidP="00CC7D33">
            <w:pPr>
              <w:tabs>
                <w:tab w:val="left" w:pos="930"/>
              </w:tabs>
              <w:jc w:val="left"/>
              <w:rPr>
                <w:rFonts w:asciiTheme="minorHAnsi" w:hAnsiTheme="minorHAnsi" w:cstheme="minorHAnsi"/>
              </w:rPr>
            </w:pPr>
          </w:p>
        </w:tc>
        <w:tc>
          <w:tcPr>
            <w:tcW w:w="4541" w:type="dxa"/>
            <w:tcBorders>
              <w:bottom w:val="single" w:sz="4" w:space="0" w:color="auto"/>
            </w:tcBorders>
          </w:tcPr>
          <w:p w:rsidR="008D6061" w:rsidRPr="00EC08B5" w:rsidRDefault="008D6061" w:rsidP="00CC7D33">
            <w:pPr>
              <w:tabs>
                <w:tab w:val="left" w:pos="930"/>
              </w:tabs>
              <w:jc w:val="left"/>
              <w:rPr>
                <w:rFonts w:asciiTheme="minorHAnsi" w:hAnsiTheme="minorHAnsi" w:cstheme="minorHAnsi"/>
              </w:rPr>
            </w:pPr>
          </w:p>
        </w:tc>
        <w:tc>
          <w:tcPr>
            <w:tcW w:w="1194" w:type="dxa"/>
            <w:tcBorders>
              <w:bottom w:val="single" w:sz="4" w:space="0" w:color="auto"/>
            </w:tcBorders>
          </w:tcPr>
          <w:p w:rsidR="008D6061" w:rsidRPr="00EC08B5" w:rsidRDefault="008D6061" w:rsidP="00CC7D33">
            <w:pPr>
              <w:tabs>
                <w:tab w:val="left" w:pos="930"/>
              </w:tabs>
              <w:jc w:val="left"/>
              <w:rPr>
                <w:rFonts w:asciiTheme="minorHAnsi" w:hAnsiTheme="minorHAnsi" w:cstheme="minorHAnsi"/>
              </w:rPr>
            </w:pPr>
          </w:p>
        </w:tc>
      </w:tr>
    </w:tbl>
    <w:p w:rsidR="001F64F4" w:rsidRPr="00EC08B5" w:rsidRDefault="00042663" w:rsidP="00CC7D33">
      <w:pPr>
        <w:pStyle w:val="Balk4"/>
        <w:tabs>
          <w:tab w:val="left" w:pos="8490"/>
        </w:tabs>
        <w:spacing w:after="0"/>
        <w:rPr>
          <w:rFonts w:asciiTheme="minorHAnsi" w:hAnsiTheme="minorHAnsi" w:cstheme="minorHAnsi"/>
          <w:snapToGrid w:val="0"/>
          <w:szCs w:val="24"/>
          <w:lang w:eastAsia="tr-TR"/>
        </w:rPr>
      </w:pPr>
      <w:bookmarkStart w:id="105" w:name="_Toc531853199"/>
      <w:bookmarkStart w:id="106" w:name="_Toc532154571"/>
      <w:r w:rsidRPr="00EC08B5">
        <w:rPr>
          <w:rFonts w:asciiTheme="minorHAnsi" w:hAnsiTheme="minorHAnsi" w:cstheme="minorHAnsi"/>
          <w:snapToGrid w:val="0"/>
          <w:szCs w:val="24"/>
          <w:lang w:eastAsia="tr-TR"/>
        </w:rPr>
        <w:t>Fiziki Kaynak Analizi</w:t>
      </w:r>
      <w:r w:rsidR="001F64F4" w:rsidRPr="00EC08B5">
        <w:rPr>
          <w:rFonts w:asciiTheme="minorHAnsi" w:hAnsiTheme="minorHAnsi" w:cstheme="minorHAnsi"/>
          <w:snapToGrid w:val="0"/>
          <w:szCs w:val="24"/>
          <w:lang w:eastAsia="tr-TR"/>
        </w:rPr>
        <w:tab/>
      </w:r>
    </w:p>
    <w:p w:rsidR="0075399C" w:rsidRPr="00EC08B5" w:rsidRDefault="0075399C" w:rsidP="00CC7D33">
      <w:pPr>
        <w:ind w:firstLine="709"/>
        <w:jc w:val="left"/>
        <w:rPr>
          <w:rFonts w:asciiTheme="minorHAnsi" w:hAnsiTheme="minorHAnsi" w:cstheme="minorHAnsi"/>
        </w:rPr>
      </w:pPr>
      <w:r w:rsidRPr="00EC08B5">
        <w:rPr>
          <w:rFonts w:asciiTheme="minorHAnsi" w:hAnsiTheme="minorHAnsi" w:cstheme="minorHAnsi"/>
        </w:rPr>
        <w:t xml:space="preserve">Fiziki kaynak analiziyle, özellikle idarenin bina, arazi ve altyapısı ile sahip olduğu taşıtların özellikleri ve sayıları belirlenir. Söz konusu analiz, idarenin sahip olduğu fiziki varlıklara ilişkin nicel verilerin tespit edilmesiyle sınırlandırılmaz, idarenin faaliyetlerini yerine getirebilmesi için </w:t>
      </w:r>
      <w:r w:rsidRPr="00EC08B5">
        <w:rPr>
          <w:rFonts w:asciiTheme="minorHAnsi" w:hAnsiTheme="minorHAnsi" w:cstheme="minorHAnsi"/>
        </w:rPr>
        <w:lastRenderedPageBreak/>
        <w:t>gereksinim duyduğu fiziki kaynakların sahip olması gereken nitelikleri de incelenir. Bu çerçevede, faaliyetlerin yürütülmesinde kullanılacak kaynakların gerektirdiği niteliklerin sağlıklı bir şekilde belirlenebilmesi için iş analizi ve süreç analizi çalışmalarının yapılması, fiziki kaynak analizinin etkinliğini artırır.</w:t>
      </w:r>
    </w:p>
    <w:p w:rsidR="0075399C" w:rsidRPr="00EC08B5" w:rsidRDefault="0075399C" w:rsidP="00473D98">
      <w:pPr>
        <w:pStyle w:val="Balk5"/>
      </w:pPr>
    </w:p>
    <w:p w:rsidR="0075399C" w:rsidRPr="00EB4511" w:rsidRDefault="0075399C" w:rsidP="00473D98">
      <w:pPr>
        <w:pStyle w:val="Balk5"/>
      </w:pPr>
      <w:bookmarkStart w:id="107" w:name="_Toc16867"/>
      <w:r w:rsidRPr="00EC08B5">
        <w:t xml:space="preserve"> </w:t>
      </w:r>
      <w:r w:rsidR="00473D98">
        <w:t xml:space="preserve"> Tablo 6:</w:t>
      </w:r>
      <w:r w:rsidR="00300242" w:rsidRPr="00EB4511">
        <w:t>Okulumuz</w:t>
      </w:r>
      <w:r w:rsidR="006003F9" w:rsidRPr="00EB4511">
        <w:t>u</w:t>
      </w:r>
      <w:r w:rsidRPr="00EB4511">
        <w:t>n Fiziki Kaynakları Arasında Yer Alan Bina Sayısı</w:t>
      </w:r>
      <w:bookmarkEnd w:id="107"/>
    </w:p>
    <w:tbl>
      <w:tblPr>
        <w:tblStyle w:val="KlavuzuTablo4-Vurgu311"/>
        <w:tblW w:w="9760" w:type="dxa"/>
        <w:tblLook w:val="04A0"/>
      </w:tblPr>
      <w:tblGrid>
        <w:gridCol w:w="892"/>
        <w:gridCol w:w="4150"/>
        <w:gridCol w:w="2451"/>
        <w:gridCol w:w="2267"/>
      </w:tblGrid>
      <w:tr w:rsidR="0075399C" w:rsidRPr="00EC08B5" w:rsidTr="00C92A2A">
        <w:trPr>
          <w:cnfStyle w:val="100000000000"/>
          <w:trHeight w:val="845"/>
        </w:trPr>
        <w:tc>
          <w:tcPr>
            <w:cnfStyle w:val="001000000000"/>
            <w:tcW w:w="892" w:type="dxa"/>
            <w:hideMark/>
          </w:tcPr>
          <w:p w:rsidR="0075399C" w:rsidRPr="00EC08B5" w:rsidRDefault="0075399C" w:rsidP="00CC7D33">
            <w:pPr>
              <w:jc w:val="left"/>
              <w:rPr>
                <w:rFonts w:asciiTheme="minorHAnsi" w:eastAsiaTheme="minorEastAsia" w:hAnsiTheme="minorHAnsi" w:cstheme="minorHAnsi"/>
                <w:color w:val="000000" w:themeColor="text1"/>
              </w:rPr>
            </w:pPr>
            <w:r w:rsidRPr="00EC08B5">
              <w:rPr>
                <w:rFonts w:asciiTheme="minorHAnsi" w:eastAsiaTheme="minorEastAsia" w:hAnsiTheme="minorHAnsi" w:cstheme="minorHAnsi"/>
                <w:color w:val="000000" w:themeColor="text1"/>
              </w:rPr>
              <w:t xml:space="preserve">Sıra </w:t>
            </w:r>
          </w:p>
        </w:tc>
        <w:tc>
          <w:tcPr>
            <w:tcW w:w="4150" w:type="dxa"/>
            <w:hideMark/>
          </w:tcPr>
          <w:p w:rsidR="0075399C" w:rsidRPr="00EC08B5" w:rsidRDefault="0075399C" w:rsidP="00CC7D33">
            <w:pPr>
              <w:jc w:val="left"/>
              <w:cnfStyle w:val="100000000000"/>
              <w:rPr>
                <w:rFonts w:asciiTheme="minorHAnsi" w:eastAsiaTheme="minorEastAsia" w:hAnsiTheme="minorHAnsi" w:cstheme="minorHAnsi"/>
                <w:color w:val="000000" w:themeColor="text1"/>
              </w:rPr>
            </w:pPr>
            <w:r w:rsidRPr="00EC08B5">
              <w:rPr>
                <w:rFonts w:asciiTheme="minorHAnsi" w:eastAsiaTheme="minorEastAsia" w:hAnsiTheme="minorHAnsi" w:cstheme="minorHAnsi"/>
                <w:color w:val="000000" w:themeColor="text1"/>
              </w:rPr>
              <w:t>Kullanım Alanı/Türü</w:t>
            </w:r>
          </w:p>
        </w:tc>
        <w:tc>
          <w:tcPr>
            <w:tcW w:w="2451" w:type="dxa"/>
            <w:hideMark/>
          </w:tcPr>
          <w:p w:rsidR="0075399C" w:rsidRPr="00EC08B5" w:rsidRDefault="0075399C" w:rsidP="00CC7D33">
            <w:pPr>
              <w:jc w:val="left"/>
              <w:cnfStyle w:val="100000000000"/>
              <w:rPr>
                <w:rFonts w:asciiTheme="minorHAnsi" w:eastAsiaTheme="minorEastAsia" w:hAnsiTheme="minorHAnsi" w:cstheme="minorHAnsi"/>
                <w:color w:val="000000" w:themeColor="text1"/>
              </w:rPr>
            </w:pPr>
            <w:r w:rsidRPr="00EC08B5">
              <w:rPr>
                <w:rFonts w:asciiTheme="minorHAnsi" w:eastAsiaTheme="minorEastAsia" w:hAnsiTheme="minorHAnsi" w:cstheme="minorHAnsi"/>
                <w:color w:val="000000" w:themeColor="text1"/>
              </w:rPr>
              <w:t xml:space="preserve">Bina Sayısı </w:t>
            </w:r>
          </w:p>
          <w:p w:rsidR="0075399C" w:rsidRPr="00EC08B5" w:rsidRDefault="0075399C" w:rsidP="00CC7D33">
            <w:pPr>
              <w:jc w:val="left"/>
              <w:cnfStyle w:val="100000000000"/>
              <w:rPr>
                <w:rFonts w:asciiTheme="minorHAnsi" w:eastAsiaTheme="minorEastAsia" w:hAnsiTheme="minorHAnsi" w:cstheme="minorHAnsi"/>
                <w:color w:val="000000" w:themeColor="text1"/>
              </w:rPr>
            </w:pPr>
            <w:r w:rsidRPr="00EC08B5">
              <w:rPr>
                <w:rFonts w:asciiTheme="minorHAnsi" w:eastAsiaTheme="minorEastAsia" w:hAnsiTheme="minorHAnsi" w:cstheme="minorHAnsi"/>
                <w:color w:val="000000" w:themeColor="text1"/>
              </w:rPr>
              <w:t>(Tahsisli Binalar Dâhil)</w:t>
            </w:r>
          </w:p>
        </w:tc>
        <w:tc>
          <w:tcPr>
            <w:tcW w:w="2267" w:type="dxa"/>
            <w:hideMark/>
          </w:tcPr>
          <w:p w:rsidR="0075399C" w:rsidRPr="00EC08B5" w:rsidRDefault="0075399C" w:rsidP="00CC7D33">
            <w:pPr>
              <w:jc w:val="left"/>
              <w:cnfStyle w:val="100000000000"/>
              <w:rPr>
                <w:rFonts w:asciiTheme="minorHAnsi" w:eastAsiaTheme="minorEastAsia" w:hAnsiTheme="minorHAnsi" w:cstheme="minorHAnsi"/>
                <w:color w:val="000000" w:themeColor="text1"/>
              </w:rPr>
            </w:pPr>
            <w:r w:rsidRPr="00EC08B5">
              <w:rPr>
                <w:rFonts w:asciiTheme="minorHAnsi" w:eastAsiaTheme="minorEastAsia" w:hAnsiTheme="minorHAnsi" w:cstheme="minorHAnsi"/>
                <w:color w:val="000000" w:themeColor="text1"/>
              </w:rPr>
              <w:t>Kapasite Durumu (Yeterli/Yetersiz)</w:t>
            </w:r>
          </w:p>
        </w:tc>
      </w:tr>
      <w:tr w:rsidR="0075399C" w:rsidRPr="00EC08B5" w:rsidTr="00C92A2A">
        <w:trPr>
          <w:cnfStyle w:val="000000100000"/>
          <w:trHeight w:val="265"/>
        </w:trPr>
        <w:tc>
          <w:tcPr>
            <w:cnfStyle w:val="001000000000"/>
            <w:tcW w:w="892" w:type="dxa"/>
            <w:hideMark/>
          </w:tcPr>
          <w:p w:rsidR="0075399C" w:rsidRPr="00EC08B5" w:rsidRDefault="0075399C" w:rsidP="00CC7D33">
            <w:pPr>
              <w:jc w:val="left"/>
              <w:rPr>
                <w:rFonts w:asciiTheme="minorHAnsi" w:eastAsiaTheme="minorEastAsia" w:hAnsiTheme="minorHAnsi" w:cstheme="minorHAnsi"/>
                <w:b w:val="0"/>
                <w:color w:val="000000" w:themeColor="text1"/>
              </w:rPr>
            </w:pPr>
            <w:r w:rsidRPr="00EC08B5">
              <w:rPr>
                <w:rFonts w:asciiTheme="minorHAnsi" w:eastAsiaTheme="minorEastAsia" w:hAnsiTheme="minorHAnsi" w:cstheme="minorHAnsi"/>
                <w:b w:val="0"/>
                <w:color w:val="000000" w:themeColor="text1"/>
              </w:rPr>
              <w:t>1</w:t>
            </w:r>
          </w:p>
        </w:tc>
        <w:tc>
          <w:tcPr>
            <w:tcW w:w="4150" w:type="dxa"/>
            <w:hideMark/>
          </w:tcPr>
          <w:p w:rsidR="0075399C" w:rsidRPr="00EC08B5" w:rsidRDefault="0071758B" w:rsidP="00CC7D33">
            <w:pPr>
              <w:jc w:val="left"/>
              <w:cnfStyle w:val="000000100000"/>
              <w:rPr>
                <w:rFonts w:asciiTheme="minorHAnsi" w:eastAsiaTheme="minorEastAsia" w:hAnsiTheme="minorHAnsi" w:cstheme="minorHAnsi"/>
                <w:color w:val="000000" w:themeColor="text1"/>
              </w:rPr>
            </w:pPr>
            <w:r>
              <w:rPr>
                <w:rFonts w:asciiTheme="minorHAnsi" w:eastAsiaTheme="minorEastAsia" w:hAnsiTheme="minorHAnsi" w:cstheme="minorHAnsi"/>
                <w:color w:val="000000" w:themeColor="text1"/>
              </w:rPr>
              <w:t xml:space="preserve">Hizmet Binası </w:t>
            </w:r>
          </w:p>
        </w:tc>
        <w:tc>
          <w:tcPr>
            <w:tcW w:w="2451" w:type="dxa"/>
            <w:hideMark/>
          </w:tcPr>
          <w:p w:rsidR="0075399C" w:rsidRPr="00EC08B5" w:rsidRDefault="0075399C" w:rsidP="00CC7D33">
            <w:pPr>
              <w:jc w:val="left"/>
              <w:cnfStyle w:val="000000100000"/>
              <w:rPr>
                <w:rFonts w:asciiTheme="minorHAnsi" w:eastAsiaTheme="minorEastAsia" w:hAnsiTheme="minorHAnsi" w:cstheme="minorHAnsi"/>
                <w:color w:val="000000" w:themeColor="text1"/>
              </w:rPr>
            </w:pPr>
            <w:r w:rsidRPr="00EC08B5">
              <w:rPr>
                <w:rFonts w:asciiTheme="minorHAnsi" w:eastAsiaTheme="minorEastAsia" w:hAnsiTheme="minorHAnsi" w:cstheme="minorHAnsi"/>
                <w:color w:val="000000" w:themeColor="text1"/>
              </w:rPr>
              <w:t>1</w:t>
            </w:r>
          </w:p>
        </w:tc>
        <w:tc>
          <w:tcPr>
            <w:tcW w:w="2267" w:type="dxa"/>
            <w:hideMark/>
          </w:tcPr>
          <w:p w:rsidR="0075399C" w:rsidRPr="00EC08B5" w:rsidRDefault="0075399C" w:rsidP="00CC7D33">
            <w:pPr>
              <w:jc w:val="left"/>
              <w:cnfStyle w:val="000000100000"/>
              <w:rPr>
                <w:rFonts w:asciiTheme="minorHAnsi" w:eastAsiaTheme="minorEastAsia" w:hAnsiTheme="minorHAnsi" w:cstheme="minorHAnsi"/>
                <w:color w:val="000000" w:themeColor="text1"/>
              </w:rPr>
            </w:pPr>
            <w:r w:rsidRPr="00EC08B5">
              <w:rPr>
                <w:rFonts w:asciiTheme="minorHAnsi" w:eastAsiaTheme="minorEastAsia" w:hAnsiTheme="minorHAnsi" w:cstheme="minorHAnsi"/>
                <w:color w:val="000000" w:themeColor="text1"/>
              </w:rPr>
              <w:t>Yeter</w:t>
            </w:r>
            <w:r w:rsidR="00A562D3" w:rsidRPr="00EC08B5">
              <w:rPr>
                <w:rFonts w:asciiTheme="minorHAnsi" w:eastAsiaTheme="minorEastAsia" w:hAnsiTheme="minorHAnsi" w:cstheme="minorHAnsi"/>
                <w:color w:val="000000" w:themeColor="text1"/>
              </w:rPr>
              <w:t>li</w:t>
            </w:r>
          </w:p>
        </w:tc>
      </w:tr>
      <w:tr w:rsidR="0075399C" w:rsidRPr="00EC08B5" w:rsidTr="00C92A2A">
        <w:trPr>
          <w:trHeight w:val="570"/>
        </w:trPr>
        <w:tc>
          <w:tcPr>
            <w:cnfStyle w:val="001000000000"/>
            <w:tcW w:w="892" w:type="dxa"/>
            <w:hideMark/>
          </w:tcPr>
          <w:p w:rsidR="0075399C" w:rsidRPr="00EC08B5" w:rsidRDefault="0075399C" w:rsidP="00CC7D33">
            <w:pPr>
              <w:jc w:val="left"/>
              <w:rPr>
                <w:rFonts w:asciiTheme="minorHAnsi" w:eastAsiaTheme="minorEastAsia" w:hAnsiTheme="minorHAnsi" w:cstheme="minorHAnsi"/>
                <w:b w:val="0"/>
                <w:color w:val="000000" w:themeColor="text1"/>
              </w:rPr>
            </w:pPr>
            <w:r w:rsidRPr="00EC08B5">
              <w:rPr>
                <w:rFonts w:asciiTheme="minorHAnsi" w:eastAsiaTheme="minorEastAsia" w:hAnsiTheme="minorHAnsi" w:cstheme="minorHAnsi"/>
                <w:b w:val="0"/>
                <w:color w:val="000000" w:themeColor="text1"/>
              </w:rPr>
              <w:t>2</w:t>
            </w:r>
          </w:p>
        </w:tc>
        <w:tc>
          <w:tcPr>
            <w:tcW w:w="4150" w:type="dxa"/>
            <w:hideMark/>
          </w:tcPr>
          <w:p w:rsidR="0075399C" w:rsidRPr="00EC08B5" w:rsidRDefault="0075399C" w:rsidP="00CC7D33">
            <w:pPr>
              <w:jc w:val="left"/>
              <w:cnfStyle w:val="000000000000"/>
              <w:rPr>
                <w:rFonts w:asciiTheme="minorHAnsi" w:eastAsiaTheme="minorEastAsia" w:hAnsiTheme="minorHAnsi" w:cstheme="minorHAnsi"/>
                <w:color w:val="000000" w:themeColor="text1"/>
              </w:rPr>
            </w:pPr>
            <w:r w:rsidRPr="00EC08B5">
              <w:rPr>
                <w:rFonts w:asciiTheme="minorHAnsi" w:eastAsiaTheme="minorEastAsia" w:hAnsiTheme="minorHAnsi" w:cstheme="minorHAnsi"/>
                <w:color w:val="000000" w:themeColor="text1"/>
              </w:rPr>
              <w:t>Güvenlik Kamerası Sistemi</w:t>
            </w:r>
          </w:p>
        </w:tc>
        <w:tc>
          <w:tcPr>
            <w:tcW w:w="2451" w:type="dxa"/>
            <w:hideMark/>
          </w:tcPr>
          <w:p w:rsidR="0075399C" w:rsidRPr="00EC08B5" w:rsidRDefault="0075399C" w:rsidP="00CC7D33">
            <w:pPr>
              <w:jc w:val="left"/>
              <w:cnfStyle w:val="000000000000"/>
              <w:rPr>
                <w:rFonts w:asciiTheme="minorHAnsi" w:eastAsiaTheme="minorEastAsia" w:hAnsiTheme="minorHAnsi" w:cstheme="minorHAnsi"/>
                <w:color w:val="000000" w:themeColor="text1"/>
              </w:rPr>
            </w:pPr>
            <w:r w:rsidRPr="00EC08B5">
              <w:rPr>
                <w:rFonts w:asciiTheme="minorHAnsi" w:eastAsiaTheme="minorEastAsia" w:hAnsiTheme="minorHAnsi" w:cstheme="minorHAnsi"/>
                <w:color w:val="000000" w:themeColor="text1"/>
              </w:rPr>
              <w:t>1</w:t>
            </w:r>
          </w:p>
        </w:tc>
        <w:tc>
          <w:tcPr>
            <w:tcW w:w="2267" w:type="dxa"/>
            <w:hideMark/>
          </w:tcPr>
          <w:p w:rsidR="0075399C" w:rsidRPr="00EC08B5" w:rsidRDefault="0075399C" w:rsidP="00CC7D33">
            <w:pPr>
              <w:jc w:val="left"/>
              <w:cnfStyle w:val="000000000000"/>
              <w:rPr>
                <w:rFonts w:asciiTheme="minorHAnsi" w:hAnsiTheme="minorHAnsi" w:cstheme="minorHAnsi"/>
                <w:color w:val="000000" w:themeColor="text1"/>
              </w:rPr>
            </w:pPr>
            <w:r w:rsidRPr="00EC08B5">
              <w:rPr>
                <w:rFonts w:asciiTheme="minorHAnsi" w:hAnsiTheme="minorHAnsi" w:cstheme="minorHAnsi"/>
                <w:color w:val="000000" w:themeColor="text1"/>
              </w:rPr>
              <w:t>Yeterli</w:t>
            </w:r>
          </w:p>
        </w:tc>
      </w:tr>
    </w:tbl>
    <w:p w:rsidR="00C25805" w:rsidRPr="00EC08B5" w:rsidRDefault="00C05809" w:rsidP="00CC7D33">
      <w:pPr>
        <w:pStyle w:val="Balk4"/>
        <w:rPr>
          <w:rFonts w:asciiTheme="minorHAnsi" w:hAnsiTheme="minorHAnsi" w:cstheme="minorHAnsi"/>
          <w:szCs w:val="24"/>
        </w:rPr>
      </w:pPr>
      <w:r w:rsidRPr="00EC08B5">
        <w:rPr>
          <w:rFonts w:asciiTheme="minorHAnsi" w:hAnsiTheme="minorHAnsi" w:cstheme="minorHAnsi"/>
          <w:szCs w:val="24"/>
        </w:rPr>
        <w:t>Mali Kaynaklar</w:t>
      </w:r>
      <w:bookmarkEnd w:id="105"/>
      <w:bookmarkEnd w:id="106"/>
    </w:p>
    <w:p w:rsidR="002F5A02" w:rsidRPr="00EC08B5" w:rsidRDefault="002F5A02" w:rsidP="00CC7D33">
      <w:pPr>
        <w:ind w:firstLine="709"/>
        <w:jc w:val="left"/>
        <w:rPr>
          <w:rFonts w:asciiTheme="minorHAnsi" w:hAnsiTheme="minorHAnsi" w:cstheme="minorHAnsi"/>
        </w:rPr>
      </w:pPr>
      <w:r w:rsidRPr="00EC08B5">
        <w:rPr>
          <w:rFonts w:asciiTheme="minorHAnsi" w:hAnsiTheme="minorHAnsi" w:cstheme="minorHAnsi"/>
        </w:rPr>
        <w:t>Planlama sürecinin önemli unsurlarından biri de maliyetlendirmedir. Belirlenen amaç ve hedeflere ulaşabilmek için kaynakların bütçeyle ilişkilendirilmesi gerekmektedir. Böylece kaynakların belirlenmiş olan amaçlar doğrultusunda daha etkili ve verimli bir şekilde kullanılması sağlanacaktır.</w:t>
      </w:r>
    </w:p>
    <w:p w:rsidR="00800657" w:rsidRPr="00EC08B5" w:rsidRDefault="00C17606" w:rsidP="00CC7D33">
      <w:pPr>
        <w:ind w:firstLine="709"/>
        <w:jc w:val="left"/>
        <w:rPr>
          <w:rFonts w:asciiTheme="minorHAnsi" w:hAnsiTheme="minorHAnsi" w:cstheme="minorHAnsi"/>
        </w:rPr>
      </w:pPr>
      <w:r w:rsidRPr="00EC08B5">
        <w:rPr>
          <w:rFonts w:asciiTheme="minorHAnsi" w:hAnsiTheme="minorHAnsi" w:cstheme="minorHAnsi"/>
        </w:rPr>
        <w:t>Eğitim ve öğretimin başlıca finans kaynaklarını merkezî yönetim bütçesinden ayrılan pay, il özel idareleri bütçesinden ayrılan kaynaklar, ulusal ve uluslararası kurum kuruluşlardan sağlanan hibe, kredi ve burslar, gerçek ve tüzel kişilerin bağışları ve okul-aile birlikleri gelirleri oluşturmaktadır.</w:t>
      </w:r>
    </w:p>
    <w:p w:rsidR="00B128F5" w:rsidRPr="00EC08B5" w:rsidRDefault="00B128F5" w:rsidP="00CC7D33">
      <w:pPr>
        <w:jc w:val="left"/>
        <w:rPr>
          <w:rFonts w:asciiTheme="minorHAnsi" w:hAnsiTheme="minorHAnsi" w:cstheme="minorHAnsi"/>
        </w:rPr>
      </w:pPr>
    </w:p>
    <w:p w:rsidR="00800657" w:rsidRPr="00EC08B5" w:rsidRDefault="00800657" w:rsidP="00CC7D33">
      <w:pPr>
        <w:spacing w:after="0" w:line="360" w:lineRule="auto"/>
        <w:jc w:val="left"/>
        <w:rPr>
          <w:rFonts w:asciiTheme="minorHAnsi" w:hAnsiTheme="minorHAnsi" w:cstheme="minorHAnsi"/>
          <w:color w:val="000000" w:themeColor="text1"/>
        </w:rPr>
      </w:pPr>
    </w:p>
    <w:p w:rsidR="008240F5" w:rsidRPr="00EB4511" w:rsidRDefault="00473D98" w:rsidP="00473D98">
      <w:pPr>
        <w:pStyle w:val="Balk5"/>
      </w:pPr>
      <w:r>
        <w:t>Tablo 7:</w:t>
      </w:r>
      <w:r w:rsidR="0071758B" w:rsidRPr="00EB4511">
        <w:t>Ayşe Ahmet İnci İlkokulu</w:t>
      </w:r>
      <w:r w:rsidR="003E3A69" w:rsidRPr="00EB4511">
        <w:t xml:space="preserve"> Kaynak Tablosu (20</w:t>
      </w:r>
      <w:r w:rsidR="004268D9" w:rsidRPr="00EB4511">
        <w:t>2</w:t>
      </w:r>
      <w:r w:rsidR="00B128F5" w:rsidRPr="00EB4511">
        <w:t>3</w:t>
      </w:r>
      <w:r w:rsidR="003E3A69" w:rsidRPr="00EB4511">
        <w:t>-20</w:t>
      </w:r>
      <w:r w:rsidR="004268D9" w:rsidRPr="00EB4511">
        <w:t>2</w:t>
      </w:r>
      <w:r w:rsidR="00B128F5" w:rsidRPr="00EB4511">
        <w:t>4</w:t>
      </w:r>
      <w:r w:rsidR="003E3A69" w:rsidRPr="00EB4511">
        <w:t>)</w:t>
      </w:r>
    </w:p>
    <w:tbl>
      <w:tblPr>
        <w:tblW w:w="8569" w:type="dxa"/>
        <w:jc w:val="center"/>
        <w:tblInd w:w="-216" w:type="dxa"/>
        <w:tblCellMar>
          <w:left w:w="70" w:type="dxa"/>
          <w:right w:w="70" w:type="dxa"/>
        </w:tblCellMar>
        <w:tblLook w:val="04A0"/>
      </w:tblPr>
      <w:tblGrid>
        <w:gridCol w:w="3544"/>
        <w:gridCol w:w="2403"/>
        <w:gridCol w:w="2622"/>
      </w:tblGrid>
      <w:tr w:rsidR="00B128F5" w:rsidRPr="00EC08B5" w:rsidTr="002C3ED4">
        <w:trPr>
          <w:trHeight w:val="296"/>
          <w:jc w:val="center"/>
        </w:trPr>
        <w:tc>
          <w:tcPr>
            <w:tcW w:w="3544" w:type="dxa"/>
            <w:vMerge w:val="restart"/>
            <w:tcBorders>
              <w:top w:val="single" w:sz="4" w:space="0" w:color="auto"/>
              <w:left w:val="single" w:sz="4" w:space="0" w:color="auto"/>
              <w:bottom w:val="single" w:sz="4" w:space="0" w:color="auto"/>
              <w:right w:val="single" w:sz="4" w:space="0" w:color="auto"/>
            </w:tcBorders>
            <w:shd w:val="clear" w:color="auto" w:fill="A7EA52"/>
            <w:vAlign w:val="center"/>
            <w:hideMark/>
          </w:tcPr>
          <w:p w:rsidR="00B128F5" w:rsidRPr="00EC08B5" w:rsidRDefault="002C3ED4" w:rsidP="00CC7D33">
            <w:pPr>
              <w:spacing w:after="0" w:line="240" w:lineRule="auto"/>
              <w:ind w:hanging="190"/>
              <w:jc w:val="left"/>
              <w:rPr>
                <w:rFonts w:asciiTheme="minorHAnsi" w:hAnsiTheme="minorHAnsi" w:cstheme="minorHAnsi"/>
                <w:b/>
                <w:color w:val="000000"/>
              </w:rPr>
            </w:pPr>
            <w:r>
              <w:rPr>
                <w:rFonts w:asciiTheme="minorHAnsi" w:hAnsiTheme="minorHAnsi" w:cstheme="minorHAnsi"/>
                <w:b/>
                <w:color w:val="000000"/>
              </w:rPr>
              <w:t xml:space="preserve">   </w:t>
            </w:r>
            <w:r w:rsidR="00B128F5" w:rsidRPr="00EC08B5">
              <w:rPr>
                <w:rFonts w:asciiTheme="minorHAnsi" w:hAnsiTheme="minorHAnsi" w:cstheme="minorHAnsi"/>
                <w:b/>
                <w:color w:val="000000"/>
              </w:rPr>
              <w:t>BÜTÇE KAYNAKLARI</w:t>
            </w:r>
          </w:p>
        </w:tc>
        <w:tc>
          <w:tcPr>
            <w:tcW w:w="2403" w:type="dxa"/>
            <w:tcBorders>
              <w:top w:val="single" w:sz="4" w:space="0" w:color="auto"/>
              <w:left w:val="nil"/>
              <w:bottom w:val="single" w:sz="4" w:space="0" w:color="auto"/>
              <w:right w:val="single" w:sz="4" w:space="0" w:color="auto"/>
            </w:tcBorders>
            <w:shd w:val="clear" w:color="auto" w:fill="A7EA52"/>
            <w:vAlign w:val="center"/>
            <w:hideMark/>
          </w:tcPr>
          <w:p w:rsidR="00B128F5" w:rsidRPr="00EC08B5" w:rsidRDefault="002C3ED4" w:rsidP="00CC7D33">
            <w:pPr>
              <w:spacing w:after="0" w:line="240" w:lineRule="auto"/>
              <w:ind w:hanging="190"/>
              <w:jc w:val="left"/>
              <w:rPr>
                <w:rFonts w:asciiTheme="minorHAnsi" w:hAnsiTheme="minorHAnsi" w:cstheme="minorHAnsi"/>
                <w:b/>
                <w:color w:val="000000"/>
              </w:rPr>
            </w:pPr>
            <w:r>
              <w:rPr>
                <w:rFonts w:asciiTheme="minorHAnsi" w:hAnsiTheme="minorHAnsi" w:cstheme="minorHAnsi"/>
                <w:b/>
                <w:color w:val="000000"/>
              </w:rPr>
              <w:t xml:space="preserve">    </w:t>
            </w:r>
            <w:r w:rsidR="00B128F5" w:rsidRPr="00EC08B5">
              <w:rPr>
                <w:rFonts w:asciiTheme="minorHAnsi" w:hAnsiTheme="minorHAnsi" w:cstheme="minorHAnsi"/>
                <w:b/>
                <w:color w:val="000000"/>
              </w:rPr>
              <w:t>Öncesi Yıl</w:t>
            </w:r>
          </w:p>
        </w:tc>
        <w:tc>
          <w:tcPr>
            <w:tcW w:w="2622" w:type="dxa"/>
            <w:tcBorders>
              <w:top w:val="single" w:sz="4" w:space="0" w:color="auto"/>
              <w:left w:val="nil"/>
              <w:bottom w:val="single" w:sz="4" w:space="0" w:color="auto"/>
              <w:right w:val="single" w:sz="4" w:space="0" w:color="auto"/>
            </w:tcBorders>
            <w:shd w:val="clear" w:color="auto" w:fill="A7EA52"/>
            <w:noWrap/>
            <w:vAlign w:val="center"/>
            <w:hideMark/>
          </w:tcPr>
          <w:p w:rsidR="00B128F5" w:rsidRPr="00EC08B5" w:rsidRDefault="002C3ED4" w:rsidP="00CC7D33">
            <w:pPr>
              <w:spacing w:after="0" w:line="240" w:lineRule="auto"/>
              <w:ind w:hanging="190"/>
              <w:jc w:val="left"/>
              <w:rPr>
                <w:rFonts w:asciiTheme="minorHAnsi" w:hAnsiTheme="minorHAnsi" w:cstheme="minorHAnsi"/>
                <w:b/>
                <w:color w:val="000000"/>
              </w:rPr>
            </w:pPr>
            <w:r>
              <w:rPr>
                <w:rFonts w:asciiTheme="minorHAnsi" w:hAnsiTheme="minorHAnsi" w:cstheme="minorHAnsi"/>
                <w:b/>
                <w:color w:val="000000"/>
              </w:rPr>
              <w:t xml:space="preserve">   </w:t>
            </w:r>
            <w:r w:rsidR="00B128F5" w:rsidRPr="00EC08B5">
              <w:rPr>
                <w:rFonts w:asciiTheme="minorHAnsi" w:hAnsiTheme="minorHAnsi" w:cstheme="minorHAnsi"/>
                <w:b/>
                <w:color w:val="000000"/>
              </w:rPr>
              <w:t>Cari Yıl</w:t>
            </w:r>
          </w:p>
        </w:tc>
      </w:tr>
      <w:tr w:rsidR="00B128F5" w:rsidRPr="00EC08B5" w:rsidTr="002C3ED4">
        <w:trPr>
          <w:trHeight w:val="296"/>
          <w:jc w:val="center"/>
        </w:trPr>
        <w:tc>
          <w:tcPr>
            <w:tcW w:w="3544" w:type="dxa"/>
            <w:vMerge/>
            <w:tcBorders>
              <w:top w:val="single" w:sz="4" w:space="0" w:color="auto"/>
              <w:left w:val="single" w:sz="4" w:space="0" w:color="auto"/>
              <w:bottom w:val="single" w:sz="4" w:space="0" w:color="auto"/>
              <w:right w:val="single" w:sz="4" w:space="0" w:color="auto"/>
            </w:tcBorders>
            <w:vAlign w:val="center"/>
            <w:hideMark/>
          </w:tcPr>
          <w:p w:rsidR="00B128F5" w:rsidRPr="00EC08B5" w:rsidRDefault="00B128F5" w:rsidP="00CC7D33">
            <w:pPr>
              <w:spacing w:after="0" w:line="240" w:lineRule="auto"/>
              <w:ind w:hanging="190"/>
              <w:jc w:val="left"/>
              <w:rPr>
                <w:rFonts w:asciiTheme="minorHAnsi" w:hAnsiTheme="minorHAnsi" w:cstheme="minorHAnsi"/>
                <w:b/>
                <w:color w:val="000000"/>
              </w:rPr>
            </w:pPr>
          </w:p>
        </w:tc>
        <w:tc>
          <w:tcPr>
            <w:tcW w:w="2403" w:type="dxa"/>
            <w:tcBorders>
              <w:top w:val="nil"/>
              <w:left w:val="nil"/>
              <w:bottom w:val="single" w:sz="4" w:space="0" w:color="auto"/>
              <w:right w:val="single" w:sz="4" w:space="0" w:color="auto"/>
            </w:tcBorders>
            <w:shd w:val="clear" w:color="auto" w:fill="auto"/>
            <w:noWrap/>
            <w:vAlign w:val="center"/>
            <w:hideMark/>
          </w:tcPr>
          <w:p w:rsidR="00B128F5" w:rsidRPr="00EC08B5" w:rsidRDefault="0071758B" w:rsidP="0071758B">
            <w:pPr>
              <w:spacing w:after="0" w:line="240" w:lineRule="auto"/>
              <w:jc w:val="left"/>
              <w:rPr>
                <w:rFonts w:asciiTheme="minorHAnsi" w:hAnsiTheme="minorHAnsi" w:cstheme="minorHAnsi"/>
                <w:b/>
                <w:color w:val="000000"/>
              </w:rPr>
            </w:pPr>
            <w:r>
              <w:rPr>
                <w:rFonts w:asciiTheme="minorHAnsi" w:hAnsiTheme="minorHAnsi" w:cstheme="minorHAnsi"/>
                <w:b/>
                <w:color w:val="000000"/>
              </w:rPr>
              <w:t xml:space="preserve"> 2023</w:t>
            </w:r>
          </w:p>
        </w:tc>
        <w:tc>
          <w:tcPr>
            <w:tcW w:w="2622" w:type="dxa"/>
            <w:tcBorders>
              <w:top w:val="nil"/>
              <w:left w:val="nil"/>
              <w:bottom w:val="single" w:sz="4" w:space="0" w:color="auto"/>
              <w:right w:val="single" w:sz="4" w:space="0" w:color="auto"/>
            </w:tcBorders>
            <w:shd w:val="clear" w:color="auto" w:fill="auto"/>
            <w:noWrap/>
            <w:vAlign w:val="center"/>
            <w:hideMark/>
          </w:tcPr>
          <w:p w:rsidR="00B128F5" w:rsidRPr="00EC08B5" w:rsidRDefault="0071758B" w:rsidP="0071758B">
            <w:pPr>
              <w:spacing w:after="0" w:line="240" w:lineRule="auto"/>
              <w:jc w:val="left"/>
              <w:rPr>
                <w:rFonts w:asciiTheme="minorHAnsi" w:hAnsiTheme="minorHAnsi" w:cstheme="minorHAnsi"/>
                <w:b/>
                <w:color w:val="000000"/>
              </w:rPr>
            </w:pPr>
            <w:r>
              <w:rPr>
                <w:rFonts w:asciiTheme="minorHAnsi" w:hAnsiTheme="minorHAnsi" w:cstheme="minorHAnsi"/>
                <w:b/>
                <w:color w:val="000000"/>
              </w:rPr>
              <w:t>2024</w:t>
            </w:r>
          </w:p>
        </w:tc>
      </w:tr>
      <w:tr w:rsidR="00B128F5" w:rsidRPr="00EC08B5" w:rsidTr="002C3ED4">
        <w:trPr>
          <w:trHeight w:val="296"/>
          <w:jc w:val="center"/>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B128F5" w:rsidRPr="00EC08B5" w:rsidRDefault="002C3ED4" w:rsidP="00CC7D33">
            <w:pPr>
              <w:spacing w:after="0" w:line="240" w:lineRule="auto"/>
              <w:ind w:hanging="190"/>
              <w:jc w:val="left"/>
              <w:rPr>
                <w:rFonts w:asciiTheme="minorHAnsi" w:hAnsiTheme="minorHAnsi" w:cstheme="minorHAnsi"/>
                <w:b/>
                <w:color w:val="000000"/>
              </w:rPr>
            </w:pPr>
            <w:r>
              <w:rPr>
                <w:rFonts w:asciiTheme="minorHAnsi" w:hAnsiTheme="minorHAnsi" w:cstheme="minorHAnsi"/>
                <w:b/>
                <w:color w:val="000000"/>
              </w:rPr>
              <w:t xml:space="preserve">   </w:t>
            </w:r>
            <w:r w:rsidR="00B128F5" w:rsidRPr="00EC08B5">
              <w:rPr>
                <w:rFonts w:asciiTheme="minorHAnsi" w:hAnsiTheme="minorHAnsi" w:cstheme="minorHAnsi"/>
                <w:b/>
                <w:color w:val="000000"/>
              </w:rPr>
              <w:t>Genel Bütçe</w:t>
            </w:r>
          </w:p>
        </w:tc>
        <w:tc>
          <w:tcPr>
            <w:tcW w:w="2403" w:type="dxa"/>
            <w:tcBorders>
              <w:top w:val="nil"/>
              <w:left w:val="nil"/>
              <w:bottom w:val="single" w:sz="4" w:space="0" w:color="auto"/>
              <w:right w:val="single" w:sz="4" w:space="0" w:color="auto"/>
            </w:tcBorders>
            <w:shd w:val="clear" w:color="auto" w:fill="auto"/>
            <w:noWrap/>
            <w:vAlign w:val="center"/>
            <w:hideMark/>
          </w:tcPr>
          <w:p w:rsidR="0071758B" w:rsidRPr="00EC08B5" w:rsidRDefault="0071758B" w:rsidP="0071758B">
            <w:pPr>
              <w:spacing w:after="0" w:line="240" w:lineRule="auto"/>
              <w:jc w:val="left"/>
              <w:rPr>
                <w:rFonts w:asciiTheme="minorHAnsi" w:hAnsiTheme="minorHAnsi" w:cstheme="minorHAnsi"/>
                <w:color w:val="000000"/>
              </w:rPr>
            </w:pPr>
            <w:r>
              <w:rPr>
                <w:rFonts w:asciiTheme="minorHAnsi" w:hAnsiTheme="minorHAnsi" w:cstheme="minorHAnsi"/>
                <w:color w:val="000000"/>
              </w:rPr>
              <w:t>437.184.73</w:t>
            </w:r>
          </w:p>
        </w:tc>
        <w:tc>
          <w:tcPr>
            <w:tcW w:w="2622" w:type="dxa"/>
            <w:tcBorders>
              <w:top w:val="nil"/>
              <w:left w:val="nil"/>
              <w:bottom w:val="single" w:sz="4" w:space="0" w:color="auto"/>
              <w:right w:val="single" w:sz="4" w:space="0" w:color="auto"/>
            </w:tcBorders>
            <w:shd w:val="clear" w:color="auto" w:fill="auto"/>
            <w:noWrap/>
            <w:vAlign w:val="center"/>
            <w:hideMark/>
          </w:tcPr>
          <w:p w:rsidR="00B128F5" w:rsidRPr="00EC08B5" w:rsidRDefault="00B128F5" w:rsidP="0071758B">
            <w:pPr>
              <w:spacing w:after="0" w:line="240" w:lineRule="auto"/>
              <w:jc w:val="left"/>
              <w:rPr>
                <w:rFonts w:asciiTheme="minorHAnsi" w:hAnsiTheme="minorHAnsi" w:cstheme="minorHAnsi"/>
                <w:color w:val="000000"/>
              </w:rPr>
            </w:pPr>
          </w:p>
        </w:tc>
      </w:tr>
      <w:tr w:rsidR="00B128F5" w:rsidRPr="00EC08B5" w:rsidTr="002C3ED4">
        <w:trPr>
          <w:trHeight w:val="296"/>
          <w:jc w:val="center"/>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B128F5" w:rsidRPr="00EC08B5" w:rsidRDefault="002C3ED4" w:rsidP="00CC7D33">
            <w:pPr>
              <w:spacing w:after="0" w:line="240" w:lineRule="auto"/>
              <w:ind w:hanging="190"/>
              <w:jc w:val="left"/>
              <w:rPr>
                <w:rFonts w:asciiTheme="minorHAnsi" w:hAnsiTheme="minorHAnsi" w:cstheme="minorHAnsi"/>
                <w:b/>
                <w:color w:val="000000"/>
              </w:rPr>
            </w:pPr>
            <w:r>
              <w:rPr>
                <w:rFonts w:asciiTheme="minorHAnsi" w:hAnsiTheme="minorHAnsi" w:cstheme="minorHAnsi"/>
                <w:b/>
                <w:color w:val="000000"/>
              </w:rPr>
              <w:t xml:space="preserve">   </w:t>
            </w:r>
            <w:r w:rsidR="00B128F5" w:rsidRPr="00EC08B5">
              <w:rPr>
                <w:rFonts w:asciiTheme="minorHAnsi" w:hAnsiTheme="minorHAnsi" w:cstheme="minorHAnsi"/>
                <w:b/>
                <w:color w:val="000000"/>
              </w:rPr>
              <w:t>Özel Bütçe</w:t>
            </w:r>
          </w:p>
        </w:tc>
        <w:tc>
          <w:tcPr>
            <w:tcW w:w="2403" w:type="dxa"/>
            <w:tcBorders>
              <w:top w:val="nil"/>
              <w:left w:val="nil"/>
              <w:bottom w:val="single" w:sz="4" w:space="0" w:color="auto"/>
              <w:right w:val="single" w:sz="4" w:space="0" w:color="auto"/>
            </w:tcBorders>
            <w:shd w:val="clear" w:color="auto" w:fill="auto"/>
            <w:noWrap/>
            <w:vAlign w:val="center"/>
            <w:hideMark/>
          </w:tcPr>
          <w:p w:rsidR="00B128F5" w:rsidRPr="00EC08B5" w:rsidRDefault="00B128F5" w:rsidP="00CC7D33">
            <w:pPr>
              <w:spacing w:after="0" w:line="240" w:lineRule="auto"/>
              <w:ind w:hanging="190"/>
              <w:jc w:val="left"/>
              <w:rPr>
                <w:rFonts w:asciiTheme="minorHAnsi" w:hAnsiTheme="minorHAnsi" w:cstheme="minorHAnsi"/>
                <w:color w:val="000000"/>
              </w:rPr>
            </w:pPr>
            <w:r w:rsidRPr="00EC08B5">
              <w:rPr>
                <w:rFonts w:asciiTheme="minorHAnsi" w:hAnsiTheme="minorHAnsi" w:cstheme="minorHAnsi"/>
                <w:color w:val="000000"/>
              </w:rPr>
              <w:t>-</w:t>
            </w:r>
          </w:p>
        </w:tc>
        <w:tc>
          <w:tcPr>
            <w:tcW w:w="2622" w:type="dxa"/>
            <w:tcBorders>
              <w:top w:val="nil"/>
              <w:left w:val="nil"/>
              <w:bottom w:val="single" w:sz="4" w:space="0" w:color="auto"/>
              <w:right w:val="single" w:sz="4" w:space="0" w:color="auto"/>
            </w:tcBorders>
            <w:shd w:val="clear" w:color="auto" w:fill="auto"/>
            <w:noWrap/>
            <w:vAlign w:val="center"/>
            <w:hideMark/>
          </w:tcPr>
          <w:p w:rsidR="00B128F5" w:rsidRPr="00EC08B5" w:rsidRDefault="00B128F5" w:rsidP="00CC7D33">
            <w:pPr>
              <w:spacing w:after="0" w:line="240" w:lineRule="auto"/>
              <w:ind w:hanging="190"/>
              <w:jc w:val="left"/>
              <w:rPr>
                <w:rFonts w:asciiTheme="minorHAnsi" w:hAnsiTheme="minorHAnsi" w:cstheme="minorHAnsi"/>
                <w:color w:val="000000"/>
              </w:rPr>
            </w:pPr>
            <w:r w:rsidRPr="00EC08B5">
              <w:rPr>
                <w:rFonts w:asciiTheme="minorHAnsi" w:hAnsiTheme="minorHAnsi" w:cstheme="minorHAnsi"/>
                <w:color w:val="000000"/>
              </w:rPr>
              <w:t>-</w:t>
            </w:r>
          </w:p>
        </w:tc>
      </w:tr>
      <w:tr w:rsidR="00B128F5" w:rsidRPr="00EC08B5" w:rsidTr="002C3ED4">
        <w:trPr>
          <w:trHeight w:val="392"/>
          <w:jc w:val="center"/>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B128F5" w:rsidRPr="00EC08B5" w:rsidRDefault="002C3ED4" w:rsidP="00CC7D33">
            <w:pPr>
              <w:spacing w:after="0" w:line="240" w:lineRule="auto"/>
              <w:ind w:hanging="190"/>
              <w:jc w:val="left"/>
              <w:rPr>
                <w:rFonts w:asciiTheme="minorHAnsi" w:hAnsiTheme="minorHAnsi" w:cstheme="minorHAnsi"/>
                <w:b/>
                <w:color w:val="000000"/>
              </w:rPr>
            </w:pPr>
            <w:r>
              <w:rPr>
                <w:rFonts w:asciiTheme="minorHAnsi" w:hAnsiTheme="minorHAnsi" w:cstheme="minorHAnsi"/>
                <w:b/>
                <w:color w:val="000000"/>
              </w:rPr>
              <w:t xml:space="preserve">   </w:t>
            </w:r>
            <w:r w:rsidR="00B128F5" w:rsidRPr="00EC08B5">
              <w:rPr>
                <w:rFonts w:asciiTheme="minorHAnsi" w:hAnsiTheme="minorHAnsi" w:cstheme="minorHAnsi"/>
                <w:b/>
                <w:color w:val="000000"/>
              </w:rPr>
              <w:t>Yerel Yönetimler(YİKOB)</w:t>
            </w:r>
          </w:p>
        </w:tc>
        <w:tc>
          <w:tcPr>
            <w:tcW w:w="2403" w:type="dxa"/>
            <w:tcBorders>
              <w:top w:val="nil"/>
              <w:left w:val="nil"/>
              <w:bottom w:val="single" w:sz="4" w:space="0" w:color="auto"/>
              <w:right w:val="single" w:sz="4" w:space="0" w:color="auto"/>
            </w:tcBorders>
            <w:shd w:val="clear" w:color="auto" w:fill="auto"/>
            <w:noWrap/>
            <w:vAlign w:val="center"/>
            <w:hideMark/>
          </w:tcPr>
          <w:p w:rsidR="00B128F5" w:rsidRPr="00EC08B5" w:rsidRDefault="00B128F5" w:rsidP="0071758B">
            <w:pPr>
              <w:spacing w:after="0" w:line="240" w:lineRule="auto"/>
              <w:jc w:val="left"/>
              <w:rPr>
                <w:rFonts w:asciiTheme="minorHAnsi" w:hAnsiTheme="minorHAnsi" w:cstheme="minorHAnsi"/>
                <w:color w:val="000000"/>
              </w:rPr>
            </w:pPr>
          </w:p>
        </w:tc>
        <w:tc>
          <w:tcPr>
            <w:tcW w:w="2622" w:type="dxa"/>
            <w:tcBorders>
              <w:top w:val="nil"/>
              <w:left w:val="nil"/>
              <w:bottom w:val="single" w:sz="4" w:space="0" w:color="auto"/>
              <w:right w:val="single" w:sz="4" w:space="0" w:color="auto"/>
            </w:tcBorders>
            <w:shd w:val="clear" w:color="auto" w:fill="auto"/>
            <w:noWrap/>
            <w:vAlign w:val="center"/>
            <w:hideMark/>
          </w:tcPr>
          <w:p w:rsidR="00B128F5" w:rsidRPr="00EC08B5" w:rsidRDefault="00B128F5" w:rsidP="00CC7D33">
            <w:pPr>
              <w:spacing w:after="0" w:line="240" w:lineRule="auto"/>
              <w:ind w:hanging="190"/>
              <w:jc w:val="left"/>
              <w:rPr>
                <w:rFonts w:asciiTheme="minorHAnsi" w:hAnsiTheme="minorHAnsi" w:cstheme="minorHAnsi"/>
                <w:color w:val="000000"/>
              </w:rPr>
            </w:pPr>
            <w:r w:rsidRPr="00EC08B5">
              <w:rPr>
                <w:rFonts w:asciiTheme="minorHAnsi" w:hAnsiTheme="minorHAnsi" w:cstheme="minorHAnsi"/>
                <w:color w:val="000000"/>
              </w:rPr>
              <w:t>-</w:t>
            </w:r>
          </w:p>
        </w:tc>
      </w:tr>
      <w:tr w:rsidR="00B128F5" w:rsidRPr="00EC08B5" w:rsidTr="002C3ED4">
        <w:trPr>
          <w:trHeight w:val="411"/>
          <w:jc w:val="center"/>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B128F5" w:rsidRPr="00EC08B5" w:rsidRDefault="002C3ED4" w:rsidP="00CC7D33">
            <w:pPr>
              <w:spacing w:after="0" w:line="240" w:lineRule="auto"/>
              <w:ind w:hanging="190"/>
              <w:jc w:val="left"/>
              <w:rPr>
                <w:rFonts w:asciiTheme="minorHAnsi" w:hAnsiTheme="minorHAnsi" w:cstheme="minorHAnsi"/>
                <w:b/>
                <w:color w:val="000000"/>
              </w:rPr>
            </w:pPr>
            <w:r>
              <w:rPr>
                <w:rFonts w:asciiTheme="minorHAnsi" w:hAnsiTheme="minorHAnsi" w:cstheme="minorHAnsi"/>
                <w:b/>
                <w:color w:val="000000"/>
              </w:rPr>
              <w:t xml:space="preserve">   </w:t>
            </w:r>
            <w:r w:rsidR="00B128F5" w:rsidRPr="00EC08B5">
              <w:rPr>
                <w:rFonts w:asciiTheme="minorHAnsi" w:hAnsiTheme="minorHAnsi" w:cstheme="minorHAnsi"/>
                <w:b/>
                <w:color w:val="000000"/>
              </w:rPr>
              <w:t>Sosyal Güvenlik Kurumları</w:t>
            </w:r>
          </w:p>
        </w:tc>
        <w:tc>
          <w:tcPr>
            <w:tcW w:w="2403" w:type="dxa"/>
            <w:tcBorders>
              <w:top w:val="nil"/>
              <w:left w:val="nil"/>
              <w:bottom w:val="single" w:sz="4" w:space="0" w:color="auto"/>
              <w:right w:val="single" w:sz="4" w:space="0" w:color="auto"/>
            </w:tcBorders>
            <w:shd w:val="clear" w:color="auto" w:fill="auto"/>
            <w:noWrap/>
            <w:vAlign w:val="center"/>
            <w:hideMark/>
          </w:tcPr>
          <w:p w:rsidR="00B128F5" w:rsidRPr="00EC08B5" w:rsidRDefault="00B128F5" w:rsidP="00CC7D33">
            <w:pPr>
              <w:spacing w:after="0" w:line="240" w:lineRule="auto"/>
              <w:ind w:hanging="190"/>
              <w:jc w:val="left"/>
              <w:rPr>
                <w:rFonts w:asciiTheme="minorHAnsi" w:hAnsiTheme="minorHAnsi" w:cstheme="minorHAnsi"/>
                <w:color w:val="000000"/>
              </w:rPr>
            </w:pPr>
            <w:r w:rsidRPr="00EC08B5">
              <w:rPr>
                <w:rFonts w:asciiTheme="minorHAnsi" w:hAnsiTheme="minorHAnsi" w:cstheme="minorHAnsi"/>
                <w:color w:val="000000"/>
              </w:rPr>
              <w:t>-</w:t>
            </w:r>
          </w:p>
        </w:tc>
        <w:tc>
          <w:tcPr>
            <w:tcW w:w="2622" w:type="dxa"/>
            <w:tcBorders>
              <w:top w:val="nil"/>
              <w:left w:val="nil"/>
              <w:bottom w:val="single" w:sz="4" w:space="0" w:color="auto"/>
              <w:right w:val="single" w:sz="4" w:space="0" w:color="auto"/>
            </w:tcBorders>
            <w:shd w:val="clear" w:color="auto" w:fill="auto"/>
            <w:noWrap/>
            <w:vAlign w:val="center"/>
            <w:hideMark/>
          </w:tcPr>
          <w:p w:rsidR="00B128F5" w:rsidRPr="00EC08B5" w:rsidRDefault="00B128F5" w:rsidP="00CC7D33">
            <w:pPr>
              <w:spacing w:after="0" w:line="240" w:lineRule="auto"/>
              <w:ind w:hanging="190"/>
              <w:jc w:val="left"/>
              <w:rPr>
                <w:rFonts w:asciiTheme="minorHAnsi" w:hAnsiTheme="minorHAnsi" w:cstheme="minorHAnsi"/>
                <w:color w:val="000000"/>
              </w:rPr>
            </w:pPr>
            <w:r w:rsidRPr="00EC08B5">
              <w:rPr>
                <w:rFonts w:asciiTheme="minorHAnsi" w:hAnsiTheme="minorHAnsi" w:cstheme="minorHAnsi"/>
                <w:color w:val="000000"/>
              </w:rPr>
              <w:t>-</w:t>
            </w:r>
          </w:p>
        </w:tc>
      </w:tr>
      <w:tr w:rsidR="00B128F5" w:rsidRPr="00EC08B5" w:rsidTr="002C3ED4">
        <w:trPr>
          <w:trHeight w:val="418"/>
          <w:jc w:val="center"/>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B128F5" w:rsidRPr="00EC08B5" w:rsidRDefault="002C3ED4" w:rsidP="00CC7D33">
            <w:pPr>
              <w:spacing w:after="0" w:line="240" w:lineRule="auto"/>
              <w:ind w:hanging="190"/>
              <w:jc w:val="left"/>
              <w:rPr>
                <w:rFonts w:asciiTheme="minorHAnsi" w:hAnsiTheme="minorHAnsi" w:cstheme="minorHAnsi"/>
                <w:b/>
                <w:color w:val="000000"/>
              </w:rPr>
            </w:pPr>
            <w:r>
              <w:rPr>
                <w:rFonts w:asciiTheme="minorHAnsi" w:hAnsiTheme="minorHAnsi" w:cstheme="minorHAnsi"/>
                <w:b/>
                <w:color w:val="000000"/>
              </w:rPr>
              <w:t xml:space="preserve">   </w:t>
            </w:r>
            <w:r w:rsidR="00B128F5" w:rsidRPr="00EC08B5">
              <w:rPr>
                <w:rFonts w:asciiTheme="minorHAnsi" w:hAnsiTheme="minorHAnsi" w:cstheme="minorHAnsi"/>
                <w:b/>
                <w:color w:val="000000"/>
              </w:rPr>
              <w:t>Bütçe Dışı Fonlar(Ulusal ve Uluslararası Projeler)</w:t>
            </w:r>
          </w:p>
        </w:tc>
        <w:tc>
          <w:tcPr>
            <w:tcW w:w="2403" w:type="dxa"/>
            <w:tcBorders>
              <w:top w:val="nil"/>
              <w:left w:val="nil"/>
              <w:bottom w:val="single" w:sz="4" w:space="0" w:color="auto"/>
              <w:right w:val="single" w:sz="4" w:space="0" w:color="auto"/>
            </w:tcBorders>
            <w:shd w:val="clear" w:color="auto" w:fill="auto"/>
            <w:noWrap/>
            <w:vAlign w:val="center"/>
            <w:hideMark/>
          </w:tcPr>
          <w:p w:rsidR="00B128F5" w:rsidRPr="00EC08B5" w:rsidRDefault="00B128F5" w:rsidP="00CC7D33">
            <w:pPr>
              <w:spacing w:after="0" w:line="240" w:lineRule="auto"/>
              <w:ind w:hanging="190"/>
              <w:jc w:val="left"/>
              <w:rPr>
                <w:rFonts w:asciiTheme="minorHAnsi" w:hAnsiTheme="minorHAnsi" w:cstheme="minorHAnsi"/>
                <w:color w:val="000000"/>
              </w:rPr>
            </w:pPr>
          </w:p>
        </w:tc>
        <w:tc>
          <w:tcPr>
            <w:tcW w:w="2622" w:type="dxa"/>
            <w:tcBorders>
              <w:top w:val="nil"/>
              <w:left w:val="nil"/>
              <w:bottom w:val="single" w:sz="4" w:space="0" w:color="auto"/>
              <w:right w:val="single" w:sz="4" w:space="0" w:color="auto"/>
            </w:tcBorders>
            <w:shd w:val="clear" w:color="auto" w:fill="auto"/>
            <w:noWrap/>
            <w:vAlign w:val="center"/>
            <w:hideMark/>
          </w:tcPr>
          <w:p w:rsidR="00B128F5" w:rsidRPr="00EC08B5" w:rsidRDefault="0071758B" w:rsidP="00CC7D33">
            <w:pPr>
              <w:spacing w:after="0" w:line="240" w:lineRule="auto"/>
              <w:ind w:hanging="190"/>
              <w:jc w:val="left"/>
              <w:rPr>
                <w:rFonts w:asciiTheme="minorHAnsi" w:hAnsiTheme="minorHAnsi" w:cstheme="minorHAnsi"/>
                <w:color w:val="000000"/>
              </w:rPr>
            </w:pPr>
            <w:r>
              <w:rPr>
                <w:rFonts w:asciiTheme="minorHAnsi" w:hAnsiTheme="minorHAnsi" w:cstheme="minorHAnsi"/>
                <w:color w:val="000000"/>
              </w:rPr>
              <w:t>2</w:t>
            </w:r>
          </w:p>
        </w:tc>
      </w:tr>
      <w:tr w:rsidR="00B128F5" w:rsidRPr="00EC08B5" w:rsidTr="002C3ED4">
        <w:trPr>
          <w:trHeight w:val="296"/>
          <w:jc w:val="center"/>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B128F5" w:rsidRPr="00EC08B5" w:rsidRDefault="002C3ED4" w:rsidP="00CC7D33">
            <w:pPr>
              <w:spacing w:after="0" w:line="240" w:lineRule="auto"/>
              <w:ind w:hanging="190"/>
              <w:jc w:val="left"/>
              <w:rPr>
                <w:rFonts w:asciiTheme="minorHAnsi" w:hAnsiTheme="minorHAnsi" w:cstheme="minorHAnsi"/>
                <w:b/>
                <w:color w:val="000000"/>
              </w:rPr>
            </w:pPr>
            <w:r>
              <w:rPr>
                <w:rFonts w:asciiTheme="minorHAnsi" w:hAnsiTheme="minorHAnsi" w:cstheme="minorHAnsi"/>
                <w:b/>
                <w:color w:val="000000"/>
              </w:rPr>
              <w:t xml:space="preserve">   </w:t>
            </w:r>
            <w:r w:rsidR="00B128F5" w:rsidRPr="00EC08B5">
              <w:rPr>
                <w:rFonts w:asciiTheme="minorHAnsi" w:hAnsiTheme="minorHAnsi" w:cstheme="minorHAnsi"/>
                <w:b/>
                <w:color w:val="000000"/>
              </w:rPr>
              <w:t>Döner Sermaye</w:t>
            </w:r>
          </w:p>
        </w:tc>
        <w:tc>
          <w:tcPr>
            <w:tcW w:w="2403" w:type="dxa"/>
            <w:tcBorders>
              <w:top w:val="nil"/>
              <w:left w:val="nil"/>
              <w:bottom w:val="single" w:sz="4" w:space="0" w:color="auto"/>
              <w:right w:val="single" w:sz="4" w:space="0" w:color="auto"/>
            </w:tcBorders>
            <w:shd w:val="clear" w:color="auto" w:fill="auto"/>
            <w:noWrap/>
            <w:vAlign w:val="center"/>
            <w:hideMark/>
          </w:tcPr>
          <w:p w:rsidR="00B128F5" w:rsidRPr="00EC08B5" w:rsidRDefault="00B128F5" w:rsidP="00CC7D33">
            <w:pPr>
              <w:spacing w:after="0" w:line="240" w:lineRule="auto"/>
              <w:ind w:hanging="190"/>
              <w:jc w:val="left"/>
              <w:rPr>
                <w:rFonts w:asciiTheme="minorHAnsi" w:hAnsiTheme="minorHAnsi" w:cstheme="minorHAnsi"/>
                <w:color w:val="000000"/>
              </w:rPr>
            </w:pPr>
            <w:r w:rsidRPr="00EC08B5">
              <w:rPr>
                <w:rFonts w:asciiTheme="minorHAnsi" w:hAnsiTheme="minorHAnsi" w:cstheme="minorHAnsi"/>
                <w:color w:val="000000"/>
              </w:rPr>
              <w:t>-</w:t>
            </w:r>
          </w:p>
        </w:tc>
        <w:tc>
          <w:tcPr>
            <w:tcW w:w="2622" w:type="dxa"/>
            <w:tcBorders>
              <w:top w:val="nil"/>
              <w:left w:val="nil"/>
              <w:bottom w:val="single" w:sz="4" w:space="0" w:color="auto"/>
              <w:right w:val="single" w:sz="4" w:space="0" w:color="auto"/>
            </w:tcBorders>
            <w:shd w:val="clear" w:color="auto" w:fill="auto"/>
            <w:noWrap/>
            <w:vAlign w:val="center"/>
            <w:hideMark/>
          </w:tcPr>
          <w:p w:rsidR="00B128F5" w:rsidRPr="00EC08B5" w:rsidRDefault="00B128F5" w:rsidP="00CC7D33">
            <w:pPr>
              <w:spacing w:after="0" w:line="240" w:lineRule="auto"/>
              <w:ind w:hanging="190"/>
              <w:jc w:val="left"/>
              <w:rPr>
                <w:rFonts w:asciiTheme="minorHAnsi" w:hAnsiTheme="minorHAnsi" w:cstheme="minorHAnsi"/>
                <w:color w:val="000000"/>
              </w:rPr>
            </w:pPr>
            <w:r w:rsidRPr="00EC08B5">
              <w:rPr>
                <w:rFonts w:asciiTheme="minorHAnsi" w:hAnsiTheme="minorHAnsi" w:cstheme="minorHAnsi"/>
                <w:color w:val="000000"/>
              </w:rPr>
              <w:t>-</w:t>
            </w:r>
          </w:p>
        </w:tc>
      </w:tr>
      <w:tr w:rsidR="00B128F5" w:rsidRPr="00EC08B5" w:rsidTr="002C3ED4">
        <w:trPr>
          <w:trHeight w:val="296"/>
          <w:jc w:val="center"/>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B128F5" w:rsidRPr="00EC08B5" w:rsidRDefault="002C3ED4" w:rsidP="00CC7D33">
            <w:pPr>
              <w:spacing w:after="0" w:line="240" w:lineRule="auto"/>
              <w:ind w:hanging="190"/>
              <w:jc w:val="left"/>
              <w:rPr>
                <w:rFonts w:asciiTheme="minorHAnsi" w:hAnsiTheme="minorHAnsi" w:cstheme="minorHAnsi"/>
                <w:b/>
                <w:color w:val="000000"/>
              </w:rPr>
            </w:pPr>
            <w:r>
              <w:rPr>
                <w:rFonts w:asciiTheme="minorHAnsi" w:hAnsiTheme="minorHAnsi" w:cstheme="minorHAnsi"/>
                <w:b/>
                <w:color w:val="000000"/>
              </w:rPr>
              <w:t xml:space="preserve">   </w:t>
            </w:r>
            <w:r w:rsidR="00B128F5" w:rsidRPr="00EC08B5">
              <w:rPr>
                <w:rFonts w:asciiTheme="minorHAnsi" w:hAnsiTheme="minorHAnsi" w:cstheme="minorHAnsi"/>
                <w:b/>
                <w:color w:val="000000"/>
              </w:rPr>
              <w:t>Vakıf ve Dernekler</w:t>
            </w:r>
          </w:p>
        </w:tc>
        <w:tc>
          <w:tcPr>
            <w:tcW w:w="2403" w:type="dxa"/>
            <w:tcBorders>
              <w:top w:val="nil"/>
              <w:left w:val="nil"/>
              <w:bottom w:val="single" w:sz="4" w:space="0" w:color="auto"/>
              <w:right w:val="single" w:sz="4" w:space="0" w:color="auto"/>
            </w:tcBorders>
            <w:shd w:val="clear" w:color="auto" w:fill="auto"/>
            <w:noWrap/>
            <w:vAlign w:val="center"/>
            <w:hideMark/>
          </w:tcPr>
          <w:p w:rsidR="00B128F5" w:rsidRPr="00EC08B5" w:rsidRDefault="00B128F5" w:rsidP="00CC7D33">
            <w:pPr>
              <w:spacing w:after="0" w:line="240" w:lineRule="auto"/>
              <w:ind w:hanging="190"/>
              <w:jc w:val="left"/>
              <w:rPr>
                <w:rFonts w:asciiTheme="minorHAnsi" w:hAnsiTheme="minorHAnsi" w:cstheme="minorHAnsi"/>
                <w:color w:val="000000"/>
              </w:rPr>
            </w:pPr>
            <w:r w:rsidRPr="00EC08B5">
              <w:rPr>
                <w:rFonts w:asciiTheme="minorHAnsi" w:hAnsiTheme="minorHAnsi" w:cstheme="minorHAnsi"/>
                <w:color w:val="000000"/>
              </w:rPr>
              <w:t>-</w:t>
            </w:r>
          </w:p>
        </w:tc>
        <w:tc>
          <w:tcPr>
            <w:tcW w:w="2622" w:type="dxa"/>
            <w:tcBorders>
              <w:top w:val="nil"/>
              <w:left w:val="nil"/>
              <w:bottom w:val="single" w:sz="4" w:space="0" w:color="auto"/>
              <w:right w:val="single" w:sz="4" w:space="0" w:color="auto"/>
            </w:tcBorders>
            <w:shd w:val="clear" w:color="auto" w:fill="auto"/>
            <w:noWrap/>
            <w:vAlign w:val="center"/>
            <w:hideMark/>
          </w:tcPr>
          <w:p w:rsidR="00B128F5" w:rsidRPr="00EC08B5" w:rsidRDefault="00B128F5" w:rsidP="00CC7D33">
            <w:pPr>
              <w:spacing w:after="0" w:line="240" w:lineRule="auto"/>
              <w:ind w:hanging="190"/>
              <w:jc w:val="left"/>
              <w:rPr>
                <w:rFonts w:asciiTheme="minorHAnsi" w:hAnsiTheme="minorHAnsi" w:cstheme="minorHAnsi"/>
                <w:color w:val="000000"/>
              </w:rPr>
            </w:pPr>
            <w:r w:rsidRPr="00EC08B5">
              <w:rPr>
                <w:rFonts w:asciiTheme="minorHAnsi" w:hAnsiTheme="minorHAnsi" w:cstheme="minorHAnsi"/>
                <w:color w:val="000000"/>
              </w:rPr>
              <w:t>-</w:t>
            </w:r>
          </w:p>
        </w:tc>
      </w:tr>
      <w:tr w:rsidR="00B128F5" w:rsidRPr="00EC08B5" w:rsidTr="002C3ED4">
        <w:trPr>
          <w:trHeight w:val="296"/>
          <w:jc w:val="center"/>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B128F5" w:rsidRPr="00EC08B5" w:rsidRDefault="002C3ED4" w:rsidP="00CC7D33">
            <w:pPr>
              <w:spacing w:after="0" w:line="240" w:lineRule="auto"/>
              <w:ind w:hanging="190"/>
              <w:jc w:val="left"/>
              <w:rPr>
                <w:rFonts w:asciiTheme="minorHAnsi" w:hAnsiTheme="minorHAnsi" w:cstheme="minorHAnsi"/>
                <w:b/>
                <w:color w:val="000000"/>
              </w:rPr>
            </w:pPr>
            <w:r>
              <w:rPr>
                <w:rFonts w:asciiTheme="minorHAnsi" w:hAnsiTheme="minorHAnsi" w:cstheme="minorHAnsi"/>
                <w:b/>
                <w:color w:val="000000"/>
              </w:rPr>
              <w:t xml:space="preserve">    </w:t>
            </w:r>
            <w:r w:rsidR="00B128F5" w:rsidRPr="00EC08B5">
              <w:rPr>
                <w:rFonts w:asciiTheme="minorHAnsi" w:hAnsiTheme="minorHAnsi" w:cstheme="minorHAnsi"/>
                <w:b/>
                <w:color w:val="000000"/>
              </w:rPr>
              <w:t>Dış Kaynak</w:t>
            </w:r>
          </w:p>
        </w:tc>
        <w:tc>
          <w:tcPr>
            <w:tcW w:w="2403" w:type="dxa"/>
            <w:tcBorders>
              <w:top w:val="nil"/>
              <w:left w:val="nil"/>
              <w:bottom w:val="single" w:sz="4" w:space="0" w:color="auto"/>
              <w:right w:val="single" w:sz="4" w:space="0" w:color="auto"/>
            </w:tcBorders>
            <w:shd w:val="clear" w:color="auto" w:fill="auto"/>
            <w:noWrap/>
            <w:vAlign w:val="center"/>
            <w:hideMark/>
          </w:tcPr>
          <w:p w:rsidR="00B128F5" w:rsidRPr="00EC08B5" w:rsidRDefault="00B128F5" w:rsidP="00CC7D33">
            <w:pPr>
              <w:spacing w:after="0" w:line="240" w:lineRule="auto"/>
              <w:ind w:hanging="190"/>
              <w:jc w:val="left"/>
              <w:rPr>
                <w:rFonts w:asciiTheme="minorHAnsi" w:hAnsiTheme="minorHAnsi" w:cstheme="minorHAnsi"/>
                <w:color w:val="000000"/>
              </w:rPr>
            </w:pPr>
            <w:r w:rsidRPr="00EC08B5">
              <w:rPr>
                <w:rFonts w:asciiTheme="minorHAnsi" w:hAnsiTheme="minorHAnsi" w:cstheme="minorHAnsi"/>
                <w:color w:val="000000"/>
              </w:rPr>
              <w:t>-</w:t>
            </w:r>
          </w:p>
        </w:tc>
        <w:tc>
          <w:tcPr>
            <w:tcW w:w="2622" w:type="dxa"/>
            <w:tcBorders>
              <w:top w:val="nil"/>
              <w:left w:val="nil"/>
              <w:bottom w:val="single" w:sz="4" w:space="0" w:color="auto"/>
              <w:right w:val="single" w:sz="4" w:space="0" w:color="auto"/>
            </w:tcBorders>
            <w:shd w:val="clear" w:color="auto" w:fill="auto"/>
            <w:noWrap/>
            <w:vAlign w:val="center"/>
            <w:hideMark/>
          </w:tcPr>
          <w:p w:rsidR="00B128F5" w:rsidRPr="00EC08B5" w:rsidRDefault="00B128F5" w:rsidP="00CC7D33">
            <w:pPr>
              <w:spacing w:after="0" w:line="240" w:lineRule="auto"/>
              <w:ind w:hanging="190"/>
              <w:jc w:val="left"/>
              <w:rPr>
                <w:rFonts w:asciiTheme="minorHAnsi" w:hAnsiTheme="minorHAnsi" w:cstheme="minorHAnsi"/>
                <w:color w:val="000000"/>
              </w:rPr>
            </w:pPr>
            <w:r w:rsidRPr="00EC08B5">
              <w:rPr>
                <w:rFonts w:asciiTheme="minorHAnsi" w:hAnsiTheme="minorHAnsi" w:cstheme="minorHAnsi"/>
                <w:color w:val="000000"/>
              </w:rPr>
              <w:t>-</w:t>
            </w:r>
          </w:p>
        </w:tc>
      </w:tr>
      <w:tr w:rsidR="00B128F5" w:rsidRPr="00EC08B5" w:rsidTr="002C3ED4">
        <w:trPr>
          <w:trHeight w:val="324"/>
          <w:jc w:val="center"/>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B128F5" w:rsidRPr="00EC08B5" w:rsidRDefault="002C3ED4" w:rsidP="00CC7D33">
            <w:pPr>
              <w:spacing w:after="0" w:line="240" w:lineRule="auto"/>
              <w:ind w:hanging="190"/>
              <w:jc w:val="left"/>
              <w:rPr>
                <w:rFonts w:asciiTheme="minorHAnsi" w:hAnsiTheme="minorHAnsi" w:cstheme="minorHAnsi"/>
                <w:b/>
                <w:color w:val="000000"/>
              </w:rPr>
            </w:pPr>
            <w:r>
              <w:rPr>
                <w:rFonts w:asciiTheme="minorHAnsi" w:hAnsiTheme="minorHAnsi" w:cstheme="minorHAnsi"/>
                <w:b/>
                <w:color w:val="000000"/>
              </w:rPr>
              <w:t xml:space="preserve">   </w:t>
            </w:r>
            <w:r w:rsidR="00B128F5" w:rsidRPr="00EC08B5">
              <w:rPr>
                <w:rFonts w:asciiTheme="minorHAnsi" w:hAnsiTheme="minorHAnsi" w:cstheme="minorHAnsi"/>
                <w:b/>
                <w:color w:val="000000"/>
              </w:rPr>
              <w:t>Diğer (Kaynak Belirtilecek)      Okul-Aile Birliği</w:t>
            </w:r>
          </w:p>
        </w:tc>
        <w:tc>
          <w:tcPr>
            <w:tcW w:w="2403" w:type="dxa"/>
            <w:tcBorders>
              <w:top w:val="nil"/>
              <w:left w:val="nil"/>
              <w:bottom w:val="single" w:sz="4" w:space="0" w:color="auto"/>
              <w:right w:val="single" w:sz="4" w:space="0" w:color="auto"/>
            </w:tcBorders>
            <w:shd w:val="clear" w:color="auto" w:fill="auto"/>
            <w:noWrap/>
            <w:vAlign w:val="center"/>
            <w:hideMark/>
          </w:tcPr>
          <w:p w:rsidR="00B128F5" w:rsidRPr="00EC08B5" w:rsidRDefault="0071758B" w:rsidP="0071758B">
            <w:pPr>
              <w:spacing w:after="0" w:line="240" w:lineRule="auto"/>
              <w:jc w:val="left"/>
              <w:rPr>
                <w:rFonts w:asciiTheme="minorHAnsi" w:hAnsiTheme="minorHAnsi" w:cstheme="minorHAnsi"/>
                <w:color w:val="000000"/>
              </w:rPr>
            </w:pPr>
            <w:r>
              <w:rPr>
                <w:rFonts w:asciiTheme="minorHAnsi" w:hAnsiTheme="minorHAnsi" w:cstheme="minorHAnsi"/>
                <w:color w:val="000000"/>
              </w:rPr>
              <w:t>42.000</w:t>
            </w:r>
          </w:p>
        </w:tc>
        <w:tc>
          <w:tcPr>
            <w:tcW w:w="2622" w:type="dxa"/>
            <w:tcBorders>
              <w:top w:val="nil"/>
              <w:left w:val="nil"/>
              <w:bottom w:val="single" w:sz="4" w:space="0" w:color="auto"/>
              <w:right w:val="single" w:sz="4" w:space="0" w:color="auto"/>
            </w:tcBorders>
            <w:shd w:val="clear" w:color="auto" w:fill="auto"/>
            <w:noWrap/>
            <w:vAlign w:val="center"/>
            <w:hideMark/>
          </w:tcPr>
          <w:p w:rsidR="00B128F5" w:rsidRPr="00EC08B5" w:rsidRDefault="00B128F5" w:rsidP="0071758B">
            <w:pPr>
              <w:spacing w:after="0" w:line="240" w:lineRule="auto"/>
              <w:jc w:val="left"/>
              <w:rPr>
                <w:rFonts w:asciiTheme="minorHAnsi" w:hAnsiTheme="minorHAnsi" w:cstheme="minorHAnsi"/>
                <w:color w:val="000000"/>
              </w:rPr>
            </w:pPr>
          </w:p>
        </w:tc>
      </w:tr>
      <w:tr w:rsidR="00B128F5" w:rsidRPr="00EC08B5" w:rsidTr="002C3ED4">
        <w:trPr>
          <w:trHeight w:val="296"/>
          <w:jc w:val="center"/>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B128F5" w:rsidRPr="00EC08B5" w:rsidRDefault="002C3ED4" w:rsidP="00CC7D33">
            <w:pPr>
              <w:spacing w:after="0" w:line="240" w:lineRule="auto"/>
              <w:ind w:hanging="190"/>
              <w:jc w:val="left"/>
              <w:rPr>
                <w:rFonts w:asciiTheme="minorHAnsi" w:hAnsiTheme="minorHAnsi" w:cstheme="minorHAnsi"/>
                <w:color w:val="000000"/>
              </w:rPr>
            </w:pPr>
            <w:r>
              <w:rPr>
                <w:rFonts w:asciiTheme="minorHAnsi" w:hAnsiTheme="minorHAnsi" w:cstheme="minorHAnsi"/>
                <w:color w:val="000000"/>
              </w:rPr>
              <w:t xml:space="preserve">   </w:t>
            </w:r>
            <w:r w:rsidR="00B128F5" w:rsidRPr="00EC08B5">
              <w:rPr>
                <w:rFonts w:asciiTheme="minorHAnsi" w:hAnsiTheme="minorHAnsi" w:cstheme="minorHAnsi"/>
                <w:color w:val="000000"/>
              </w:rPr>
              <w:t>TOPLAM</w:t>
            </w:r>
          </w:p>
        </w:tc>
        <w:tc>
          <w:tcPr>
            <w:tcW w:w="2403" w:type="dxa"/>
            <w:tcBorders>
              <w:top w:val="nil"/>
              <w:left w:val="nil"/>
              <w:bottom w:val="single" w:sz="4" w:space="0" w:color="auto"/>
              <w:right w:val="single" w:sz="4" w:space="0" w:color="auto"/>
            </w:tcBorders>
            <w:shd w:val="clear" w:color="auto" w:fill="auto"/>
            <w:noWrap/>
            <w:vAlign w:val="center"/>
            <w:hideMark/>
          </w:tcPr>
          <w:p w:rsidR="00B128F5" w:rsidRPr="00EC08B5" w:rsidRDefault="0071758B" w:rsidP="0071758B">
            <w:pPr>
              <w:spacing w:after="0" w:line="240" w:lineRule="auto"/>
              <w:jc w:val="left"/>
              <w:rPr>
                <w:rFonts w:asciiTheme="minorHAnsi" w:hAnsiTheme="minorHAnsi" w:cstheme="minorHAnsi"/>
                <w:color w:val="000000"/>
              </w:rPr>
            </w:pPr>
            <w:r>
              <w:rPr>
                <w:rFonts w:asciiTheme="minorHAnsi" w:hAnsiTheme="minorHAnsi" w:cstheme="minorHAnsi"/>
                <w:color w:val="000000"/>
              </w:rPr>
              <w:t>479.184,73</w:t>
            </w:r>
          </w:p>
        </w:tc>
        <w:tc>
          <w:tcPr>
            <w:tcW w:w="2622" w:type="dxa"/>
            <w:tcBorders>
              <w:top w:val="nil"/>
              <w:left w:val="nil"/>
              <w:bottom w:val="single" w:sz="4" w:space="0" w:color="auto"/>
              <w:right w:val="single" w:sz="4" w:space="0" w:color="auto"/>
            </w:tcBorders>
            <w:shd w:val="clear" w:color="auto" w:fill="auto"/>
            <w:noWrap/>
            <w:vAlign w:val="center"/>
            <w:hideMark/>
          </w:tcPr>
          <w:p w:rsidR="00B128F5" w:rsidRPr="00EC08B5" w:rsidRDefault="00B128F5" w:rsidP="00CC7D33">
            <w:pPr>
              <w:spacing w:after="0" w:line="240" w:lineRule="auto"/>
              <w:ind w:hanging="190"/>
              <w:jc w:val="left"/>
              <w:rPr>
                <w:rFonts w:asciiTheme="minorHAnsi" w:hAnsiTheme="minorHAnsi" w:cstheme="minorHAnsi"/>
                <w:color w:val="000000"/>
              </w:rPr>
            </w:pPr>
          </w:p>
        </w:tc>
      </w:tr>
    </w:tbl>
    <w:p w:rsidR="00D91C95" w:rsidRPr="00EC08B5" w:rsidRDefault="00D91C95" w:rsidP="00CC7D33">
      <w:pPr>
        <w:jc w:val="left"/>
        <w:rPr>
          <w:rFonts w:asciiTheme="minorHAnsi" w:hAnsiTheme="minorHAnsi" w:cstheme="minorHAnsi"/>
          <w:b/>
          <w:color w:val="000000"/>
        </w:rPr>
      </w:pPr>
    </w:p>
    <w:p w:rsidR="00C05809" w:rsidRPr="00EC08B5" w:rsidRDefault="00C05809" w:rsidP="00CC7D33">
      <w:pPr>
        <w:pStyle w:val="Balk2"/>
        <w:spacing w:after="0"/>
        <w:rPr>
          <w:rFonts w:asciiTheme="minorHAnsi" w:hAnsiTheme="minorHAnsi" w:cstheme="minorHAnsi"/>
          <w:sz w:val="24"/>
          <w:szCs w:val="24"/>
        </w:rPr>
      </w:pPr>
      <w:bookmarkStart w:id="108" w:name="_Toc530061510"/>
      <w:bookmarkStart w:id="109" w:name="_Toc531853200"/>
      <w:bookmarkStart w:id="110" w:name="_Toc532154572"/>
      <w:bookmarkStart w:id="111" w:name="_Toc167461116"/>
      <w:r w:rsidRPr="00EC08B5">
        <w:rPr>
          <w:rFonts w:asciiTheme="minorHAnsi" w:hAnsiTheme="minorHAnsi" w:cstheme="minorHAnsi"/>
          <w:sz w:val="24"/>
          <w:szCs w:val="24"/>
        </w:rPr>
        <w:t>PESTLE Analizi</w:t>
      </w:r>
      <w:bookmarkEnd w:id="108"/>
      <w:bookmarkEnd w:id="109"/>
      <w:bookmarkEnd w:id="110"/>
      <w:bookmarkEnd w:id="111"/>
    </w:p>
    <w:p w:rsidR="00CE07FD" w:rsidRPr="00833664" w:rsidRDefault="00CE07FD" w:rsidP="00CC7D33">
      <w:pPr>
        <w:spacing w:line="256" w:lineRule="auto"/>
        <w:ind w:left="120" w:right="120"/>
        <w:jc w:val="left"/>
        <w:rPr>
          <w:sz w:val="20"/>
          <w:szCs w:val="20"/>
        </w:rPr>
      </w:pPr>
      <w:bookmarkStart w:id="112" w:name="_Toc530061511"/>
      <w:bookmarkStart w:id="113" w:name="_Toc531853201"/>
      <w:bookmarkStart w:id="114" w:name="_Toc532154573"/>
      <w:r w:rsidRPr="00833664">
        <w:rPr>
          <w:rFonts w:eastAsia="Book Antiqua"/>
        </w:rPr>
        <w:t xml:space="preserve">PESTLE analiziyle </w:t>
      </w:r>
      <w:r w:rsidR="00300242">
        <w:rPr>
          <w:rFonts w:eastAsia="Book Antiqua"/>
        </w:rPr>
        <w:t>Okulumuz</w:t>
      </w:r>
      <w:r w:rsidRPr="00833664">
        <w:rPr>
          <w:rFonts w:eastAsia="Book Antiqua"/>
        </w:rPr>
        <w:t xml:space="preserve"> üzerinde etkili olan veya olabilecek politik, ekonomik, sosyokültürel, teknolojik, yasal ve çevresel dış etkenlerin tespit edilmesi amaçlanmıştır. </w:t>
      </w:r>
    </w:p>
    <w:p w:rsidR="00CE07FD" w:rsidRPr="0017715B" w:rsidRDefault="00CE07FD" w:rsidP="00CC7D33">
      <w:pPr>
        <w:ind w:firstLine="708"/>
        <w:jc w:val="left"/>
        <w:rPr>
          <w:rFonts w:cs="Tahoma"/>
          <w:color w:val="000000" w:themeColor="text1"/>
        </w:rPr>
      </w:pPr>
    </w:p>
    <w:tbl>
      <w:tblPr>
        <w:tblStyle w:val="OrtaKlavuz1-Vurgu62"/>
        <w:tblW w:w="0" w:type="auto"/>
        <w:tblLayout w:type="fixed"/>
        <w:tblLook w:val="04A0"/>
      </w:tblPr>
      <w:tblGrid>
        <w:gridCol w:w="1550"/>
        <w:gridCol w:w="1418"/>
        <w:gridCol w:w="1984"/>
        <w:gridCol w:w="1985"/>
        <w:gridCol w:w="2823"/>
      </w:tblGrid>
      <w:tr w:rsidR="00CE07FD" w:rsidRPr="0017715B" w:rsidTr="004B004F">
        <w:trPr>
          <w:cnfStyle w:val="100000000000"/>
          <w:trHeight w:val="269"/>
        </w:trPr>
        <w:tc>
          <w:tcPr>
            <w:cnfStyle w:val="001000000000"/>
            <w:tcW w:w="1550" w:type="dxa"/>
            <w:vMerge w:val="restart"/>
            <w:shd w:val="clear" w:color="auto" w:fill="11B1EA" w:themeFill="accent2" w:themeFillShade="BF"/>
            <w:vAlign w:val="center"/>
          </w:tcPr>
          <w:p w:rsidR="00CE07FD" w:rsidRPr="00C5304E" w:rsidRDefault="00CE07FD" w:rsidP="00CC7D33">
            <w:pPr>
              <w:rPr>
                <w:rFonts w:cs="Tahoma"/>
                <w:color w:val="FFFFFF" w:themeColor="background1"/>
              </w:rPr>
            </w:pPr>
            <w:r w:rsidRPr="00C5304E">
              <w:rPr>
                <w:rFonts w:cs="Tahoma"/>
                <w:color w:val="FFFFFF" w:themeColor="background1"/>
              </w:rPr>
              <w:t>Etkenler</w:t>
            </w:r>
          </w:p>
        </w:tc>
        <w:tc>
          <w:tcPr>
            <w:tcW w:w="1418" w:type="dxa"/>
            <w:vMerge w:val="restart"/>
            <w:shd w:val="clear" w:color="auto" w:fill="11B1EA" w:themeFill="accent2" w:themeFillShade="BF"/>
            <w:vAlign w:val="center"/>
          </w:tcPr>
          <w:p w:rsidR="00CE07FD" w:rsidRPr="00C5304E" w:rsidRDefault="00CE07FD" w:rsidP="00CC7D33">
            <w:pPr>
              <w:cnfStyle w:val="100000000000"/>
              <w:rPr>
                <w:rFonts w:cs="Tahoma"/>
                <w:color w:val="FFFFFF" w:themeColor="background1"/>
              </w:rPr>
            </w:pPr>
            <w:r w:rsidRPr="00C5304E">
              <w:rPr>
                <w:rFonts w:cs="Tahoma"/>
                <w:color w:val="FFFFFF" w:themeColor="background1"/>
              </w:rPr>
              <w:t>Tespitler (Etkenler/Sorunlar)</w:t>
            </w:r>
          </w:p>
        </w:tc>
        <w:tc>
          <w:tcPr>
            <w:tcW w:w="3969" w:type="dxa"/>
            <w:gridSpan w:val="2"/>
            <w:shd w:val="clear" w:color="auto" w:fill="11B1EA" w:themeFill="accent2" w:themeFillShade="BF"/>
            <w:vAlign w:val="center"/>
          </w:tcPr>
          <w:p w:rsidR="00CE07FD" w:rsidRPr="00C5304E" w:rsidRDefault="00CE07FD" w:rsidP="00CC7D33">
            <w:pPr>
              <w:cnfStyle w:val="100000000000"/>
              <w:rPr>
                <w:rFonts w:cs="Tahoma"/>
                <w:color w:val="FFFFFF" w:themeColor="background1"/>
              </w:rPr>
            </w:pPr>
            <w:r w:rsidRPr="00C5304E">
              <w:rPr>
                <w:rFonts w:cs="Tahoma"/>
                <w:color w:val="FFFFFF" w:themeColor="background1"/>
              </w:rPr>
              <w:t>İdareye Etkisi</w:t>
            </w:r>
          </w:p>
        </w:tc>
        <w:tc>
          <w:tcPr>
            <w:tcW w:w="2823" w:type="dxa"/>
            <w:vMerge w:val="restart"/>
            <w:shd w:val="clear" w:color="auto" w:fill="11B1EA" w:themeFill="accent2" w:themeFillShade="BF"/>
            <w:vAlign w:val="center"/>
          </w:tcPr>
          <w:p w:rsidR="00CE07FD" w:rsidRPr="00C5304E" w:rsidRDefault="00CE07FD" w:rsidP="00CC7D33">
            <w:pPr>
              <w:cnfStyle w:val="100000000000"/>
              <w:rPr>
                <w:rFonts w:cs="Tahoma"/>
                <w:color w:val="FFFFFF" w:themeColor="background1"/>
              </w:rPr>
            </w:pPr>
            <w:r w:rsidRPr="00C5304E">
              <w:rPr>
                <w:rFonts w:cs="Tahoma"/>
                <w:color w:val="FFFFFF" w:themeColor="background1"/>
              </w:rPr>
              <w:t>Ne Yapılmalı?</w:t>
            </w:r>
          </w:p>
        </w:tc>
      </w:tr>
      <w:tr w:rsidR="00CE07FD" w:rsidRPr="0017715B" w:rsidTr="004B004F">
        <w:trPr>
          <w:cnfStyle w:val="000000100000"/>
          <w:trHeight w:val="269"/>
        </w:trPr>
        <w:tc>
          <w:tcPr>
            <w:cnfStyle w:val="001000000000"/>
            <w:tcW w:w="1550" w:type="dxa"/>
            <w:vMerge/>
          </w:tcPr>
          <w:p w:rsidR="00CE07FD" w:rsidRPr="0017715B" w:rsidRDefault="00CE07FD" w:rsidP="00CC7D33">
            <w:pPr>
              <w:rPr>
                <w:rFonts w:cs="Tahoma"/>
                <w:color w:val="000000" w:themeColor="text1"/>
              </w:rPr>
            </w:pPr>
          </w:p>
        </w:tc>
        <w:tc>
          <w:tcPr>
            <w:tcW w:w="1418" w:type="dxa"/>
            <w:vMerge/>
          </w:tcPr>
          <w:p w:rsidR="00CE07FD" w:rsidRPr="0017715B" w:rsidRDefault="00CE07FD" w:rsidP="00CC7D33">
            <w:pPr>
              <w:cnfStyle w:val="000000100000"/>
              <w:rPr>
                <w:rFonts w:cs="Tahoma"/>
                <w:color w:val="000000" w:themeColor="text1"/>
              </w:rPr>
            </w:pPr>
          </w:p>
        </w:tc>
        <w:tc>
          <w:tcPr>
            <w:tcW w:w="1984" w:type="dxa"/>
            <w:shd w:val="clear" w:color="auto" w:fill="0B769D" w:themeFill="accent2" w:themeFillShade="80"/>
            <w:vAlign w:val="center"/>
          </w:tcPr>
          <w:p w:rsidR="00CE07FD" w:rsidRPr="00C5304E" w:rsidRDefault="00CE07FD" w:rsidP="00CC7D33">
            <w:pPr>
              <w:cnfStyle w:val="000000100000"/>
              <w:rPr>
                <w:rFonts w:cs="Tahoma"/>
                <w:color w:val="FFFFFF" w:themeColor="background1"/>
              </w:rPr>
            </w:pPr>
            <w:r w:rsidRPr="00C5304E">
              <w:rPr>
                <w:rFonts w:cs="Tahoma"/>
                <w:color w:val="FFFFFF" w:themeColor="background1"/>
              </w:rPr>
              <w:t>Fırsatlar</w:t>
            </w:r>
          </w:p>
        </w:tc>
        <w:tc>
          <w:tcPr>
            <w:tcW w:w="1985" w:type="dxa"/>
            <w:shd w:val="clear" w:color="auto" w:fill="0B769D" w:themeFill="accent2" w:themeFillShade="80"/>
            <w:vAlign w:val="center"/>
          </w:tcPr>
          <w:p w:rsidR="00CE07FD" w:rsidRPr="00C5304E" w:rsidRDefault="00CE07FD" w:rsidP="00CC7D33">
            <w:pPr>
              <w:cnfStyle w:val="000000100000"/>
              <w:rPr>
                <w:rFonts w:cs="Tahoma"/>
                <w:color w:val="FFFFFF" w:themeColor="background1"/>
              </w:rPr>
            </w:pPr>
            <w:r w:rsidRPr="00C5304E">
              <w:rPr>
                <w:rFonts w:cs="Tahoma"/>
                <w:color w:val="FFFFFF" w:themeColor="background1"/>
              </w:rPr>
              <w:t>Tehditler</w:t>
            </w:r>
          </w:p>
        </w:tc>
        <w:tc>
          <w:tcPr>
            <w:tcW w:w="2823" w:type="dxa"/>
            <w:vMerge/>
          </w:tcPr>
          <w:p w:rsidR="00CE07FD" w:rsidRPr="0017715B" w:rsidRDefault="00CE07FD" w:rsidP="00CC7D33">
            <w:pPr>
              <w:cnfStyle w:val="000000100000"/>
              <w:rPr>
                <w:rFonts w:cs="Tahoma"/>
                <w:color w:val="000000" w:themeColor="text1"/>
              </w:rPr>
            </w:pPr>
          </w:p>
        </w:tc>
      </w:tr>
      <w:tr w:rsidR="00CE07FD" w:rsidRPr="0017715B" w:rsidTr="004B004F">
        <w:tc>
          <w:tcPr>
            <w:cnfStyle w:val="001000000000"/>
            <w:tcW w:w="1550" w:type="dxa"/>
            <w:vMerge w:val="restart"/>
          </w:tcPr>
          <w:p w:rsidR="00CE07FD" w:rsidRPr="0017715B" w:rsidRDefault="00CE07FD" w:rsidP="00CC7D33">
            <w:pPr>
              <w:rPr>
                <w:rFonts w:cs="Tahoma"/>
                <w:color w:val="000000" w:themeColor="text1"/>
              </w:rPr>
            </w:pPr>
            <w:r w:rsidRPr="0017715B">
              <w:rPr>
                <w:rFonts w:cs="Tahoma"/>
                <w:color w:val="000000" w:themeColor="text1"/>
              </w:rPr>
              <w:t>Politik Faktörler</w:t>
            </w:r>
          </w:p>
        </w:tc>
        <w:tc>
          <w:tcPr>
            <w:tcW w:w="1418" w:type="dxa"/>
          </w:tcPr>
          <w:p w:rsidR="00CE07FD" w:rsidRPr="0017715B" w:rsidRDefault="00CE07FD" w:rsidP="00CC7D33">
            <w:pPr>
              <w:cnfStyle w:val="000000000000"/>
              <w:rPr>
                <w:color w:val="000000" w:themeColor="text1"/>
                <w:sz w:val="20"/>
                <w:szCs w:val="20"/>
              </w:rPr>
            </w:pPr>
            <w:r w:rsidRPr="0017715B">
              <w:rPr>
                <w:color w:val="000000" w:themeColor="text1"/>
                <w:sz w:val="20"/>
                <w:szCs w:val="20"/>
              </w:rPr>
              <w:t>Üst politika belgelerinde eğitimin öncelikli bir alan olarak yer alması</w:t>
            </w:r>
          </w:p>
        </w:tc>
        <w:tc>
          <w:tcPr>
            <w:tcW w:w="1984" w:type="dxa"/>
          </w:tcPr>
          <w:p w:rsidR="00CE07FD" w:rsidRPr="0017715B" w:rsidRDefault="00CE07FD" w:rsidP="00CC7D33">
            <w:pPr>
              <w:cnfStyle w:val="000000000000"/>
              <w:rPr>
                <w:color w:val="000000" w:themeColor="text1"/>
                <w:sz w:val="20"/>
                <w:szCs w:val="20"/>
              </w:rPr>
            </w:pPr>
            <w:r w:rsidRPr="0017715B">
              <w:rPr>
                <w:color w:val="000000" w:themeColor="text1"/>
                <w:sz w:val="20"/>
                <w:szCs w:val="20"/>
              </w:rPr>
              <w:t>Üst politika belgelerinde eğitimin öncelikli bir alan olarak yer alması</w:t>
            </w:r>
          </w:p>
        </w:tc>
        <w:tc>
          <w:tcPr>
            <w:tcW w:w="1985" w:type="dxa"/>
          </w:tcPr>
          <w:p w:rsidR="00CE07FD" w:rsidRPr="0017715B" w:rsidRDefault="00CE07FD" w:rsidP="00CC7D33">
            <w:pPr>
              <w:cnfStyle w:val="000000000000"/>
              <w:rPr>
                <w:rFonts w:cs="Tahoma"/>
                <w:color w:val="000000" w:themeColor="text1"/>
              </w:rPr>
            </w:pPr>
          </w:p>
        </w:tc>
        <w:tc>
          <w:tcPr>
            <w:tcW w:w="2823" w:type="dxa"/>
          </w:tcPr>
          <w:p w:rsidR="00CE07FD" w:rsidRDefault="00CE07FD" w:rsidP="00CC7D33">
            <w:pPr>
              <w:cnfStyle w:val="000000000000"/>
              <w:rPr>
                <w:color w:val="000000" w:themeColor="text1"/>
                <w:sz w:val="20"/>
                <w:szCs w:val="20"/>
              </w:rPr>
            </w:pPr>
            <w:r w:rsidRPr="0017715B">
              <w:rPr>
                <w:color w:val="000000" w:themeColor="text1"/>
                <w:sz w:val="20"/>
                <w:szCs w:val="20"/>
              </w:rPr>
              <w:t xml:space="preserve">Üst politika belgeleriyle uyumlu eğitim politikaları oluşturulmasına devam edilmesi, uzun vadeli eğitim politikaları oluşturulması, </w:t>
            </w:r>
            <w:r w:rsidR="00300242">
              <w:rPr>
                <w:color w:val="000000" w:themeColor="text1"/>
                <w:sz w:val="20"/>
                <w:szCs w:val="20"/>
              </w:rPr>
              <w:t>Okulumuz</w:t>
            </w:r>
            <w:r w:rsidRPr="0017715B">
              <w:rPr>
                <w:color w:val="000000" w:themeColor="text1"/>
                <w:sz w:val="20"/>
                <w:szCs w:val="20"/>
              </w:rPr>
              <w:t xml:space="preserve"> olarak bu politikaların çıktılarına göre hareket edilmesi.</w:t>
            </w:r>
          </w:p>
          <w:p w:rsidR="00CE07FD" w:rsidRPr="0017715B" w:rsidRDefault="00CE07FD" w:rsidP="00CC7D33">
            <w:pPr>
              <w:cnfStyle w:val="000000000000"/>
              <w:rPr>
                <w:rFonts w:cs="Tahoma"/>
                <w:color w:val="000000" w:themeColor="text1"/>
                <w:sz w:val="20"/>
                <w:szCs w:val="20"/>
              </w:rPr>
            </w:pPr>
          </w:p>
        </w:tc>
      </w:tr>
      <w:tr w:rsidR="00CE07FD" w:rsidRPr="0017715B" w:rsidTr="004B004F">
        <w:trPr>
          <w:cnfStyle w:val="000000100000"/>
        </w:trPr>
        <w:tc>
          <w:tcPr>
            <w:cnfStyle w:val="001000000000"/>
            <w:tcW w:w="1550" w:type="dxa"/>
            <w:vMerge/>
          </w:tcPr>
          <w:p w:rsidR="00CE07FD" w:rsidRPr="0017715B" w:rsidRDefault="00CE07FD" w:rsidP="00CC7D33">
            <w:pPr>
              <w:rPr>
                <w:rFonts w:cs="Tahoma"/>
                <w:color w:val="000000" w:themeColor="text1"/>
              </w:rPr>
            </w:pPr>
          </w:p>
        </w:tc>
        <w:tc>
          <w:tcPr>
            <w:tcW w:w="1418" w:type="dxa"/>
          </w:tcPr>
          <w:p w:rsidR="00CE07FD" w:rsidRPr="0017715B" w:rsidRDefault="00CE07FD" w:rsidP="00CC7D33">
            <w:pPr>
              <w:cnfStyle w:val="000000100000"/>
              <w:rPr>
                <w:rFonts w:cs="Tahoma"/>
                <w:color w:val="000000" w:themeColor="text1"/>
              </w:rPr>
            </w:pPr>
            <w:r w:rsidRPr="0017715B">
              <w:rPr>
                <w:color w:val="000000" w:themeColor="text1"/>
                <w:sz w:val="20"/>
                <w:szCs w:val="20"/>
              </w:rPr>
              <w:t>Okulöncesi eğitimin taşıma kapsamında olmaması.</w:t>
            </w:r>
          </w:p>
        </w:tc>
        <w:tc>
          <w:tcPr>
            <w:tcW w:w="1984" w:type="dxa"/>
          </w:tcPr>
          <w:p w:rsidR="00CE07FD" w:rsidRPr="0017715B" w:rsidRDefault="00CE07FD" w:rsidP="00CC7D33">
            <w:pPr>
              <w:cnfStyle w:val="000000100000"/>
              <w:rPr>
                <w:rFonts w:cs="Tahoma"/>
                <w:color w:val="000000" w:themeColor="text1"/>
              </w:rPr>
            </w:pPr>
          </w:p>
        </w:tc>
        <w:tc>
          <w:tcPr>
            <w:tcW w:w="1985" w:type="dxa"/>
          </w:tcPr>
          <w:p w:rsidR="00CE07FD" w:rsidRPr="0017715B" w:rsidRDefault="00CE07FD" w:rsidP="00CC7D33">
            <w:pPr>
              <w:cnfStyle w:val="000000100000"/>
              <w:rPr>
                <w:rFonts w:cs="Tahoma"/>
                <w:color w:val="000000" w:themeColor="text1"/>
              </w:rPr>
            </w:pPr>
            <w:r w:rsidRPr="0017715B">
              <w:rPr>
                <w:color w:val="000000" w:themeColor="text1"/>
                <w:sz w:val="20"/>
                <w:szCs w:val="20"/>
              </w:rPr>
              <w:t>Okul Öncesi Eğitim oranının düşmesi</w:t>
            </w:r>
          </w:p>
        </w:tc>
        <w:tc>
          <w:tcPr>
            <w:tcW w:w="2823" w:type="dxa"/>
          </w:tcPr>
          <w:p w:rsidR="00CE07FD" w:rsidRPr="0017715B" w:rsidRDefault="00CE07FD" w:rsidP="00CC7D33">
            <w:pPr>
              <w:cnfStyle w:val="000000100000"/>
              <w:rPr>
                <w:rFonts w:cs="Tahoma"/>
                <w:color w:val="000000" w:themeColor="text1"/>
              </w:rPr>
            </w:pPr>
            <w:r w:rsidRPr="0017715B">
              <w:rPr>
                <w:color w:val="000000" w:themeColor="text1"/>
                <w:sz w:val="20"/>
                <w:szCs w:val="20"/>
              </w:rPr>
              <w:t>Okul Öncesi eğitimin taşıma kapsamına alınması, okul öncesi eğitim için alt yapısı uygun olan okullarda okul öncesi eğitim için sınıfların açılması</w:t>
            </w:r>
          </w:p>
        </w:tc>
      </w:tr>
      <w:tr w:rsidR="00CE07FD" w:rsidRPr="0017715B" w:rsidTr="004B004F">
        <w:tc>
          <w:tcPr>
            <w:cnfStyle w:val="001000000000"/>
            <w:tcW w:w="1550" w:type="dxa"/>
            <w:vMerge/>
          </w:tcPr>
          <w:p w:rsidR="00CE07FD" w:rsidRPr="0017715B" w:rsidRDefault="00CE07FD" w:rsidP="00CC7D33">
            <w:pPr>
              <w:rPr>
                <w:rFonts w:cs="Tahoma"/>
                <w:color w:val="000000" w:themeColor="text1"/>
              </w:rPr>
            </w:pPr>
          </w:p>
        </w:tc>
        <w:tc>
          <w:tcPr>
            <w:tcW w:w="1418" w:type="dxa"/>
          </w:tcPr>
          <w:p w:rsidR="00CE07FD" w:rsidRPr="0017715B" w:rsidRDefault="00CE07FD" w:rsidP="00CC7D33">
            <w:pPr>
              <w:cnfStyle w:val="000000000000"/>
              <w:rPr>
                <w:color w:val="000000" w:themeColor="text1"/>
                <w:sz w:val="20"/>
                <w:szCs w:val="20"/>
              </w:rPr>
            </w:pPr>
            <w:r w:rsidRPr="0017715B">
              <w:rPr>
                <w:color w:val="000000" w:themeColor="text1"/>
                <w:sz w:val="20"/>
                <w:szCs w:val="20"/>
              </w:rPr>
              <w:t>Yöneticilerin ve toplumun eğitime olan ilgisi</w:t>
            </w:r>
          </w:p>
        </w:tc>
        <w:tc>
          <w:tcPr>
            <w:tcW w:w="1984" w:type="dxa"/>
          </w:tcPr>
          <w:p w:rsidR="00CE07FD" w:rsidRPr="0017715B" w:rsidRDefault="00CE07FD" w:rsidP="00CC7D33">
            <w:pPr>
              <w:cnfStyle w:val="000000000000"/>
              <w:rPr>
                <w:color w:val="000000" w:themeColor="text1"/>
                <w:sz w:val="20"/>
                <w:szCs w:val="20"/>
              </w:rPr>
            </w:pPr>
            <w:r w:rsidRPr="0017715B">
              <w:rPr>
                <w:color w:val="000000" w:themeColor="text1"/>
                <w:sz w:val="20"/>
                <w:szCs w:val="20"/>
              </w:rPr>
              <w:t>Eğitime olan ilginin artması ve eğitim ile ilgili dernek ve kuruluşların eğitime olumlu bakış açısına sahip olması</w:t>
            </w:r>
          </w:p>
        </w:tc>
        <w:tc>
          <w:tcPr>
            <w:tcW w:w="1985" w:type="dxa"/>
          </w:tcPr>
          <w:p w:rsidR="00CE07FD" w:rsidRPr="0017715B" w:rsidRDefault="00CE07FD" w:rsidP="00CC7D33">
            <w:pPr>
              <w:cnfStyle w:val="000000000000"/>
              <w:rPr>
                <w:color w:val="000000" w:themeColor="text1"/>
                <w:sz w:val="20"/>
                <w:szCs w:val="20"/>
              </w:rPr>
            </w:pPr>
          </w:p>
        </w:tc>
        <w:tc>
          <w:tcPr>
            <w:tcW w:w="2823" w:type="dxa"/>
          </w:tcPr>
          <w:p w:rsidR="00CE07FD" w:rsidRPr="0017715B" w:rsidRDefault="00CE07FD" w:rsidP="00CC7D33">
            <w:pPr>
              <w:cnfStyle w:val="000000000000"/>
              <w:rPr>
                <w:color w:val="000000" w:themeColor="text1"/>
                <w:sz w:val="20"/>
                <w:szCs w:val="20"/>
              </w:rPr>
            </w:pPr>
            <w:r w:rsidRPr="0017715B">
              <w:rPr>
                <w:color w:val="000000" w:themeColor="text1"/>
                <w:sz w:val="20"/>
                <w:szCs w:val="20"/>
              </w:rPr>
              <w:t>Sahiplenme duygusunun yüksek olduğu tüm eğitim paydaşlarının katkılarının alınmasına devam edilmesi</w:t>
            </w:r>
          </w:p>
        </w:tc>
      </w:tr>
      <w:tr w:rsidR="00CE07FD" w:rsidRPr="0017715B" w:rsidTr="004B004F">
        <w:trPr>
          <w:cnfStyle w:val="000000100000"/>
        </w:trPr>
        <w:tc>
          <w:tcPr>
            <w:cnfStyle w:val="001000000000"/>
            <w:tcW w:w="1550" w:type="dxa"/>
            <w:vMerge/>
          </w:tcPr>
          <w:p w:rsidR="00CE07FD" w:rsidRPr="0017715B" w:rsidRDefault="00CE07FD" w:rsidP="00CC7D33">
            <w:pPr>
              <w:rPr>
                <w:rFonts w:cs="Tahoma"/>
                <w:color w:val="000000" w:themeColor="text1"/>
              </w:rPr>
            </w:pPr>
          </w:p>
        </w:tc>
        <w:tc>
          <w:tcPr>
            <w:tcW w:w="1418" w:type="dxa"/>
          </w:tcPr>
          <w:p w:rsidR="00CE07FD" w:rsidRPr="0017715B" w:rsidRDefault="00CE07FD" w:rsidP="00CC7D33">
            <w:pPr>
              <w:cnfStyle w:val="000000100000"/>
              <w:rPr>
                <w:color w:val="000000" w:themeColor="text1"/>
                <w:sz w:val="20"/>
                <w:szCs w:val="20"/>
              </w:rPr>
            </w:pPr>
            <w:r w:rsidRPr="0017715B">
              <w:rPr>
                <w:color w:val="000000" w:themeColor="text1"/>
                <w:sz w:val="20"/>
                <w:szCs w:val="20"/>
              </w:rPr>
              <w:t>Ulusal/Uluslararası politik istikrarsızlıklar nedeniyle göç olgusunun eğitime etkisi</w:t>
            </w:r>
          </w:p>
          <w:p w:rsidR="00CE07FD" w:rsidRPr="0017715B" w:rsidRDefault="00CE07FD" w:rsidP="00CC7D33">
            <w:pPr>
              <w:cnfStyle w:val="000000100000"/>
              <w:rPr>
                <w:color w:val="000000" w:themeColor="text1"/>
                <w:sz w:val="20"/>
                <w:szCs w:val="20"/>
              </w:rPr>
            </w:pPr>
          </w:p>
        </w:tc>
        <w:tc>
          <w:tcPr>
            <w:tcW w:w="1984" w:type="dxa"/>
          </w:tcPr>
          <w:p w:rsidR="00CE07FD" w:rsidRPr="0017715B" w:rsidRDefault="00CE07FD" w:rsidP="00CC7D33">
            <w:pPr>
              <w:cnfStyle w:val="000000100000"/>
              <w:rPr>
                <w:color w:val="000000" w:themeColor="text1"/>
                <w:sz w:val="20"/>
                <w:szCs w:val="20"/>
              </w:rPr>
            </w:pPr>
          </w:p>
        </w:tc>
        <w:tc>
          <w:tcPr>
            <w:tcW w:w="1985" w:type="dxa"/>
          </w:tcPr>
          <w:p w:rsidR="00CE07FD" w:rsidRPr="0017715B" w:rsidRDefault="00CE07FD" w:rsidP="00CC7D33">
            <w:pPr>
              <w:cnfStyle w:val="000000100000"/>
              <w:rPr>
                <w:color w:val="000000" w:themeColor="text1"/>
                <w:sz w:val="20"/>
                <w:szCs w:val="20"/>
              </w:rPr>
            </w:pPr>
            <w:r w:rsidRPr="0017715B">
              <w:rPr>
                <w:color w:val="000000" w:themeColor="text1"/>
                <w:sz w:val="20"/>
                <w:szCs w:val="20"/>
              </w:rPr>
              <w:t>İlde mevcut olan öğrencilerin nitelikli eğitim alma fırsatını tehdit etmesi</w:t>
            </w:r>
          </w:p>
        </w:tc>
        <w:tc>
          <w:tcPr>
            <w:tcW w:w="2823" w:type="dxa"/>
          </w:tcPr>
          <w:p w:rsidR="00CE07FD" w:rsidRPr="0017715B" w:rsidRDefault="00CE07FD" w:rsidP="00CC7D33">
            <w:pPr>
              <w:cnfStyle w:val="000000100000"/>
              <w:rPr>
                <w:color w:val="000000" w:themeColor="text1"/>
                <w:sz w:val="20"/>
                <w:szCs w:val="20"/>
              </w:rPr>
            </w:pPr>
            <w:r w:rsidRPr="0017715B">
              <w:rPr>
                <w:color w:val="000000" w:themeColor="text1"/>
                <w:sz w:val="20"/>
                <w:szCs w:val="20"/>
              </w:rPr>
              <w:t>Zorunlu göçmen öğrencilerin bizzat izlenmesi ve eğitimin niteliğine yönelik iyileştirici tedbirlerin alınması</w:t>
            </w:r>
          </w:p>
        </w:tc>
      </w:tr>
      <w:tr w:rsidR="00CE07FD" w:rsidRPr="0017715B" w:rsidTr="004B004F">
        <w:tc>
          <w:tcPr>
            <w:cnfStyle w:val="001000000000"/>
            <w:tcW w:w="1550" w:type="dxa"/>
            <w:vMerge w:val="restart"/>
          </w:tcPr>
          <w:p w:rsidR="00CE07FD" w:rsidRPr="0017715B" w:rsidRDefault="00CE07FD" w:rsidP="00CC7D33">
            <w:pPr>
              <w:rPr>
                <w:rFonts w:cs="Tahoma"/>
                <w:color w:val="000000" w:themeColor="text1"/>
              </w:rPr>
            </w:pPr>
            <w:r w:rsidRPr="0017715B">
              <w:rPr>
                <w:rFonts w:cs="Tahoma"/>
                <w:color w:val="000000" w:themeColor="text1"/>
              </w:rPr>
              <w:t>Ekonomik Faktörler</w:t>
            </w:r>
          </w:p>
        </w:tc>
        <w:tc>
          <w:tcPr>
            <w:tcW w:w="1418" w:type="dxa"/>
          </w:tcPr>
          <w:p w:rsidR="00CE07FD" w:rsidRPr="0017715B" w:rsidRDefault="00CE07FD" w:rsidP="00CC7D33">
            <w:pPr>
              <w:cnfStyle w:val="000000000000"/>
              <w:rPr>
                <w:color w:val="000000" w:themeColor="text1"/>
                <w:sz w:val="20"/>
                <w:szCs w:val="20"/>
              </w:rPr>
            </w:pPr>
            <w:r>
              <w:rPr>
                <w:color w:val="000000" w:themeColor="text1"/>
                <w:sz w:val="20"/>
                <w:szCs w:val="20"/>
              </w:rPr>
              <w:t>İlimizde</w:t>
            </w:r>
            <w:r w:rsidRPr="0017715B">
              <w:rPr>
                <w:color w:val="000000" w:themeColor="text1"/>
                <w:sz w:val="20"/>
                <w:szCs w:val="20"/>
              </w:rPr>
              <w:t xml:space="preserve"> serbest bölge ve organize sanayii bölgelerinin bulunması</w:t>
            </w:r>
          </w:p>
        </w:tc>
        <w:tc>
          <w:tcPr>
            <w:tcW w:w="1984" w:type="dxa"/>
          </w:tcPr>
          <w:p w:rsidR="00CE07FD" w:rsidRPr="0017715B" w:rsidRDefault="00CE07FD" w:rsidP="00CC7D33">
            <w:pPr>
              <w:cnfStyle w:val="000000000000"/>
              <w:rPr>
                <w:color w:val="000000" w:themeColor="text1"/>
                <w:sz w:val="20"/>
                <w:szCs w:val="20"/>
              </w:rPr>
            </w:pPr>
            <w:r w:rsidRPr="0017715B">
              <w:rPr>
                <w:color w:val="000000" w:themeColor="text1"/>
                <w:sz w:val="20"/>
                <w:szCs w:val="20"/>
              </w:rPr>
              <w:t>İlimizde bulunan Mesleki Eğitim okullarında öğrenim gören öğrencilerin staj olanaklarının olması</w:t>
            </w:r>
          </w:p>
        </w:tc>
        <w:tc>
          <w:tcPr>
            <w:tcW w:w="1985" w:type="dxa"/>
          </w:tcPr>
          <w:p w:rsidR="00CE07FD" w:rsidRPr="0017715B" w:rsidRDefault="00CE07FD" w:rsidP="00CC7D33">
            <w:pPr>
              <w:cnfStyle w:val="000000000000"/>
              <w:rPr>
                <w:color w:val="000000" w:themeColor="text1"/>
                <w:sz w:val="20"/>
                <w:szCs w:val="20"/>
              </w:rPr>
            </w:pPr>
          </w:p>
        </w:tc>
        <w:tc>
          <w:tcPr>
            <w:tcW w:w="2823" w:type="dxa"/>
          </w:tcPr>
          <w:p w:rsidR="00CE07FD" w:rsidRPr="0017715B" w:rsidRDefault="00CE07FD" w:rsidP="00CC7D33">
            <w:pPr>
              <w:cnfStyle w:val="000000000000"/>
              <w:rPr>
                <w:color w:val="000000" w:themeColor="text1"/>
                <w:sz w:val="20"/>
                <w:szCs w:val="20"/>
              </w:rPr>
            </w:pPr>
            <w:r>
              <w:rPr>
                <w:color w:val="000000" w:themeColor="text1"/>
                <w:sz w:val="20"/>
                <w:szCs w:val="20"/>
              </w:rPr>
              <w:t>Organize sanayi bölgesi ve işletmeler</w:t>
            </w:r>
            <w:r w:rsidRPr="0017715B">
              <w:rPr>
                <w:color w:val="000000" w:themeColor="text1"/>
                <w:sz w:val="20"/>
                <w:szCs w:val="20"/>
              </w:rPr>
              <w:t xml:space="preserve"> ile işbirliklerine devam edilmesi</w:t>
            </w:r>
          </w:p>
        </w:tc>
      </w:tr>
      <w:tr w:rsidR="00CE07FD" w:rsidRPr="0017715B" w:rsidTr="004B004F">
        <w:trPr>
          <w:cnfStyle w:val="000000100000"/>
        </w:trPr>
        <w:tc>
          <w:tcPr>
            <w:cnfStyle w:val="001000000000"/>
            <w:tcW w:w="1550" w:type="dxa"/>
            <w:vMerge/>
          </w:tcPr>
          <w:p w:rsidR="00CE07FD" w:rsidRPr="0017715B" w:rsidRDefault="00CE07FD" w:rsidP="00CC7D33">
            <w:pPr>
              <w:rPr>
                <w:rFonts w:cs="Tahoma"/>
                <w:color w:val="000000" w:themeColor="text1"/>
              </w:rPr>
            </w:pPr>
          </w:p>
        </w:tc>
        <w:tc>
          <w:tcPr>
            <w:tcW w:w="1418" w:type="dxa"/>
          </w:tcPr>
          <w:p w:rsidR="00CE07FD" w:rsidRPr="0017715B" w:rsidRDefault="00CE07FD" w:rsidP="00CC7D33">
            <w:pPr>
              <w:cnfStyle w:val="000000100000"/>
              <w:rPr>
                <w:color w:val="000000" w:themeColor="text1"/>
                <w:sz w:val="20"/>
                <w:szCs w:val="20"/>
              </w:rPr>
            </w:pPr>
            <w:r w:rsidRPr="0017715B">
              <w:rPr>
                <w:color w:val="000000" w:themeColor="text1"/>
                <w:sz w:val="20"/>
                <w:szCs w:val="20"/>
              </w:rPr>
              <w:t>AB Projeleri ve diğer fonlardan sağlanan imkânlar.</w:t>
            </w:r>
          </w:p>
          <w:p w:rsidR="00CE07FD" w:rsidRPr="0017715B" w:rsidRDefault="00CE07FD" w:rsidP="00CC7D33">
            <w:pPr>
              <w:cnfStyle w:val="000000100000"/>
              <w:rPr>
                <w:color w:val="000000" w:themeColor="text1"/>
                <w:sz w:val="20"/>
                <w:szCs w:val="20"/>
              </w:rPr>
            </w:pPr>
          </w:p>
        </w:tc>
        <w:tc>
          <w:tcPr>
            <w:tcW w:w="1984" w:type="dxa"/>
          </w:tcPr>
          <w:p w:rsidR="00CE07FD" w:rsidRPr="0017715B" w:rsidRDefault="00CE07FD" w:rsidP="00CC7D33">
            <w:pPr>
              <w:cnfStyle w:val="000000100000"/>
              <w:rPr>
                <w:color w:val="000000" w:themeColor="text1"/>
                <w:sz w:val="20"/>
                <w:szCs w:val="20"/>
              </w:rPr>
            </w:pPr>
            <w:r w:rsidRPr="0017715B">
              <w:rPr>
                <w:color w:val="000000" w:themeColor="text1"/>
                <w:sz w:val="20"/>
                <w:szCs w:val="20"/>
              </w:rPr>
              <w:t>Öğretmen ve öğrencilerimizin mesleki gelişimlerine katkı sağlayan yurt dışı eğitim fırsatlarının olması</w:t>
            </w:r>
          </w:p>
          <w:p w:rsidR="00CE07FD" w:rsidRPr="0017715B" w:rsidRDefault="00CE07FD" w:rsidP="00CC7D33">
            <w:pPr>
              <w:cnfStyle w:val="000000100000"/>
              <w:rPr>
                <w:color w:val="000000" w:themeColor="text1"/>
                <w:sz w:val="20"/>
                <w:szCs w:val="20"/>
              </w:rPr>
            </w:pPr>
            <w:r w:rsidRPr="0017715B">
              <w:rPr>
                <w:color w:val="000000" w:themeColor="text1"/>
                <w:sz w:val="20"/>
                <w:szCs w:val="20"/>
              </w:rPr>
              <w:t>Proje hazırlama konusunda deneyimli ve nitelikli öğretmenlerin olması</w:t>
            </w:r>
          </w:p>
        </w:tc>
        <w:tc>
          <w:tcPr>
            <w:tcW w:w="1985" w:type="dxa"/>
          </w:tcPr>
          <w:p w:rsidR="00CE07FD" w:rsidRPr="0017715B" w:rsidRDefault="00CE07FD" w:rsidP="00CC7D33">
            <w:pPr>
              <w:cnfStyle w:val="000000100000"/>
              <w:rPr>
                <w:color w:val="000000" w:themeColor="text1"/>
                <w:sz w:val="20"/>
                <w:szCs w:val="20"/>
              </w:rPr>
            </w:pPr>
          </w:p>
        </w:tc>
        <w:tc>
          <w:tcPr>
            <w:tcW w:w="2823" w:type="dxa"/>
          </w:tcPr>
          <w:p w:rsidR="00CE07FD" w:rsidRPr="0017715B" w:rsidRDefault="00CE07FD" w:rsidP="00CC7D33">
            <w:pPr>
              <w:cnfStyle w:val="000000100000"/>
              <w:rPr>
                <w:color w:val="000000" w:themeColor="text1"/>
                <w:sz w:val="20"/>
                <w:szCs w:val="20"/>
              </w:rPr>
            </w:pPr>
            <w:r w:rsidRPr="0017715B">
              <w:rPr>
                <w:color w:val="000000" w:themeColor="text1"/>
                <w:sz w:val="20"/>
                <w:szCs w:val="20"/>
              </w:rPr>
              <w:t>Okul ve kurumlarda görev yapan yönetici/öğretmenlerin AB projeleri ve diğer projeleri hazırlama konusunda eğitimlere tabi tutulmaya devam edilmesi</w:t>
            </w:r>
          </w:p>
        </w:tc>
      </w:tr>
      <w:tr w:rsidR="00CE07FD" w:rsidRPr="0017715B" w:rsidTr="004B004F">
        <w:tc>
          <w:tcPr>
            <w:cnfStyle w:val="001000000000"/>
            <w:tcW w:w="1550" w:type="dxa"/>
            <w:vMerge/>
          </w:tcPr>
          <w:p w:rsidR="00CE07FD" w:rsidRPr="0017715B" w:rsidRDefault="00CE07FD" w:rsidP="00CC7D33">
            <w:pPr>
              <w:rPr>
                <w:rFonts w:cs="Tahoma"/>
                <w:color w:val="000000" w:themeColor="text1"/>
              </w:rPr>
            </w:pPr>
          </w:p>
        </w:tc>
        <w:tc>
          <w:tcPr>
            <w:tcW w:w="1418" w:type="dxa"/>
          </w:tcPr>
          <w:p w:rsidR="00CE07FD" w:rsidRPr="0017715B" w:rsidRDefault="00CE07FD" w:rsidP="00CC7D33">
            <w:pPr>
              <w:cnfStyle w:val="000000000000"/>
              <w:rPr>
                <w:color w:val="000000" w:themeColor="text1"/>
                <w:sz w:val="20"/>
                <w:szCs w:val="20"/>
              </w:rPr>
            </w:pPr>
            <w:r w:rsidRPr="0017715B">
              <w:rPr>
                <w:color w:val="000000" w:themeColor="text1"/>
                <w:sz w:val="20"/>
                <w:szCs w:val="20"/>
              </w:rPr>
              <w:t xml:space="preserve">Cumhurbaşkanlığınca alınan tasarruf tedbirlerinin </w:t>
            </w:r>
            <w:r w:rsidRPr="0017715B">
              <w:rPr>
                <w:color w:val="000000" w:themeColor="text1"/>
                <w:sz w:val="20"/>
                <w:szCs w:val="20"/>
              </w:rPr>
              <w:lastRenderedPageBreak/>
              <w:t xml:space="preserve">etkisi </w:t>
            </w:r>
          </w:p>
          <w:p w:rsidR="00CE07FD" w:rsidRPr="0017715B" w:rsidRDefault="00CE07FD" w:rsidP="00CC7D33">
            <w:pPr>
              <w:cnfStyle w:val="000000000000"/>
              <w:rPr>
                <w:color w:val="000000" w:themeColor="text1"/>
                <w:sz w:val="20"/>
                <w:szCs w:val="20"/>
              </w:rPr>
            </w:pPr>
          </w:p>
        </w:tc>
        <w:tc>
          <w:tcPr>
            <w:tcW w:w="1984" w:type="dxa"/>
          </w:tcPr>
          <w:p w:rsidR="00CE07FD" w:rsidRPr="0017715B" w:rsidRDefault="00CE07FD" w:rsidP="00CC7D33">
            <w:pPr>
              <w:cnfStyle w:val="000000000000"/>
              <w:rPr>
                <w:color w:val="000000" w:themeColor="text1"/>
                <w:sz w:val="20"/>
                <w:szCs w:val="20"/>
              </w:rPr>
            </w:pPr>
            <w:r w:rsidRPr="0017715B">
              <w:rPr>
                <w:color w:val="000000" w:themeColor="text1"/>
                <w:sz w:val="20"/>
                <w:szCs w:val="20"/>
              </w:rPr>
              <w:lastRenderedPageBreak/>
              <w:t xml:space="preserve">Kamu kaynaklarının etkin, verimli ve yerinde kullanılmasına </w:t>
            </w:r>
            <w:r w:rsidRPr="0017715B">
              <w:rPr>
                <w:color w:val="000000" w:themeColor="text1"/>
                <w:sz w:val="20"/>
                <w:szCs w:val="20"/>
              </w:rPr>
              <w:lastRenderedPageBreak/>
              <w:t>yönelik itici bir güç olması</w:t>
            </w:r>
          </w:p>
        </w:tc>
        <w:tc>
          <w:tcPr>
            <w:tcW w:w="1985" w:type="dxa"/>
          </w:tcPr>
          <w:p w:rsidR="00CE07FD" w:rsidRPr="0017715B" w:rsidRDefault="00CE07FD" w:rsidP="00CC7D33">
            <w:pPr>
              <w:cnfStyle w:val="000000000000"/>
              <w:rPr>
                <w:color w:val="000000" w:themeColor="text1"/>
                <w:sz w:val="20"/>
                <w:szCs w:val="20"/>
              </w:rPr>
            </w:pPr>
            <w:r w:rsidRPr="0017715B">
              <w:rPr>
                <w:color w:val="000000" w:themeColor="text1"/>
                <w:sz w:val="20"/>
                <w:szCs w:val="20"/>
              </w:rPr>
              <w:lastRenderedPageBreak/>
              <w:t>İhtiyaçların karşılanmasında arzulanan seviyeye ulaşılamaması</w:t>
            </w:r>
          </w:p>
          <w:p w:rsidR="00CE07FD" w:rsidRPr="0017715B" w:rsidRDefault="00CE07FD" w:rsidP="00CC7D33">
            <w:pPr>
              <w:cnfStyle w:val="000000000000"/>
              <w:rPr>
                <w:color w:val="000000" w:themeColor="text1"/>
                <w:sz w:val="20"/>
                <w:szCs w:val="20"/>
              </w:rPr>
            </w:pPr>
          </w:p>
        </w:tc>
        <w:tc>
          <w:tcPr>
            <w:tcW w:w="2823" w:type="dxa"/>
          </w:tcPr>
          <w:p w:rsidR="00CE07FD" w:rsidRPr="0017715B" w:rsidRDefault="00CE07FD" w:rsidP="00CC7D33">
            <w:pPr>
              <w:cnfStyle w:val="000000000000"/>
              <w:rPr>
                <w:color w:val="000000" w:themeColor="text1"/>
                <w:sz w:val="20"/>
                <w:szCs w:val="20"/>
              </w:rPr>
            </w:pPr>
            <w:r w:rsidRPr="0017715B">
              <w:rPr>
                <w:color w:val="000000" w:themeColor="text1"/>
                <w:sz w:val="20"/>
                <w:szCs w:val="20"/>
              </w:rPr>
              <w:lastRenderedPageBreak/>
              <w:t xml:space="preserve">Fayda-maliyet analizi yapılarak kaynakların önceliklendirilmesi </w:t>
            </w:r>
          </w:p>
          <w:p w:rsidR="00CE07FD" w:rsidRPr="0017715B" w:rsidRDefault="00CE07FD" w:rsidP="00CC7D33">
            <w:pPr>
              <w:cnfStyle w:val="000000000000"/>
              <w:rPr>
                <w:color w:val="000000" w:themeColor="text1"/>
                <w:sz w:val="20"/>
                <w:szCs w:val="20"/>
              </w:rPr>
            </w:pPr>
            <w:r w:rsidRPr="0017715B">
              <w:rPr>
                <w:color w:val="000000" w:themeColor="text1"/>
                <w:sz w:val="20"/>
                <w:szCs w:val="20"/>
              </w:rPr>
              <w:t xml:space="preserve">Alternatif bütçe dışı kaynaklar arayışlarına gidilmesi (Örneğin; </w:t>
            </w:r>
            <w:r w:rsidRPr="0017715B">
              <w:rPr>
                <w:color w:val="000000" w:themeColor="text1"/>
                <w:sz w:val="20"/>
                <w:szCs w:val="20"/>
              </w:rPr>
              <w:lastRenderedPageBreak/>
              <w:t>projeler için)</w:t>
            </w:r>
          </w:p>
          <w:p w:rsidR="00CE07FD" w:rsidRPr="0017715B" w:rsidRDefault="00CE07FD" w:rsidP="00CC7D33">
            <w:pPr>
              <w:cnfStyle w:val="000000000000"/>
              <w:rPr>
                <w:color w:val="000000" w:themeColor="text1"/>
                <w:sz w:val="20"/>
                <w:szCs w:val="20"/>
              </w:rPr>
            </w:pPr>
            <w:r w:rsidRPr="0017715B">
              <w:rPr>
                <w:color w:val="000000" w:themeColor="text1"/>
                <w:sz w:val="20"/>
                <w:szCs w:val="20"/>
              </w:rPr>
              <w:t>Katma değere dönüşebilecek ürünlere yönelik mesleki eğitim faaliyetlerinin desteklenmesi</w:t>
            </w:r>
          </w:p>
        </w:tc>
      </w:tr>
      <w:tr w:rsidR="00CE07FD" w:rsidRPr="0017715B" w:rsidTr="004B004F">
        <w:trPr>
          <w:cnfStyle w:val="000000100000"/>
        </w:trPr>
        <w:tc>
          <w:tcPr>
            <w:cnfStyle w:val="001000000000"/>
            <w:tcW w:w="1550" w:type="dxa"/>
            <w:vMerge/>
          </w:tcPr>
          <w:p w:rsidR="00CE07FD" w:rsidRPr="0017715B" w:rsidRDefault="00CE07FD" w:rsidP="00CC7D33">
            <w:pPr>
              <w:rPr>
                <w:rFonts w:cs="Tahoma"/>
                <w:color w:val="000000" w:themeColor="text1"/>
              </w:rPr>
            </w:pPr>
          </w:p>
        </w:tc>
        <w:tc>
          <w:tcPr>
            <w:tcW w:w="1418" w:type="dxa"/>
          </w:tcPr>
          <w:p w:rsidR="00CE07FD" w:rsidRPr="0017715B" w:rsidRDefault="00CE07FD" w:rsidP="00CC7D33">
            <w:pPr>
              <w:cnfStyle w:val="000000100000"/>
              <w:rPr>
                <w:color w:val="000000" w:themeColor="text1"/>
                <w:sz w:val="20"/>
                <w:szCs w:val="20"/>
              </w:rPr>
            </w:pPr>
            <w:r>
              <w:rPr>
                <w:color w:val="000000" w:themeColor="text1"/>
                <w:sz w:val="20"/>
                <w:szCs w:val="20"/>
              </w:rPr>
              <w:t>Kayseri’nin</w:t>
            </w:r>
            <w:r w:rsidRPr="0017715B">
              <w:rPr>
                <w:color w:val="000000" w:themeColor="text1"/>
                <w:sz w:val="20"/>
                <w:szCs w:val="20"/>
              </w:rPr>
              <w:t xml:space="preserve"> turizm, sanayi ve tarım kenti olması.</w:t>
            </w:r>
          </w:p>
        </w:tc>
        <w:tc>
          <w:tcPr>
            <w:tcW w:w="1984" w:type="dxa"/>
          </w:tcPr>
          <w:p w:rsidR="00CE07FD" w:rsidRPr="0017715B" w:rsidRDefault="00CE07FD" w:rsidP="00CC7D33">
            <w:pPr>
              <w:cnfStyle w:val="000000100000"/>
              <w:rPr>
                <w:color w:val="000000" w:themeColor="text1"/>
                <w:sz w:val="20"/>
                <w:szCs w:val="20"/>
              </w:rPr>
            </w:pPr>
            <w:r w:rsidRPr="0017715B">
              <w:rPr>
                <w:color w:val="000000" w:themeColor="text1"/>
                <w:sz w:val="20"/>
                <w:szCs w:val="20"/>
              </w:rPr>
              <w:t>İlimizde öğrenim gören ailelerin sosyo-ekonomik seviyelerinin diğer bölgelere göre yüksek olması</w:t>
            </w:r>
          </w:p>
          <w:p w:rsidR="00CE07FD" w:rsidRPr="0017715B" w:rsidRDefault="00CE07FD" w:rsidP="00CC7D33">
            <w:pPr>
              <w:cnfStyle w:val="000000100000"/>
              <w:rPr>
                <w:color w:val="000000" w:themeColor="text1"/>
                <w:sz w:val="20"/>
                <w:szCs w:val="20"/>
              </w:rPr>
            </w:pPr>
            <w:r w:rsidRPr="0017715B">
              <w:rPr>
                <w:color w:val="000000" w:themeColor="text1"/>
                <w:sz w:val="20"/>
                <w:szCs w:val="20"/>
              </w:rPr>
              <w:t>İlimizde turizm, sanayi ve tarım ile ilgili Mesleki Eğitim Kurumlarının olması</w:t>
            </w:r>
          </w:p>
        </w:tc>
        <w:tc>
          <w:tcPr>
            <w:tcW w:w="1985" w:type="dxa"/>
          </w:tcPr>
          <w:p w:rsidR="00CE07FD" w:rsidRPr="0017715B" w:rsidRDefault="00CE07FD" w:rsidP="00CC7D33">
            <w:pPr>
              <w:cnfStyle w:val="000000100000"/>
              <w:rPr>
                <w:color w:val="000000" w:themeColor="text1"/>
                <w:sz w:val="20"/>
                <w:szCs w:val="20"/>
              </w:rPr>
            </w:pPr>
            <w:r w:rsidRPr="0017715B">
              <w:rPr>
                <w:color w:val="000000" w:themeColor="text1"/>
                <w:sz w:val="20"/>
                <w:szCs w:val="20"/>
              </w:rPr>
              <w:t>Mevsimlik tarım işçiliğinden dolayı öğrencilerin okula devam sorunları yaşaması</w:t>
            </w:r>
          </w:p>
        </w:tc>
        <w:tc>
          <w:tcPr>
            <w:tcW w:w="2823" w:type="dxa"/>
          </w:tcPr>
          <w:p w:rsidR="00CE07FD" w:rsidRPr="0017715B" w:rsidRDefault="00CE07FD" w:rsidP="00CC7D33">
            <w:pPr>
              <w:cnfStyle w:val="000000100000"/>
              <w:rPr>
                <w:color w:val="000000" w:themeColor="text1"/>
                <w:sz w:val="20"/>
                <w:szCs w:val="20"/>
              </w:rPr>
            </w:pPr>
            <w:r w:rsidRPr="0017715B">
              <w:rPr>
                <w:color w:val="000000" w:themeColor="text1"/>
                <w:sz w:val="20"/>
                <w:szCs w:val="20"/>
              </w:rPr>
              <w:t>Temel eğitimden ortaöğretime geçiş sürecinde ilgili alanlara yönelik tanıtım ve bilgilendirme faaliyetlerine devam edilmesi</w:t>
            </w:r>
          </w:p>
        </w:tc>
      </w:tr>
      <w:tr w:rsidR="00CE07FD" w:rsidRPr="0017715B" w:rsidTr="004B004F">
        <w:tc>
          <w:tcPr>
            <w:cnfStyle w:val="001000000000"/>
            <w:tcW w:w="1550" w:type="dxa"/>
            <w:vMerge/>
          </w:tcPr>
          <w:p w:rsidR="00CE07FD" w:rsidRPr="0017715B" w:rsidRDefault="00CE07FD" w:rsidP="00CC7D33">
            <w:pPr>
              <w:rPr>
                <w:rFonts w:cs="Tahoma"/>
                <w:color w:val="000000" w:themeColor="text1"/>
              </w:rPr>
            </w:pPr>
          </w:p>
        </w:tc>
        <w:tc>
          <w:tcPr>
            <w:tcW w:w="1418" w:type="dxa"/>
          </w:tcPr>
          <w:p w:rsidR="00CE07FD" w:rsidRPr="0017715B" w:rsidRDefault="00CE07FD" w:rsidP="00CC7D33">
            <w:pPr>
              <w:ind w:left="720"/>
              <w:cnfStyle w:val="000000000000"/>
              <w:rPr>
                <w:color w:val="000000" w:themeColor="text1"/>
                <w:sz w:val="20"/>
                <w:szCs w:val="20"/>
              </w:rPr>
            </w:pPr>
          </w:p>
          <w:p w:rsidR="00CE07FD" w:rsidRPr="0017715B" w:rsidRDefault="00CE07FD" w:rsidP="00CC7D33">
            <w:pPr>
              <w:cnfStyle w:val="000000000000"/>
              <w:rPr>
                <w:color w:val="000000" w:themeColor="text1"/>
                <w:sz w:val="20"/>
                <w:szCs w:val="20"/>
              </w:rPr>
            </w:pPr>
            <w:r w:rsidRPr="0017715B">
              <w:rPr>
                <w:color w:val="000000" w:themeColor="text1"/>
                <w:sz w:val="20"/>
                <w:szCs w:val="20"/>
              </w:rPr>
              <w:t xml:space="preserve">Bölgemizde </w:t>
            </w:r>
            <w:r>
              <w:rPr>
                <w:color w:val="000000" w:themeColor="text1"/>
                <w:sz w:val="20"/>
                <w:szCs w:val="20"/>
              </w:rPr>
              <w:t xml:space="preserve">Orta Anadolu </w:t>
            </w:r>
            <w:r w:rsidRPr="0017715B">
              <w:rPr>
                <w:color w:val="000000" w:themeColor="text1"/>
                <w:sz w:val="20"/>
                <w:szCs w:val="20"/>
              </w:rPr>
              <w:t xml:space="preserve">Kalkınma Ajansı’nın </w:t>
            </w:r>
            <w:r>
              <w:rPr>
                <w:color w:val="000000" w:themeColor="text1"/>
                <w:sz w:val="20"/>
                <w:szCs w:val="20"/>
              </w:rPr>
              <w:t>(Oran) varlığı, üretim ve</w:t>
            </w:r>
            <w:r w:rsidRPr="0017715B">
              <w:rPr>
                <w:color w:val="000000" w:themeColor="text1"/>
                <w:sz w:val="20"/>
                <w:szCs w:val="20"/>
              </w:rPr>
              <w:t xml:space="preserve"> eğitim içerikli projeleri desteklemesi.</w:t>
            </w:r>
          </w:p>
        </w:tc>
        <w:tc>
          <w:tcPr>
            <w:tcW w:w="1984" w:type="dxa"/>
          </w:tcPr>
          <w:p w:rsidR="00CE07FD" w:rsidRPr="0017715B" w:rsidRDefault="00CE07FD" w:rsidP="00CC7D33">
            <w:pPr>
              <w:cnfStyle w:val="000000000000"/>
              <w:rPr>
                <w:color w:val="000000" w:themeColor="text1"/>
                <w:sz w:val="20"/>
                <w:szCs w:val="20"/>
              </w:rPr>
            </w:pPr>
            <w:r w:rsidRPr="0017715B">
              <w:rPr>
                <w:color w:val="000000" w:themeColor="text1"/>
                <w:sz w:val="20"/>
                <w:szCs w:val="20"/>
              </w:rPr>
              <w:t>İlimizin bu eğitimlerle ilgili hazırbulunuşluk düzeyinin yüksek olması</w:t>
            </w:r>
          </w:p>
        </w:tc>
        <w:tc>
          <w:tcPr>
            <w:tcW w:w="1985" w:type="dxa"/>
          </w:tcPr>
          <w:p w:rsidR="00CE07FD" w:rsidRPr="0017715B" w:rsidRDefault="00CE07FD" w:rsidP="00CC7D33">
            <w:pPr>
              <w:cnfStyle w:val="000000000000"/>
              <w:rPr>
                <w:color w:val="000000" w:themeColor="text1"/>
                <w:sz w:val="20"/>
                <w:szCs w:val="20"/>
              </w:rPr>
            </w:pPr>
          </w:p>
        </w:tc>
        <w:tc>
          <w:tcPr>
            <w:tcW w:w="2823" w:type="dxa"/>
          </w:tcPr>
          <w:p w:rsidR="00CE07FD" w:rsidRPr="0017715B" w:rsidRDefault="00CE07FD" w:rsidP="00CC7D33">
            <w:pPr>
              <w:cnfStyle w:val="000000000000"/>
              <w:rPr>
                <w:color w:val="000000" w:themeColor="text1"/>
                <w:sz w:val="20"/>
                <w:szCs w:val="20"/>
              </w:rPr>
            </w:pPr>
            <w:r>
              <w:rPr>
                <w:color w:val="000000" w:themeColor="text1"/>
                <w:sz w:val="20"/>
                <w:szCs w:val="20"/>
              </w:rPr>
              <w:t>ORAN</w:t>
            </w:r>
            <w:r w:rsidRPr="0017715B">
              <w:rPr>
                <w:color w:val="000000" w:themeColor="text1"/>
                <w:sz w:val="20"/>
                <w:szCs w:val="20"/>
              </w:rPr>
              <w:t xml:space="preserve"> tarafından uygulanan fizibilite destek çalışmalarının ve teknik destek eğitimlerinin ilimizin ihtiyaçlarına göre planlanarak devam ettirilmesi</w:t>
            </w:r>
          </w:p>
        </w:tc>
      </w:tr>
      <w:tr w:rsidR="00CE07FD" w:rsidRPr="0017715B" w:rsidTr="004B004F">
        <w:trPr>
          <w:cnfStyle w:val="000000100000"/>
        </w:trPr>
        <w:tc>
          <w:tcPr>
            <w:cnfStyle w:val="001000000000"/>
            <w:tcW w:w="1550" w:type="dxa"/>
            <w:vMerge w:val="restart"/>
          </w:tcPr>
          <w:p w:rsidR="00CE07FD" w:rsidRPr="0017715B" w:rsidRDefault="00CE07FD" w:rsidP="00CC7D33">
            <w:pPr>
              <w:rPr>
                <w:rFonts w:cs="Tahoma"/>
                <w:color w:val="000000" w:themeColor="text1"/>
              </w:rPr>
            </w:pPr>
            <w:r w:rsidRPr="0017715B">
              <w:rPr>
                <w:rFonts w:cs="Tahoma"/>
                <w:color w:val="000000" w:themeColor="text1"/>
              </w:rPr>
              <w:t>Sosyokültürel</w:t>
            </w:r>
          </w:p>
        </w:tc>
        <w:tc>
          <w:tcPr>
            <w:tcW w:w="1418" w:type="dxa"/>
          </w:tcPr>
          <w:p w:rsidR="00CE07FD" w:rsidRPr="0017715B" w:rsidRDefault="00CE07FD" w:rsidP="00CC7D33">
            <w:pPr>
              <w:cnfStyle w:val="000000100000"/>
              <w:rPr>
                <w:color w:val="000000" w:themeColor="text1"/>
                <w:sz w:val="20"/>
                <w:szCs w:val="20"/>
              </w:rPr>
            </w:pPr>
            <w:r w:rsidRPr="0017715B">
              <w:rPr>
                <w:color w:val="000000" w:themeColor="text1"/>
                <w:sz w:val="20"/>
                <w:szCs w:val="20"/>
              </w:rPr>
              <w:t>Sosyo-Kültürel durumun aile yapısına etkisi</w:t>
            </w:r>
          </w:p>
        </w:tc>
        <w:tc>
          <w:tcPr>
            <w:tcW w:w="1984" w:type="dxa"/>
          </w:tcPr>
          <w:p w:rsidR="00CE07FD" w:rsidRPr="0017715B" w:rsidRDefault="00CE07FD" w:rsidP="00CC7D33">
            <w:pPr>
              <w:cnfStyle w:val="000000100000"/>
              <w:rPr>
                <w:color w:val="000000" w:themeColor="text1"/>
                <w:sz w:val="20"/>
                <w:szCs w:val="20"/>
              </w:rPr>
            </w:pPr>
            <w:r w:rsidRPr="0017715B">
              <w:rPr>
                <w:color w:val="000000" w:themeColor="text1"/>
                <w:sz w:val="20"/>
                <w:szCs w:val="20"/>
              </w:rPr>
              <w:t>Gelenek ve görenek bakımından zengin bir tarihi geçmişe sahip olması</w:t>
            </w:r>
          </w:p>
        </w:tc>
        <w:tc>
          <w:tcPr>
            <w:tcW w:w="1985" w:type="dxa"/>
          </w:tcPr>
          <w:p w:rsidR="00CE07FD" w:rsidRPr="0017715B" w:rsidRDefault="00CE07FD" w:rsidP="00CC7D33">
            <w:pPr>
              <w:cnfStyle w:val="000000100000"/>
              <w:rPr>
                <w:color w:val="000000" w:themeColor="text1"/>
                <w:sz w:val="20"/>
                <w:szCs w:val="20"/>
              </w:rPr>
            </w:pPr>
            <w:r>
              <w:rPr>
                <w:color w:val="000000" w:themeColor="text1"/>
                <w:sz w:val="20"/>
                <w:szCs w:val="20"/>
              </w:rPr>
              <w:t>Merkez İlçeler</w:t>
            </w:r>
            <w:r w:rsidRPr="0017715B">
              <w:rPr>
                <w:color w:val="000000" w:themeColor="text1"/>
                <w:sz w:val="20"/>
                <w:szCs w:val="20"/>
              </w:rPr>
              <w:t xml:space="preserve"> ve kırsal yerleşim yeri arasındaki kültürel farklılıklar</w:t>
            </w:r>
          </w:p>
          <w:p w:rsidR="00CE07FD" w:rsidRPr="0017715B" w:rsidRDefault="00CE07FD" w:rsidP="00CC7D33">
            <w:pPr>
              <w:cnfStyle w:val="000000100000"/>
              <w:rPr>
                <w:color w:val="000000" w:themeColor="text1"/>
                <w:sz w:val="20"/>
                <w:szCs w:val="20"/>
              </w:rPr>
            </w:pPr>
            <w:r w:rsidRPr="0017715B">
              <w:rPr>
                <w:color w:val="000000" w:themeColor="text1"/>
                <w:sz w:val="20"/>
                <w:szCs w:val="20"/>
              </w:rPr>
              <w:t>Parçalanmış aileler</w:t>
            </w:r>
          </w:p>
        </w:tc>
        <w:tc>
          <w:tcPr>
            <w:tcW w:w="2823" w:type="dxa"/>
          </w:tcPr>
          <w:p w:rsidR="00CE07FD" w:rsidRPr="0017715B" w:rsidRDefault="00CE07FD" w:rsidP="00CC7D33">
            <w:pPr>
              <w:cnfStyle w:val="000000100000"/>
              <w:rPr>
                <w:color w:val="000000" w:themeColor="text1"/>
                <w:sz w:val="20"/>
                <w:szCs w:val="20"/>
              </w:rPr>
            </w:pPr>
            <w:r w:rsidRPr="0017715B">
              <w:rPr>
                <w:color w:val="000000" w:themeColor="text1"/>
                <w:sz w:val="20"/>
                <w:szCs w:val="20"/>
              </w:rPr>
              <w:t>Sosyal içermeli, gelenek-görenekleri yansıtmaya olanak verecek çalışmalara ağırlık verilmeli</w:t>
            </w:r>
          </w:p>
          <w:p w:rsidR="00CE07FD" w:rsidRPr="0017715B" w:rsidRDefault="00CE07FD" w:rsidP="00CC7D33">
            <w:pPr>
              <w:cnfStyle w:val="000000100000"/>
              <w:rPr>
                <w:color w:val="000000" w:themeColor="text1"/>
                <w:sz w:val="20"/>
                <w:szCs w:val="20"/>
              </w:rPr>
            </w:pPr>
            <w:r w:rsidRPr="0017715B">
              <w:rPr>
                <w:color w:val="000000" w:themeColor="text1"/>
                <w:sz w:val="20"/>
                <w:szCs w:val="20"/>
              </w:rPr>
              <w:t>Parçalanmış ailelere ve çocuklarına yönelik rehberlik ve psikolojik danışma hizmetlerinin türü ve sayısı artırılmalı</w:t>
            </w:r>
          </w:p>
        </w:tc>
      </w:tr>
      <w:tr w:rsidR="00CE07FD" w:rsidRPr="0017715B" w:rsidTr="004B004F">
        <w:tc>
          <w:tcPr>
            <w:cnfStyle w:val="001000000000"/>
            <w:tcW w:w="1550" w:type="dxa"/>
            <w:vMerge/>
          </w:tcPr>
          <w:p w:rsidR="00CE07FD" w:rsidRPr="0017715B" w:rsidRDefault="00CE07FD" w:rsidP="00CC7D33">
            <w:pPr>
              <w:rPr>
                <w:rFonts w:cs="Tahoma"/>
                <w:color w:val="000000" w:themeColor="text1"/>
              </w:rPr>
            </w:pPr>
          </w:p>
        </w:tc>
        <w:tc>
          <w:tcPr>
            <w:tcW w:w="1418" w:type="dxa"/>
          </w:tcPr>
          <w:p w:rsidR="00CE07FD" w:rsidRPr="0017715B" w:rsidRDefault="00CE07FD" w:rsidP="00CC7D33">
            <w:pPr>
              <w:cnfStyle w:val="000000000000"/>
              <w:rPr>
                <w:color w:val="000000" w:themeColor="text1"/>
                <w:sz w:val="20"/>
                <w:szCs w:val="20"/>
              </w:rPr>
            </w:pPr>
            <w:r w:rsidRPr="0017715B">
              <w:rPr>
                <w:color w:val="000000" w:themeColor="text1"/>
                <w:sz w:val="20"/>
                <w:szCs w:val="20"/>
              </w:rPr>
              <w:t>Kamuoyunun eğitim öğretimin kalitesi ile eğitim öğretim çalışanlarının niteliğinin artmasına ilişkin beklenti ve desteği</w:t>
            </w:r>
          </w:p>
        </w:tc>
        <w:tc>
          <w:tcPr>
            <w:tcW w:w="1984" w:type="dxa"/>
          </w:tcPr>
          <w:p w:rsidR="00CE07FD" w:rsidRPr="0017715B" w:rsidRDefault="00CE07FD" w:rsidP="00CC7D33">
            <w:pPr>
              <w:cnfStyle w:val="000000000000"/>
              <w:rPr>
                <w:color w:val="000000" w:themeColor="text1"/>
                <w:sz w:val="20"/>
                <w:szCs w:val="20"/>
              </w:rPr>
            </w:pPr>
            <w:r w:rsidRPr="0017715B">
              <w:rPr>
                <w:color w:val="000000" w:themeColor="text1"/>
                <w:sz w:val="20"/>
                <w:szCs w:val="20"/>
              </w:rPr>
              <w:t>Geniş bir paydaş kitlesinin varlığı</w:t>
            </w:r>
          </w:p>
          <w:p w:rsidR="00CE07FD" w:rsidRPr="0017715B" w:rsidRDefault="00CE07FD" w:rsidP="00CC7D33">
            <w:pPr>
              <w:cnfStyle w:val="000000000000"/>
              <w:rPr>
                <w:color w:val="000000" w:themeColor="text1"/>
                <w:sz w:val="20"/>
                <w:szCs w:val="20"/>
              </w:rPr>
            </w:pPr>
            <w:r w:rsidRPr="0017715B">
              <w:rPr>
                <w:color w:val="000000" w:themeColor="text1"/>
                <w:sz w:val="20"/>
                <w:szCs w:val="20"/>
              </w:rPr>
              <w:t>Nitelikli işgücünün yetiştirilmesi için mesleki ve teknik eğitimin önemli olduğu algısı</w:t>
            </w:r>
          </w:p>
          <w:p w:rsidR="00CE07FD" w:rsidRPr="0017715B" w:rsidRDefault="00CE07FD" w:rsidP="00CC7D33">
            <w:pPr>
              <w:cnfStyle w:val="000000000000"/>
              <w:rPr>
                <w:color w:val="000000" w:themeColor="text1"/>
                <w:sz w:val="20"/>
                <w:szCs w:val="20"/>
              </w:rPr>
            </w:pPr>
            <w:r w:rsidRPr="0017715B">
              <w:rPr>
                <w:color w:val="000000" w:themeColor="text1"/>
                <w:sz w:val="20"/>
                <w:szCs w:val="20"/>
              </w:rPr>
              <w:t>Kaliteli eğitim ve öğretime ilişkin talebin artması</w:t>
            </w:r>
          </w:p>
        </w:tc>
        <w:tc>
          <w:tcPr>
            <w:tcW w:w="1985" w:type="dxa"/>
          </w:tcPr>
          <w:p w:rsidR="00CE07FD" w:rsidRPr="0017715B" w:rsidRDefault="00CE07FD" w:rsidP="00CC7D33">
            <w:pPr>
              <w:cnfStyle w:val="000000000000"/>
              <w:rPr>
                <w:color w:val="000000" w:themeColor="text1"/>
                <w:sz w:val="20"/>
                <w:szCs w:val="20"/>
              </w:rPr>
            </w:pPr>
            <w:r w:rsidRPr="0017715B">
              <w:rPr>
                <w:color w:val="000000" w:themeColor="text1"/>
                <w:sz w:val="20"/>
                <w:szCs w:val="20"/>
              </w:rPr>
              <w:t>Nüfus hareketleri ve kentleşmede yaşanan hızlı değişim</w:t>
            </w:r>
          </w:p>
          <w:p w:rsidR="00CE07FD" w:rsidRPr="0017715B" w:rsidRDefault="00CE07FD" w:rsidP="00CC7D33">
            <w:pPr>
              <w:cnfStyle w:val="000000000000"/>
              <w:rPr>
                <w:color w:val="000000" w:themeColor="text1"/>
                <w:sz w:val="20"/>
                <w:szCs w:val="20"/>
              </w:rPr>
            </w:pPr>
            <w:r w:rsidRPr="0017715B">
              <w:rPr>
                <w:color w:val="000000" w:themeColor="text1"/>
                <w:sz w:val="20"/>
                <w:szCs w:val="20"/>
              </w:rPr>
              <w:t>Medyada eğitim ve öğretime ilişkin çoğunlukla olumsuz haberlerin ön plana çıkarılması</w:t>
            </w:r>
          </w:p>
          <w:p w:rsidR="00CE07FD" w:rsidRPr="0017715B" w:rsidRDefault="00CE07FD" w:rsidP="00CC7D33">
            <w:pPr>
              <w:cnfStyle w:val="000000000000"/>
              <w:rPr>
                <w:color w:val="000000" w:themeColor="text1"/>
                <w:sz w:val="20"/>
                <w:szCs w:val="20"/>
              </w:rPr>
            </w:pPr>
            <w:r w:rsidRPr="0017715B">
              <w:rPr>
                <w:color w:val="000000" w:themeColor="text1"/>
                <w:sz w:val="20"/>
                <w:szCs w:val="20"/>
              </w:rPr>
              <w:t>Toplumda kitap okuma, spor yapma, sanatsal ve kültürel faaliyetlerde bulunma alışkanlığının yetersiz olması</w:t>
            </w:r>
          </w:p>
          <w:p w:rsidR="00CE07FD" w:rsidRPr="0017715B" w:rsidRDefault="00CE07FD" w:rsidP="00CC7D33">
            <w:pPr>
              <w:cnfStyle w:val="000000000000"/>
              <w:rPr>
                <w:color w:val="000000" w:themeColor="text1"/>
                <w:sz w:val="20"/>
                <w:szCs w:val="20"/>
              </w:rPr>
            </w:pPr>
          </w:p>
        </w:tc>
        <w:tc>
          <w:tcPr>
            <w:tcW w:w="2823" w:type="dxa"/>
          </w:tcPr>
          <w:p w:rsidR="00CE07FD" w:rsidRPr="0017715B" w:rsidRDefault="00CE07FD" w:rsidP="00CC7D33">
            <w:pPr>
              <w:cnfStyle w:val="000000000000"/>
              <w:rPr>
                <w:color w:val="000000" w:themeColor="text1"/>
                <w:sz w:val="20"/>
                <w:szCs w:val="20"/>
              </w:rPr>
            </w:pPr>
            <w:r w:rsidRPr="0017715B">
              <w:rPr>
                <w:color w:val="000000" w:themeColor="text1"/>
                <w:sz w:val="20"/>
                <w:szCs w:val="20"/>
              </w:rPr>
              <w:t>Öğrenciler, okullar ve bölgeler arasında öğretmen ve yönetici niteliği, eğitim ortamı, donanımı ve kazanımlar açısından oluşan farklılıkların azaltılması ve uluslararası standartların yakalanması; bütün bireylere çağın gerektirdiği bilgi, beceri, yeterlik, tutum ve davranışların kazandırılması; öğrencilerin bilimsel, kültürel, sanatsal ve sportif faaliyetlere katılımının artırılması; özel yeteneklilere yönelik kurumsal yapı ve süreçlerin iyileştirilmesi, öğrenme ortamları, ders yapıları, materyalleri̇ , tanılama ve değerlen-        dı̇rme araçlarının geliştirilmesi; özel eğı̇tı̇me ihtiyacı olan öğrencilere yönelik hı̇zmetlerı̇n kalı̇tesı̇nin artırılması</w:t>
            </w:r>
          </w:p>
        </w:tc>
      </w:tr>
      <w:tr w:rsidR="00CE07FD" w:rsidRPr="0017715B" w:rsidTr="004B004F">
        <w:trPr>
          <w:cnfStyle w:val="000000100000"/>
        </w:trPr>
        <w:tc>
          <w:tcPr>
            <w:cnfStyle w:val="001000000000"/>
            <w:tcW w:w="1550" w:type="dxa"/>
            <w:vMerge/>
          </w:tcPr>
          <w:p w:rsidR="00CE07FD" w:rsidRPr="0017715B" w:rsidRDefault="00CE07FD" w:rsidP="00CC7D33">
            <w:pPr>
              <w:rPr>
                <w:rFonts w:cs="Tahoma"/>
                <w:color w:val="000000" w:themeColor="text1"/>
              </w:rPr>
            </w:pPr>
          </w:p>
        </w:tc>
        <w:tc>
          <w:tcPr>
            <w:tcW w:w="1418" w:type="dxa"/>
          </w:tcPr>
          <w:p w:rsidR="00CE07FD" w:rsidRPr="0017715B" w:rsidRDefault="00CE07FD" w:rsidP="00CC7D33">
            <w:pPr>
              <w:cnfStyle w:val="000000100000"/>
              <w:rPr>
                <w:color w:val="000000" w:themeColor="text1"/>
                <w:sz w:val="20"/>
                <w:szCs w:val="20"/>
              </w:rPr>
            </w:pPr>
            <w:r w:rsidRPr="0017715B">
              <w:rPr>
                <w:color w:val="000000" w:themeColor="text1"/>
                <w:sz w:val="20"/>
                <w:szCs w:val="20"/>
              </w:rPr>
              <w:t>İlimizde iç</w:t>
            </w:r>
            <w:r>
              <w:rPr>
                <w:color w:val="000000" w:themeColor="text1"/>
                <w:sz w:val="20"/>
                <w:szCs w:val="20"/>
              </w:rPr>
              <w:t xml:space="preserve"> ve dış</w:t>
            </w:r>
            <w:r w:rsidRPr="0017715B">
              <w:rPr>
                <w:color w:val="000000" w:themeColor="text1"/>
                <w:sz w:val="20"/>
                <w:szCs w:val="20"/>
              </w:rPr>
              <w:t xml:space="preserve"> göç alan bölgelerde bölgenin </w:t>
            </w:r>
            <w:r w:rsidRPr="0017715B">
              <w:rPr>
                <w:color w:val="000000" w:themeColor="text1"/>
                <w:sz w:val="20"/>
                <w:szCs w:val="20"/>
              </w:rPr>
              <w:lastRenderedPageBreak/>
              <w:t xml:space="preserve">kültürel yapısının çocukların okula devamına etkisi </w:t>
            </w:r>
          </w:p>
        </w:tc>
        <w:tc>
          <w:tcPr>
            <w:tcW w:w="1984" w:type="dxa"/>
          </w:tcPr>
          <w:p w:rsidR="00CE07FD" w:rsidRPr="0017715B" w:rsidRDefault="00CE07FD" w:rsidP="00CC7D33">
            <w:pPr>
              <w:cnfStyle w:val="000000100000"/>
              <w:rPr>
                <w:color w:val="000000" w:themeColor="text1"/>
                <w:sz w:val="20"/>
                <w:szCs w:val="20"/>
              </w:rPr>
            </w:pPr>
          </w:p>
        </w:tc>
        <w:tc>
          <w:tcPr>
            <w:tcW w:w="1985" w:type="dxa"/>
          </w:tcPr>
          <w:p w:rsidR="00CE07FD" w:rsidRPr="0017715B" w:rsidRDefault="00CE07FD" w:rsidP="00CC7D33">
            <w:pPr>
              <w:tabs>
                <w:tab w:val="num" w:pos="720"/>
              </w:tabs>
              <w:cnfStyle w:val="000000100000"/>
              <w:rPr>
                <w:color w:val="000000" w:themeColor="text1"/>
                <w:sz w:val="20"/>
                <w:szCs w:val="20"/>
              </w:rPr>
            </w:pPr>
            <w:r w:rsidRPr="0017715B">
              <w:rPr>
                <w:color w:val="000000" w:themeColor="text1"/>
                <w:sz w:val="20"/>
                <w:szCs w:val="20"/>
              </w:rPr>
              <w:t>Çocukların okula devamsızlığı konusunda velilerin tutumu</w:t>
            </w:r>
          </w:p>
        </w:tc>
        <w:tc>
          <w:tcPr>
            <w:tcW w:w="2823" w:type="dxa"/>
          </w:tcPr>
          <w:p w:rsidR="00CE07FD" w:rsidRPr="0017715B" w:rsidRDefault="00CE07FD" w:rsidP="00CC7D33">
            <w:pPr>
              <w:tabs>
                <w:tab w:val="num" w:pos="720"/>
              </w:tabs>
              <w:cnfStyle w:val="000000100000"/>
              <w:rPr>
                <w:color w:val="000000" w:themeColor="text1"/>
                <w:sz w:val="20"/>
                <w:szCs w:val="20"/>
              </w:rPr>
            </w:pPr>
            <w:r w:rsidRPr="0017715B">
              <w:rPr>
                <w:color w:val="000000" w:themeColor="text1"/>
                <w:sz w:val="20"/>
                <w:szCs w:val="20"/>
              </w:rPr>
              <w:t xml:space="preserve">Ailelerin bu hususta bilgilendirilmesi </w:t>
            </w:r>
          </w:p>
          <w:p w:rsidR="00CE07FD" w:rsidRPr="0017715B" w:rsidRDefault="00CE07FD" w:rsidP="00CC7D33">
            <w:pPr>
              <w:tabs>
                <w:tab w:val="num" w:pos="720"/>
              </w:tabs>
              <w:cnfStyle w:val="000000100000"/>
              <w:rPr>
                <w:color w:val="000000" w:themeColor="text1"/>
                <w:sz w:val="20"/>
                <w:szCs w:val="20"/>
              </w:rPr>
            </w:pPr>
            <w:r w:rsidRPr="0017715B">
              <w:rPr>
                <w:color w:val="000000" w:themeColor="text1"/>
                <w:sz w:val="20"/>
                <w:szCs w:val="20"/>
              </w:rPr>
              <w:t xml:space="preserve">Okula devamlılığın veliler ve öğrenciler için daha cazip hâle </w:t>
            </w:r>
            <w:r w:rsidRPr="0017715B">
              <w:rPr>
                <w:color w:val="000000" w:themeColor="text1"/>
                <w:sz w:val="20"/>
                <w:szCs w:val="20"/>
              </w:rPr>
              <w:lastRenderedPageBreak/>
              <w:t>getirilmesi</w:t>
            </w:r>
          </w:p>
        </w:tc>
      </w:tr>
      <w:tr w:rsidR="00CE07FD" w:rsidRPr="0017715B" w:rsidTr="004B004F">
        <w:tc>
          <w:tcPr>
            <w:cnfStyle w:val="001000000000"/>
            <w:tcW w:w="1550" w:type="dxa"/>
            <w:vMerge/>
          </w:tcPr>
          <w:p w:rsidR="00CE07FD" w:rsidRPr="0017715B" w:rsidRDefault="00CE07FD" w:rsidP="00CC7D33">
            <w:pPr>
              <w:rPr>
                <w:rFonts w:cs="Tahoma"/>
                <w:color w:val="000000" w:themeColor="text1"/>
              </w:rPr>
            </w:pPr>
          </w:p>
        </w:tc>
        <w:tc>
          <w:tcPr>
            <w:tcW w:w="1418" w:type="dxa"/>
          </w:tcPr>
          <w:p w:rsidR="00CE07FD" w:rsidRPr="0017715B" w:rsidRDefault="00CE07FD" w:rsidP="00CC7D33">
            <w:pPr>
              <w:cnfStyle w:val="000000000000"/>
              <w:rPr>
                <w:color w:val="000000" w:themeColor="text1"/>
                <w:sz w:val="20"/>
                <w:szCs w:val="20"/>
              </w:rPr>
            </w:pPr>
            <w:r w:rsidRPr="0017715B">
              <w:rPr>
                <w:color w:val="000000" w:themeColor="text1"/>
                <w:sz w:val="20"/>
                <w:szCs w:val="20"/>
              </w:rPr>
              <w:t>Kitlesel göç hareketleri ile gelen nüfusun topluma uyumunu sağlamada ortaya çıkan sorunlar</w:t>
            </w:r>
          </w:p>
        </w:tc>
        <w:tc>
          <w:tcPr>
            <w:tcW w:w="1984" w:type="dxa"/>
          </w:tcPr>
          <w:p w:rsidR="00CE07FD" w:rsidRPr="0017715B" w:rsidRDefault="00CE07FD" w:rsidP="00CC7D33">
            <w:pPr>
              <w:cnfStyle w:val="000000000000"/>
              <w:rPr>
                <w:color w:val="000000" w:themeColor="text1"/>
                <w:sz w:val="20"/>
                <w:szCs w:val="20"/>
              </w:rPr>
            </w:pPr>
            <w:r w:rsidRPr="0017715B">
              <w:rPr>
                <w:color w:val="000000" w:themeColor="text1"/>
                <w:sz w:val="20"/>
                <w:szCs w:val="20"/>
              </w:rPr>
              <w:t>Kitlesel göç ile gelen bireylerin topluma uyumu için oluşturulan politika ve programlar</w:t>
            </w:r>
          </w:p>
        </w:tc>
        <w:tc>
          <w:tcPr>
            <w:tcW w:w="1985" w:type="dxa"/>
          </w:tcPr>
          <w:p w:rsidR="00CE07FD" w:rsidRPr="0017715B" w:rsidRDefault="00CE07FD" w:rsidP="00CC7D33">
            <w:pPr>
              <w:cnfStyle w:val="000000000000"/>
              <w:rPr>
                <w:color w:val="000000" w:themeColor="text1"/>
                <w:sz w:val="20"/>
                <w:szCs w:val="20"/>
              </w:rPr>
            </w:pPr>
            <w:r w:rsidRPr="0017715B">
              <w:rPr>
                <w:color w:val="000000" w:themeColor="text1"/>
                <w:sz w:val="20"/>
                <w:szCs w:val="20"/>
              </w:rPr>
              <w:t>Göç ile gelen örgün eğitim çağındaki nüfusun dil problemi, yetişkinlerin topluma uyumu ve mesleki yeterliliklerinin eksikliği</w:t>
            </w:r>
          </w:p>
        </w:tc>
        <w:tc>
          <w:tcPr>
            <w:tcW w:w="2823" w:type="dxa"/>
          </w:tcPr>
          <w:p w:rsidR="00CE07FD" w:rsidRPr="0017715B" w:rsidRDefault="00CE07FD" w:rsidP="00CC7D33">
            <w:pPr>
              <w:tabs>
                <w:tab w:val="num" w:pos="720"/>
              </w:tabs>
              <w:cnfStyle w:val="000000000000"/>
              <w:rPr>
                <w:color w:val="000000" w:themeColor="text1"/>
                <w:sz w:val="20"/>
                <w:szCs w:val="20"/>
              </w:rPr>
            </w:pPr>
            <w:r w:rsidRPr="0017715B">
              <w:rPr>
                <w:color w:val="000000" w:themeColor="text1"/>
                <w:sz w:val="20"/>
                <w:szCs w:val="20"/>
              </w:rPr>
              <w:t>İlimizde geçici koruma altında bulunan yabancıların çocuklarının eğitim ve öğretime erişim imkânlarının artırılması.</w:t>
            </w:r>
          </w:p>
        </w:tc>
      </w:tr>
      <w:tr w:rsidR="00CE07FD" w:rsidRPr="0017715B" w:rsidTr="004B004F">
        <w:trPr>
          <w:cnfStyle w:val="000000100000"/>
        </w:trPr>
        <w:tc>
          <w:tcPr>
            <w:cnfStyle w:val="001000000000"/>
            <w:tcW w:w="1550" w:type="dxa"/>
            <w:vMerge w:val="restart"/>
          </w:tcPr>
          <w:p w:rsidR="00CE07FD" w:rsidRPr="0017715B" w:rsidRDefault="00CE07FD" w:rsidP="00CC7D33">
            <w:pPr>
              <w:rPr>
                <w:rFonts w:cs="Tahoma"/>
                <w:color w:val="000000" w:themeColor="text1"/>
              </w:rPr>
            </w:pPr>
            <w:r w:rsidRPr="0017715B">
              <w:rPr>
                <w:rFonts w:cs="Tahoma"/>
                <w:color w:val="000000" w:themeColor="text1"/>
              </w:rPr>
              <w:t>Teknolojik</w:t>
            </w:r>
          </w:p>
        </w:tc>
        <w:tc>
          <w:tcPr>
            <w:tcW w:w="1418" w:type="dxa"/>
          </w:tcPr>
          <w:p w:rsidR="00CE07FD" w:rsidRPr="0017715B" w:rsidRDefault="00CE07FD" w:rsidP="00CC7D33">
            <w:pPr>
              <w:cnfStyle w:val="000000100000"/>
              <w:rPr>
                <w:color w:val="000000" w:themeColor="text1"/>
                <w:sz w:val="20"/>
                <w:szCs w:val="20"/>
              </w:rPr>
            </w:pPr>
            <w:r w:rsidRPr="0017715B">
              <w:rPr>
                <w:color w:val="000000" w:themeColor="text1"/>
                <w:sz w:val="20"/>
                <w:szCs w:val="20"/>
              </w:rPr>
              <w:t>Dünya ve ülkemizdeki teknolojik gelişmeler ve teknolojiye yapılan yatırımlar</w:t>
            </w:r>
          </w:p>
        </w:tc>
        <w:tc>
          <w:tcPr>
            <w:tcW w:w="1984" w:type="dxa"/>
          </w:tcPr>
          <w:p w:rsidR="00CE07FD" w:rsidRPr="0017715B" w:rsidRDefault="00CE07FD" w:rsidP="00CC7D33">
            <w:pPr>
              <w:cnfStyle w:val="000000100000"/>
              <w:rPr>
                <w:color w:val="000000" w:themeColor="text1"/>
                <w:sz w:val="20"/>
                <w:szCs w:val="20"/>
              </w:rPr>
            </w:pPr>
            <w:r w:rsidRPr="0017715B">
              <w:rPr>
                <w:color w:val="000000" w:themeColor="text1"/>
                <w:sz w:val="20"/>
                <w:szCs w:val="20"/>
              </w:rPr>
              <w:t>Bilişim teknolojilerinin gelişmesi, dijitalleşme ve endüstri 4.0 gibi olayların getirdiği yenilikler</w:t>
            </w:r>
          </w:p>
          <w:p w:rsidR="00CE07FD" w:rsidRPr="0017715B" w:rsidRDefault="00CE07FD" w:rsidP="00CC7D33">
            <w:pPr>
              <w:cnfStyle w:val="000000100000"/>
              <w:rPr>
                <w:color w:val="000000" w:themeColor="text1"/>
                <w:sz w:val="20"/>
                <w:szCs w:val="20"/>
              </w:rPr>
            </w:pPr>
            <w:r w:rsidRPr="0017715B">
              <w:rPr>
                <w:color w:val="000000" w:themeColor="text1"/>
                <w:sz w:val="20"/>
                <w:szCs w:val="20"/>
              </w:rPr>
              <w:t>Gelişen teknolojilerin eğitimde kullanılabilirliğinin artması</w:t>
            </w:r>
          </w:p>
          <w:p w:rsidR="00CE07FD" w:rsidRPr="0017715B" w:rsidRDefault="00CE07FD" w:rsidP="00CC7D33">
            <w:pPr>
              <w:cnfStyle w:val="000000100000"/>
              <w:rPr>
                <w:color w:val="000000" w:themeColor="text1"/>
                <w:sz w:val="20"/>
                <w:szCs w:val="20"/>
              </w:rPr>
            </w:pPr>
            <w:r w:rsidRPr="0017715B">
              <w:rPr>
                <w:color w:val="000000" w:themeColor="text1"/>
                <w:sz w:val="20"/>
                <w:szCs w:val="20"/>
              </w:rPr>
              <w:t>Okul ve kurumlarda teknolojik altyapısının Bakanlığımızca desteklenmesi</w:t>
            </w:r>
          </w:p>
        </w:tc>
        <w:tc>
          <w:tcPr>
            <w:tcW w:w="1985" w:type="dxa"/>
          </w:tcPr>
          <w:p w:rsidR="00CE07FD" w:rsidRPr="0017715B" w:rsidRDefault="00CE07FD" w:rsidP="00CC7D33">
            <w:pPr>
              <w:cnfStyle w:val="000000100000"/>
              <w:rPr>
                <w:color w:val="000000" w:themeColor="text1"/>
                <w:sz w:val="20"/>
                <w:szCs w:val="20"/>
              </w:rPr>
            </w:pPr>
            <w:r w:rsidRPr="0017715B">
              <w:rPr>
                <w:color w:val="000000" w:themeColor="text1"/>
                <w:sz w:val="20"/>
                <w:szCs w:val="20"/>
              </w:rPr>
              <w:t>Hızlı ve değişken teknolojik gelişmelere zamanında ayak uydurulmanın zorluğu, öğretmenler ile öğrencilerin teknolojik cihazları kullanma becerisinin istenilen düzeyde olmaması, öğretmen ve öğrencilerin okul dışında teknolojik araçlara erişiminin yetersizliği İnternet ortamında oluşan bilgi kirliliği</w:t>
            </w:r>
          </w:p>
          <w:p w:rsidR="00CE07FD" w:rsidRPr="0017715B" w:rsidRDefault="00CE07FD" w:rsidP="00CC7D33">
            <w:pPr>
              <w:cnfStyle w:val="000000100000"/>
              <w:rPr>
                <w:color w:val="000000" w:themeColor="text1"/>
                <w:sz w:val="20"/>
                <w:szCs w:val="20"/>
              </w:rPr>
            </w:pPr>
            <w:r w:rsidRPr="0017715B">
              <w:rPr>
                <w:color w:val="000000" w:themeColor="text1"/>
                <w:sz w:val="20"/>
                <w:szCs w:val="20"/>
              </w:rPr>
              <w:t>Bilgi iletişim araçları ve Internet’in bilinçsiz kullanımına karşın yeterli önlemler alınamaması.</w:t>
            </w:r>
          </w:p>
        </w:tc>
        <w:tc>
          <w:tcPr>
            <w:tcW w:w="2823" w:type="dxa"/>
          </w:tcPr>
          <w:p w:rsidR="00CE07FD" w:rsidRPr="0017715B" w:rsidRDefault="00CE07FD" w:rsidP="00CC7D33">
            <w:pPr>
              <w:cnfStyle w:val="000000100000"/>
              <w:rPr>
                <w:color w:val="000000" w:themeColor="text1"/>
                <w:sz w:val="20"/>
                <w:szCs w:val="20"/>
              </w:rPr>
            </w:pPr>
            <w:r w:rsidRPr="0017715B">
              <w:rPr>
                <w:color w:val="000000" w:themeColor="text1"/>
                <w:sz w:val="20"/>
                <w:szCs w:val="20"/>
              </w:rPr>
              <w:t>Eğitim ve öğretimde teknolojinin etkin kullanımının artırılması; dijital içerik ve becerilerin gelişmesi için ekosistem kurulması</w:t>
            </w:r>
          </w:p>
          <w:p w:rsidR="00CE07FD" w:rsidRPr="0017715B" w:rsidRDefault="00CE07FD" w:rsidP="00CC7D33">
            <w:pPr>
              <w:cnfStyle w:val="000000100000"/>
              <w:rPr>
                <w:color w:val="000000" w:themeColor="text1"/>
                <w:sz w:val="20"/>
                <w:szCs w:val="20"/>
              </w:rPr>
            </w:pPr>
            <w:r>
              <w:rPr>
                <w:color w:val="000000" w:themeColor="text1"/>
                <w:sz w:val="20"/>
                <w:szCs w:val="20"/>
              </w:rPr>
              <w:t>D</w:t>
            </w:r>
            <w:r w:rsidRPr="0017715B">
              <w:rPr>
                <w:color w:val="000000" w:themeColor="text1"/>
                <w:sz w:val="20"/>
                <w:szCs w:val="20"/>
              </w:rPr>
              <w:t>ı̇jı̇tal becerı̇lerı̇n gelişmesi̇ için içerik gelı̇ştı̇rı̇lmesi</w:t>
            </w:r>
          </w:p>
          <w:p w:rsidR="00CE07FD" w:rsidRPr="0017715B" w:rsidRDefault="00CE07FD" w:rsidP="00CC7D33">
            <w:pPr>
              <w:cnfStyle w:val="000000100000"/>
              <w:rPr>
                <w:color w:val="000000" w:themeColor="text1"/>
                <w:sz w:val="20"/>
                <w:szCs w:val="20"/>
              </w:rPr>
            </w:pPr>
            <w:r w:rsidRPr="0017715B">
              <w:rPr>
                <w:color w:val="000000" w:themeColor="text1"/>
                <w:sz w:val="20"/>
                <w:szCs w:val="20"/>
              </w:rPr>
              <w:t>Öğretmen eğitiminin yapılması gibi konularda bakanlığımız ile eş güdümlü çalışılması.</w:t>
            </w:r>
          </w:p>
        </w:tc>
      </w:tr>
      <w:tr w:rsidR="00CE07FD" w:rsidRPr="0017715B" w:rsidTr="004B004F">
        <w:tc>
          <w:tcPr>
            <w:cnfStyle w:val="001000000000"/>
            <w:tcW w:w="1550" w:type="dxa"/>
            <w:vMerge/>
          </w:tcPr>
          <w:p w:rsidR="00CE07FD" w:rsidRPr="0017715B" w:rsidRDefault="00CE07FD" w:rsidP="00CC7D33">
            <w:pPr>
              <w:rPr>
                <w:rFonts w:cs="Tahoma"/>
                <w:color w:val="000000" w:themeColor="text1"/>
              </w:rPr>
            </w:pPr>
          </w:p>
        </w:tc>
        <w:tc>
          <w:tcPr>
            <w:tcW w:w="1418" w:type="dxa"/>
          </w:tcPr>
          <w:p w:rsidR="00CE07FD" w:rsidRPr="0017715B" w:rsidRDefault="00CE07FD" w:rsidP="00CC7D33">
            <w:pPr>
              <w:cnfStyle w:val="000000000000"/>
              <w:rPr>
                <w:color w:val="000000" w:themeColor="text1"/>
                <w:sz w:val="20"/>
                <w:szCs w:val="20"/>
              </w:rPr>
            </w:pPr>
            <w:r w:rsidRPr="0017715B">
              <w:rPr>
                <w:color w:val="000000" w:themeColor="text1"/>
                <w:sz w:val="20"/>
                <w:szCs w:val="20"/>
              </w:rPr>
              <w:t>Uzaktan eğitim teknolojisinin gelişimi</w:t>
            </w:r>
          </w:p>
        </w:tc>
        <w:tc>
          <w:tcPr>
            <w:tcW w:w="1984" w:type="dxa"/>
          </w:tcPr>
          <w:p w:rsidR="00CE07FD" w:rsidRPr="0017715B" w:rsidRDefault="00CE07FD" w:rsidP="00CC7D33">
            <w:pPr>
              <w:cnfStyle w:val="000000000000"/>
              <w:rPr>
                <w:color w:val="000000" w:themeColor="text1"/>
                <w:sz w:val="20"/>
                <w:szCs w:val="20"/>
              </w:rPr>
            </w:pPr>
            <w:r w:rsidRPr="0017715B">
              <w:rPr>
                <w:color w:val="000000" w:themeColor="text1"/>
                <w:sz w:val="20"/>
                <w:szCs w:val="20"/>
              </w:rPr>
              <w:t xml:space="preserve">Eğitim ve öğretim sunumunda fiziki mekândan bağımsız olabilme </w:t>
            </w:r>
          </w:p>
          <w:p w:rsidR="00CE07FD" w:rsidRPr="0017715B" w:rsidRDefault="00CE07FD" w:rsidP="00CC7D33">
            <w:pPr>
              <w:cnfStyle w:val="000000000000"/>
              <w:rPr>
                <w:color w:val="000000" w:themeColor="text1"/>
                <w:sz w:val="20"/>
                <w:szCs w:val="20"/>
              </w:rPr>
            </w:pPr>
            <w:r w:rsidRPr="0017715B">
              <w:rPr>
                <w:color w:val="000000" w:themeColor="text1"/>
                <w:sz w:val="20"/>
                <w:szCs w:val="20"/>
              </w:rPr>
              <w:t>Maliyet avantajının oluşması</w:t>
            </w:r>
          </w:p>
          <w:p w:rsidR="00CE07FD" w:rsidRPr="0017715B" w:rsidRDefault="00CE07FD" w:rsidP="00CC7D33">
            <w:pPr>
              <w:cnfStyle w:val="000000000000"/>
              <w:rPr>
                <w:color w:val="000000" w:themeColor="text1"/>
                <w:sz w:val="20"/>
                <w:szCs w:val="20"/>
              </w:rPr>
            </w:pPr>
            <w:r w:rsidRPr="0017715B">
              <w:rPr>
                <w:color w:val="000000" w:themeColor="text1"/>
                <w:sz w:val="20"/>
                <w:szCs w:val="20"/>
              </w:rPr>
              <w:t xml:space="preserve">Dezavantajlı öğrencilere erişim imkânı </w:t>
            </w:r>
          </w:p>
          <w:p w:rsidR="00CE07FD" w:rsidRPr="0017715B" w:rsidRDefault="00CE07FD" w:rsidP="00CC7D33">
            <w:pPr>
              <w:cnfStyle w:val="000000000000"/>
              <w:rPr>
                <w:color w:val="000000" w:themeColor="text1"/>
                <w:sz w:val="20"/>
                <w:szCs w:val="20"/>
              </w:rPr>
            </w:pPr>
            <w:r w:rsidRPr="0017715B">
              <w:rPr>
                <w:color w:val="000000" w:themeColor="text1"/>
                <w:sz w:val="20"/>
                <w:szCs w:val="20"/>
              </w:rPr>
              <w:t>Zaman tasarrufunun sağlanması</w:t>
            </w:r>
          </w:p>
        </w:tc>
        <w:tc>
          <w:tcPr>
            <w:tcW w:w="1985" w:type="dxa"/>
          </w:tcPr>
          <w:p w:rsidR="00CE07FD" w:rsidRPr="0017715B" w:rsidRDefault="00CE07FD" w:rsidP="00CC7D33">
            <w:pPr>
              <w:cnfStyle w:val="000000000000"/>
              <w:rPr>
                <w:color w:val="000000" w:themeColor="text1"/>
                <w:sz w:val="20"/>
                <w:szCs w:val="20"/>
              </w:rPr>
            </w:pPr>
            <w:r w:rsidRPr="0017715B">
              <w:rPr>
                <w:color w:val="000000" w:themeColor="text1"/>
                <w:sz w:val="20"/>
                <w:szCs w:val="20"/>
              </w:rPr>
              <w:t>Öğrencilerin dijital bağımlılık halinde olma tehlikesi</w:t>
            </w:r>
          </w:p>
          <w:p w:rsidR="00CE07FD" w:rsidRPr="0017715B" w:rsidRDefault="00CE07FD" w:rsidP="00CC7D33">
            <w:pPr>
              <w:cnfStyle w:val="000000000000"/>
              <w:rPr>
                <w:color w:val="000000" w:themeColor="text1"/>
                <w:sz w:val="20"/>
                <w:szCs w:val="20"/>
              </w:rPr>
            </w:pPr>
            <w:r w:rsidRPr="0017715B">
              <w:rPr>
                <w:color w:val="000000" w:themeColor="text1"/>
                <w:sz w:val="20"/>
                <w:szCs w:val="20"/>
              </w:rPr>
              <w:t>Öğretmenlerin teknolojik temelli eğitim araçlarının kullanımı için yeterince hazır olamaması</w:t>
            </w:r>
          </w:p>
          <w:p w:rsidR="00CE07FD" w:rsidRPr="0017715B" w:rsidRDefault="00CE07FD" w:rsidP="00CC7D33">
            <w:pPr>
              <w:cnfStyle w:val="000000000000"/>
              <w:rPr>
                <w:color w:val="000000" w:themeColor="text1"/>
                <w:sz w:val="20"/>
                <w:szCs w:val="20"/>
              </w:rPr>
            </w:pPr>
            <w:r w:rsidRPr="0017715B">
              <w:rPr>
                <w:color w:val="000000" w:themeColor="text1"/>
                <w:sz w:val="20"/>
                <w:szCs w:val="20"/>
              </w:rPr>
              <w:t>Öğrencinin aktif öğrenme yerine pasif öğrenme durumunda kalması</w:t>
            </w:r>
          </w:p>
        </w:tc>
        <w:tc>
          <w:tcPr>
            <w:tcW w:w="2823" w:type="dxa"/>
          </w:tcPr>
          <w:p w:rsidR="00CE07FD" w:rsidRPr="0017715B" w:rsidRDefault="00CE07FD" w:rsidP="00CC7D33">
            <w:pPr>
              <w:cnfStyle w:val="000000000000"/>
              <w:rPr>
                <w:color w:val="000000" w:themeColor="text1"/>
                <w:sz w:val="20"/>
                <w:szCs w:val="20"/>
              </w:rPr>
            </w:pPr>
            <w:r w:rsidRPr="0017715B">
              <w:rPr>
                <w:color w:val="000000" w:themeColor="text1"/>
                <w:sz w:val="20"/>
                <w:szCs w:val="20"/>
              </w:rPr>
              <w:t>Uzaktan eğitim merkezlerinin fiziki kaynaklarının güncellemesi</w:t>
            </w:r>
          </w:p>
          <w:p w:rsidR="00CE07FD" w:rsidRPr="0017715B" w:rsidRDefault="00CE07FD" w:rsidP="00CC7D33">
            <w:pPr>
              <w:cnfStyle w:val="000000000000"/>
              <w:rPr>
                <w:color w:val="000000" w:themeColor="text1"/>
                <w:sz w:val="20"/>
                <w:szCs w:val="20"/>
              </w:rPr>
            </w:pPr>
            <w:r w:rsidRPr="0017715B">
              <w:rPr>
                <w:color w:val="000000" w:themeColor="text1"/>
                <w:sz w:val="20"/>
                <w:szCs w:val="20"/>
              </w:rPr>
              <w:t xml:space="preserve">Teknolojik gelişmelere yönelik Ar-Ge faaliyetlerinin desteklenmesi </w:t>
            </w:r>
          </w:p>
          <w:p w:rsidR="00CE07FD" w:rsidRPr="0017715B" w:rsidRDefault="00CE07FD" w:rsidP="00CC7D33">
            <w:pPr>
              <w:cnfStyle w:val="000000000000"/>
              <w:rPr>
                <w:color w:val="000000" w:themeColor="text1"/>
                <w:sz w:val="20"/>
                <w:szCs w:val="20"/>
              </w:rPr>
            </w:pPr>
            <w:r w:rsidRPr="0017715B">
              <w:rPr>
                <w:color w:val="000000" w:themeColor="text1"/>
                <w:sz w:val="20"/>
                <w:szCs w:val="20"/>
              </w:rPr>
              <w:t xml:space="preserve">Uzaktan eğitime ilişkin teşviklerin sağlanması </w:t>
            </w:r>
          </w:p>
          <w:p w:rsidR="00CE07FD" w:rsidRPr="0017715B" w:rsidRDefault="00CE07FD" w:rsidP="00CC7D33">
            <w:pPr>
              <w:cnfStyle w:val="000000000000"/>
              <w:rPr>
                <w:color w:val="000000" w:themeColor="text1"/>
                <w:sz w:val="20"/>
                <w:szCs w:val="20"/>
              </w:rPr>
            </w:pPr>
            <w:r w:rsidRPr="0017715B">
              <w:rPr>
                <w:color w:val="000000" w:themeColor="text1"/>
                <w:sz w:val="20"/>
                <w:szCs w:val="20"/>
              </w:rPr>
              <w:t>Karar vericilerin bilgilendirilmesi</w:t>
            </w:r>
          </w:p>
        </w:tc>
      </w:tr>
      <w:tr w:rsidR="00CE07FD" w:rsidRPr="0017715B" w:rsidTr="004B004F">
        <w:trPr>
          <w:cnfStyle w:val="000000100000"/>
        </w:trPr>
        <w:tc>
          <w:tcPr>
            <w:cnfStyle w:val="001000000000"/>
            <w:tcW w:w="1550" w:type="dxa"/>
            <w:vMerge w:val="restart"/>
          </w:tcPr>
          <w:p w:rsidR="00CE07FD" w:rsidRPr="0017715B" w:rsidRDefault="00CE07FD" w:rsidP="00CC7D33">
            <w:pPr>
              <w:rPr>
                <w:rFonts w:cs="Tahoma"/>
                <w:color w:val="000000" w:themeColor="text1"/>
              </w:rPr>
            </w:pPr>
            <w:r w:rsidRPr="0017715B">
              <w:rPr>
                <w:rFonts w:cs="Tahoma"/>
                <w:color w:val="000000" w:themeColor="text1"/>
              </w:rPr>
              <w:t>Yasal</w:t>
            </w:r>
          </w:p>
        </w:tc>
        <w:tc>
          <w:tcPr>
            <w:tcW w:w="1418" w:type="dxa"/>
          </w:tcPr>
          <w:p w:rsidR="00CE07FD" w:rsidRPr="0017715B" w:rsidRDefault="00CE07FD" w:rsidP="00CC7D33">
            <w:pPr>
              <w:cnfStyle w:val="000000100000"/>
              <w:rPr>
                <w:color w:val="000000" w:themeColor="text1"/>
                <w:sz w:val="20"/>
                <w:szCs w:val="20"/>
              </w:rPr>
            </w:pPr>
            <w:r w:rsidRPr="0017715B">
              <w:rPr>
                <w:color w:val="000000" w:themeColor="text1"/>
                <w:sz w:val="20"/>
                <w:szCs w:val="20"/>
              </w:rPr>
              <w:t>5018 sayılı KMYKK kapsamında Program bütçe sistemine geçilmesi</w:t>
            </w:r>
          </w:p>
          <w:p w:rsidR="00CE07FD" w:rsidRPr="0017715B" w:rsidRDefault="00CE07FD" w:rsidP="00CC7D33">
            <w:pPr>
              <w:cnfStyle w:val="000000100000"/>
              <w:rPr>
                <w:color w:val="000000" w:themeColor="text1"/>
                <w:sz w:val="20"/>
                <w:szCs w:val="20"/>
              </w:rPr>
            </w:pPr>
          </w:p>
        </w:tc>
        <w:tc>
          <w:tcPr>
            <w:tcW w:w="1984" w:type="dxa"/>
          </w:tcPr>
          <w:p w:rsidR="00CE07FD" w:rsidRPr="0017715B" w:rsidRDefault="00CE07FD" w:rsidP="00CC7D33">
            <w:pPr>
              <w:cnfStyle w:val="000000100000"/>
              <w:rPr>
                <w:color w:val="000000" w:themeColor="text1"/>
                <w:sz w:val="20"/>
                <w:szCs w:val="20"/>
              </w:rPr>
            </w:pPr>
            <w:r w:rsidRPr="0017715B">
              <w:rPr>
                <w:color w:val="000000" w:themeColor="text1"/>
                <w:sz w:val="20"/>
                <w:szCs w:val="20"/>
              </w:rPr>
              <w:t xml:space="preserve">Programların belirli politika, amaç ve hedeflerle ilişkilendirilerek kaynakların etkili, ekonomik ve verimli kullanılması </w:t>
            </w:r>
          </w:p>
          <w:p w:rsidR="00CE07FD" w:rsidRPr="0017715B" w:rsidRDefault="00CE07FD" w:rsidP="00CC7D33">
            <w:pPr>
              <w:cnfStyle w:val="000000100000"/>
              <w:rPr>
                <w:color w:val="000000" w:themeColor="text1"/>
                <w:sz w:val="20"/>
                <w:szCs w:val="20"/>
              </w:rPr>
            </w:pPr>
          </w:p>
        </w:tc>
        <w:tc>
          <w:tcPr>
            <w:tcW w:w="1985" w:type="dxa"/>
          </w:tcPr>
          <w:p w:rsidR="00CE07FD" w:rsidRPr="0017715B" w:rsidRDefault="00CE07FD" w:rsidP="00CC7D33">
            <w:pPr>
              <w:cnfStyle w:val="000000100000"/>
              <w:rPr>
                <w:color w:val="000000" w:themeColor="text1"/>
                <w:sz w:val="20"/>
                <w:szCs w:val="20"/>
              </w:rPr>
            </w:pPr>
            <w:r w:rsidRPr="0017715B">
              <w:rPr>
                <w:color w:val="000000" w:themeColor="text1"/>
                <w:sz w:val="20"/>
                <w:szCs w:val="20"/>
              </w:rPr>
              <w:t>Kanun ile mevcut alışagelmiş faaliyetler arasındaki uyumsuzluklar</w:t>
            </w:r>
          </w:p>
          <w:p w:rsidR="00CE07FD" w:rsidRPr="0017715B" w:rsidRDefault="00CE07FD" w:rsidP="00CC7D33">
            <w:pPr>
              <w:cnfStyle w:val="000000100000"/>
              <w:rPr>
                <w:color w:val="000000" w:themeColor="text1"/>
                <w:sz w:val="20"/>
                <w:szCs w:val="20"/>
              </w:rPr>
            </w:pPr>
            <w:r w:rsidRPr="0017715B">
              <w:rPr>
                <w:color w:val="000000" w:themeColor="text1"/>
                <w:sz w:val="20"/>
                <w:szCs w:val="20"/>
              </w:rPr>
              <w:t>Program bütçenin uygulanmasına yönelik kurumsal kültür düzeyi</w:t>
            </w:r>
          </w:p>
          <w:p w:rsidR="00CE07FD" w:rsidRPr="0017715B" w:rsidRDefault="00CE07FD" w:rsidP="00CC7D33">
            <w:pPr>
              <w:cnfStyle w:val="000000100000"/>
              <w:rPr>
                <w:color w:val="000000" w:themeColor="text1"/>
                <w:sz w:val="20"/>
                <w:szCs w:val="20"/>
              </w:rPr>
            </w:pPr>
          </w:p>
        </w:tc>
        <w:tc>
          <w:tcPr>
            <w:tcW w:w="2823" w:type="dxa"/>
          </w:tcPr>
          <w:p w:rsidR="00CE07FD" w:rsidRPr="0017715B" w:rsidRDefault="00CE07FD" w:rsidP="00CC7D33">
            <w:pPr>
              <w:cnfStyle w:val="000000100000"/>
              <w:rPr>
                <w:color w:val="000000" w:themeColor="text1"/>
                <w:sz w:val="20"/>
                <w:szCs w:val="20"/>
              </w:rPr>
            </w:pPr>
            <w:r w:rsidRPr="0017715B">
              <w:rPr>
                <w:color w:val="000000" w:themeColor="text1"/>
                <w:sz w:val="20"/>
                <w:szCs w:val="20"/>
              </w:rPr>
              <w:t>Program bütçe hakkında idarenin mali birimlerinde çalışanlara yönelik eğitim programlarının yürütülmesi</w:t>
            </w:r>
          </w:p>
          <w:p w:rsidR="00CE07FD" w:rsidRPr="0017715B" w:rsidRDefault="00CE07FD" w:rsidP="00CC7D33">
            <w:pPr>
              <w:cnfStyle w:val="000000100000"/>
              <w:rPr>
                <w:color w:val="000000" w:themeColor="text1"/>
                <w:sz w:val="20"/>
                <w:szCs w:val="20"/>
              </w:rPr>
            </w:pPr>
          </w:p>
        </w:tc>
      </w:tr>
      <w:tr w:rsidR="00CE07FD" w:rsidRPr="0017715B" w:rsidTr="004B004F">
        <w:tc>
          <w:tcPr>
            <w:cnfStyle w:val="001000000000"/>
            <w:tcW w:w="1550" w:type="dxa"/>
            <w:vMerge/>
          </w:tcPr>
          <w:p w:rsidR="00CE07FD" w:rsidRPr="0017715B" w:rsidRDefault="00CE07FD" w:rsidP="00CC7D33">
            <w:pPr>
              <w:rPr>
                <w:rFonts w:cs="Tahoma"/>
                <w:color w:val="000000" w:themeColor="text1"/>
              </w:rPr>
            </w:pPr>
          </w:p>
        </w:tc>
        <w:tc>
          <w:tcPr>
            <w:tcW w:w="1418" w:type="dxa"/>
          </w:tcPr>
          <w:p w:rsidR="00CE07FD" w:rsidRPr="0017715B" w:rsidRDefault="00CE07FD" w:rsidP="00CC7D33">
            <w:pPr>
              <w:cnfStyle w:val="000000000000"/>
              <w:rPr>
                <w:color w:val="000000" w:themeColor="text1"/>
                <w:sz w:val="20"/>
                <w:szCs w:val="20"/>
              </w:rPr>
            </w:pPr>
            <w:r w:rsidRPr="0017715B">
              <w:rPr>
                <w:color w:val="000000" w:themeColor="text1"/>
                <w:sz w:val="20"/>
                <w:szCs w:val="20"/>
              </w:rPr>
              <w:t>Mevzuatta Meydana gelen değişiklikler</w:t>
            </w:r>
          </w:p>
        </w:tc>
        <w:tc>
          <w:tcPr>
            <w:tcW w:w="1984" w:type="dxa"/>
          </w:tcPr>
          <w:p w:rsidR="00CE07FD" w:rsidRPr="0017715B" w:rsidRDefault="00CE07FD" w:rsidP="00CC7D33">
            <w:pPr>
              <w:cnfStyle w:val="000000000000"/>
              <w:rPr>
                <w:color w:val="000000" w:themeColor="text1"/>
                <w:sz w:val="20"/>
                <w:szCs w:val="20"/>
              </w:rPr>
            </w:pPr>
            <w:r w:rsidRPr="0017715B">
              <w:rPr>
                <w:color w:val="000000" w:themeColor="text1"/>
                <w:sz w:val="20"/>
                <w:szCs w:val="20"/>
              </w:rPr>
              <w:t>İhtiyaca yönelik mevzuatların güncellenmesi</w:t>
            </w:r>
          </w:p>
        </w:tc>
        <w:tc>
          <w:tcPr>
            <w:tcW w:w="1985" w:type="dxa"/>
          </w:tcPr>
          <w:p w:rsidR="00CE07FD" w:rsidRPr="0017715B" w:rsidRDefault="00CE07FD" w:rsidP="00CC7D33">
            <w:pPr>
              <w:cnfStyle w:val="000000000000"/>
              <w:rPr>
                <w:color w:val="000000" w:themeColor="text1"/>
                <w:sz w:val="20"/>
                <w:szCs w:val="20"/>
              </w:rPr>
            </w:pPr>
            <w:r w:rsidRPr="0017715B">
              <w:rPr>
                <w:color w:val="000000" w:themeColor="text1"/>
                <w:sz w:val="20"/>
                <w:szCs w:val="20"/>
              </w:rPr>
              <w:t>Uzun vadeli plan ve programların yapılamaması</w:t>
            </w:r>
          </w:p>
          <w:p w:rsidR="00CE07FD" w:rsidRPr="0017715B" w:rsidRDefault="00CE07FD" w:rsidP="00CC7D33">
            <w:pPr>
              <w:cnfStyle w:val="000000000000"/>
              <w:rPr>
                <w:color w:val="000000" w:themeColor="text1"/>
                <w:sz w:val="20"/>
                <w:szCs w:val="20"/>
              </w:rPr>
            </w:pPr>
            <w:r w:rsidRPr="0017715B">
              <w:rPr>
                <w:color w:val="000000" w:themeColor="text1"/>
                <w:sz w:val="20"/>
                <w:szCs w:val="20"/>
              </w:rPr>
              <w:t>Kurum yönetici ve personellerinin mevzuat bilgilerini güncel tutmaması</w:t>
            </w:r>
          </w:p>
        </w:tc>
        <w:tc>
          <w:tcPr>
            <w:tcW w:w="2823" w:type="dxa"/>
          </w:tcPr>
          <w:p w:rsidR="00CE07FD" w:rsidRPr="0017715B" w:rsidRDefault="00CE07FD" w:rsidP="00CC7D33">
            <w:pPr>
              <w:cnfStyle w:val="000000000000"/>
              <w:rPr>
                <w:color w:val="000000" w:themeColor="text1"/>
                <w:sz w:val="20"/>
                <w:szCs w:val="20"/>
              </w:rPr>
            </w:pPr>
            <w:r w:rsidRPr="0017715B">
              <w:rPr>
                <w:color w:val="000000" w:themeColor="text1"/>
                <w:sz w:val="20"/>
                <w:szCs w:val="20"/>
              </w:rPr>
              <w:t>Yapılacak plan ve programların mevzuat güncellemelerine açık olması</w:t>
            </w:r>
          </w:p>
          <w:p w:rsidR="00CE07FD" w:rsidRPr="0017715B" w:rsidRDefault="00CE07FD" w:rsidP="00CC7D33">
            <w:pPr>
              <w:cnfStyle w:val="000000000000"/>
              <w:rPr>
                <w:color w:val="000000" w:themeColor="text1"/>
                <w:sz w:val="20"/>
                <w:szCs w:val="20"/>
              </w:rPr>
            </w:pPr>
            <w:r w:rsidRPr="0017715B">
              <w:rPr>
                <w:color w:val="000000" w:themeColor="text1"/>
                <w:sz w:val="20"/>
                <w:szCs w:val="20"/>
              </w:rPr>
              <w:t>Kurum yönetici ve personellere yönelik yaşanan mevzuat değişiklikleri ile ilgili eğitimlerin verilmesi</w:t>
            </w:r>
          </w:p>
        </w:tc>
      </w:tr>
      <w:tr w:rsidR="00CE07FD" w:rsidRPr="0017715B" w:rsidTr="004B004F">
        <w:trPr>
          <w:cnfStyle w:val="000000100000"/>
        </w:trPr>
        <w:tc>
          <w:tcPr>
            <w:cnfStyle w:val="001000000000"/>
            <w:tcW w:w="1550" w:type="dxa"/>
            <w:vMerge/>
          </w:tcPr>
          <w:p w:rsidR="00CE07FD" w:rsidRPr="0017715B" w:rsidRDefault="00CE07FD" w:rsidP="00CC7D33">
            <w:pPr>
              <w:rPr>
                <w:rFonts w:cs="Tahoma"/>
                <w:color w:val="000000" w:themeColor="text1"/>
              </w:rPr>
            </w:pPr>
          </w:p>
        </w:tc>
        <w:tc>
          <w:tcPr>
            <w:tcW w:w="1418" w:type="dxa"/>
          </w:tcPr>
          <w:p w:rsidR="00CE07FD" w:rsidRPr="0017715B" w:rsidRDefault="00CE07FD" w:rsidP="00CC7D33">
            <w:pPr>
              <w:cnfStyle w:val="000000100000"/>
              <w:rPr>
                <w:color w:val="000000" w:themeColor="text1"/>
                <w:sz w:val="20"/>
                <w:szCs w:val="20"/>
              </w:rPr>
            </w:pPr>
            <w:r w:rsidRPr="0017715B">
              <w:rPr>
                <w:color w:val="000000" w:themeColor="text1"/>
                <w:sz w:val="20"/>
                <w:szCs w:val="20"/>
              </w:rPr>
              <w:t>Bürokratik iş ve işlemler</w:t>
            </w:r>
          </w:p>
        </w:tc>
        <w:tc>
          <w:tcPr>
            <w:tcW w:w="1984" w:type="dxa"/>
          </w:tcPr>
          <w:p w:rsidR="00CE07FD" w:rsidRPr="0017715B" w:rsidRDefault="00CE07FD" w:rsidP="00CC7D33">
            <w:pPr>
              <w:cnfStyle w:val="000000100000"/>
              <w:rPr>
                <w:color w:val="000000" w:themeColor="text1"/>
                <w:sz w:val="20"/>
                <w:szCs w:val="20"/>
              </w:rPr>
            </w:pPr>
            <w:r w:rsidRPr="0017715B">
              <w:rPr>
                <w:color w:val="000000" w:themeColor="text1"/>
                <w:sz w:val="20"/>
                <w:szCs w:val="20"/>
              </w:rPr>
              <w:t>Yönetici ve personeli yasal olarak güvence altına alınması</w:t>
            </w:r>
          </w:p>
        </w:tc>
        <w:tc>
          <w:tcPr>
            <w:tcW w:w="1985" w:type="dxa"/>
          </w:tcPr>
          <w:p w:rsidR="00CE07FD" w:rsidRPr="0017715B" w:rsidRDefault="00CE07FD" w:rsidP="00CC7D33">
            <w:pPr>
              <w:cnfStyle w:val="000000100000"/>
              <w:rPr>
                <w:color w:val="000000" w:themeColor="text1"/>
                <w:sz w:val="20"/>
                <w:szCs w:val="20"/>
              </w:rPr>
            </w:pPr>
            <w:r w:rsidRPr="0017715B">
              <w:rPr>
                <w:color w:val="000000" w:themeColor="text1"/>
                <w:sz w:val="20"/>
                <w:szCs w:val="20"/>
              </w:rPr>
              <w:t>Ani gelişen ve çözülmesi aciliyet gerektiren iş ve işlemlerin gecikmesi</w:t>
            </w:r>
          </w:p>
        </w:tc>
        <w:tc>
          <w:tcPr>
            <w:tcW w:w="2823" w:type="dxa"/>
          </w:tcPr>
          <w:p w:rsidR="00CE07FD" w:rsidRPr="0017715B" w:rsidRDefault="00CE07FD" w:rsidP="00CC7D33">
            <w:pPr>
              <w:cnfStyle w:val="000000100000"/>
              <w:rPr>
                <w:color w:val="000000" w:themeColor="text1"/>
                <w:sz w:val="20"/>
                <w:szCs w:val="20"/>
              </w:rPr>
            </w:pPr>
            <w:r w:rsidRPr="0017715B">
              <w:rPr>
                <w:color w:val="000000" w:themeColor="text1"/>
                <w:sz w:val="20"/>
                <w:szCs w:val="20"/>
              </w:rPr>
              <w:t>Bürokratik iş ve işlemlerin sadeleştirilmesi</w:t>
            </w:r>
          </w:p>
        </w:tc>
      </w:tr>
      <w:tr w:rsidR="00CE07FD" w:rsidRPr="0017715B" w:rsidTr="004B004F">
        <w:tc>
          <w:tcPr>
            <w:cnfStyle w:val="001000000000"/>
            <w:tcW w:w="1550" w:type="dxa"/>
            <w:vMerge w:val="restart"/>
          </w:tcPr>
          <w:p w:rsidR="00CE07FD" w:rsidRPr="0017715B" w:rsidRDefault="00CE07FD" w:rsidP="00CC7D33">
            <w:pPr>
              <w:rPr>
                <w:rFonts w:cs="Tahoma"/>
                <w:color w:val="000000" w:themeColor="text1"/>
              </w:rPr>
            </w:pPr>
            <w:r w:rsidRPr="0017715B">
              <w:rPr>
                <w:rFonts w:cs="Tahoma"/>
                <w:color w:val="000000" w:themeColor="text1"/>
              </w:rPr>
              <w:t>Çevresel</w:t>
            </w:r>
          </w:p>
        </w:tc>
        <w:tc>
          <w:tcPr>
            <w:tcW w:w="1418" w:type="dxa"/>
          </w:tcPr>
          <w:p w:rsidR="00CE07FD" w:rsidRPr="0017715B" w:rsidRDefault="00CE07FD" w:rsidP="00CC7D33">
            <w:pPr>
              <w:cnfStyle w:val="000000000000"/>
              <w:rPr>
                <w:color w:val="000000" w:themeColor="text1"/>
                <w:sz w:val="20"/>
                <w:szCs w:val="20"/>
              </w:rPr>
            </w:pPr>
            <w:r w:rsidRPr="0017715B">
              <w:rPr>
                <w:color w:val="000000" w:themeColor="text1"/>
                <w:sz w:val="20"/>
                <w:szCs w:val="20"/>
              </w:rPr>
              <w:t>Sürdürülebilir çevre politikalarının uygulanıyor olması, toplumun ve yerel yönetimlerin farkındalığı</w:t>
            </w:r>
          </w:p>
        </w:tc>
        <w:tc>
          <w:tcPr>
            <w:tcW w:w="1984" w:type="dxa"/>
          </w:tcPr>
          <w:p w:rsidR="00CE07FD" w:rsidRPr="0017715B" w:rsidRDefault="00CE07FD" w:rsidP="00CC7D33">
            <w:pPr>
              <w:cnfStyle w:val="000000000000"/>
              <w:rPr>
                <w:color w:val="000000" w:themeColor="text1"/>
                <w:sz w:val="20"/>
                <w:szCs w:val="20"/>
              </w:rPr>
            </w:pPr>
            <w:r w:rsidRPr="0017715B">
              <w:rPr>
                <w:color w:val="000000" w:themeColor="text1"/>
                <w:sz w:val="20"/>
                <w:szCs w:val="20"/>
              </w:rPr>
              <w:t xml:space="preserve">Çevre duyarlılığı olan kurumların </w:t>
            </w:r>
            <w:r w:rsidR="00300242">
              <w:rPr>
                <w:color w:val="000000" w:themeColor="text1"/>
                <w:sz w:val="20"/>
                <w:szCs w:val="20"/>
              </w:rPr>
              <w:t>Okulumuz</w:t>
            </w:r>
            <w:r w:rsidRPr="0017715B">
              <w:rPr>
                <w:color w:val="000000" w:themeColor="text1"/>
                <w:sz w:val="20"/>
                <w:szCs w:val="20"/>
              </w:rPr>
              <w:t xml:space="preserve"> ile iş birliği yapması, uygulanan müfredatta çevreye yönelik tema ve kazanımların bulunması</w:t>
            </w:r>
          </w:p>
        </w:tc>
        <w:tc>
          <w:tcPr>
            <w:tcW w:w="1985" w:type="dxa"/>
          </w:tcPr>
          <w:p w:rsidR="00CE07FD" w:rsidRPr="0017715B" w:rsidRDefault="00CE07FD" w:rsidP="00CC7D33">
            <w:pPr>
              <w:cnfStyle w:val="000000000000"/>
              <w:rPr>
                <w:color w:val="000000" w:themeColor="text1"/>
                <w:sz w:val="20"/>
                <w:szCs w:val="20"/>
              </w:rPr>
            </w:pPr>
          </w:p>
        </w:tc>
        <w:tc>
          <w:tcPr>
            <w:tcW w:w="2823" w:type="dxa"/>
          </w:tcPr>
          <w:p w:rsidR="00CE07FD" w:rsidRPr="0017715B" w:rsidRDefault="00CE07FD" w:rsidP="00CC7D33">
            <w:pPr>
              <w:cnfStyle w:val="000000000000"/>
              <w:rPr>
                <w:color w:val="000000" w:themeColor="text1"/>
                <w:sz w:val="20"/>
                <w:szCs w:val="20"/>
              </w:rPr>
            </w:pPr>
            <w:r w:rsidRPr="0017715B">
              <w:rPr>
                <w:color w:val="000000" w:themeColor="text1"/>
                <w:sz w:val="20"/>
                <w:szCs w:val="20"/>
              </w:rPr>
              <w:t>Ekolojik dengeyi korumaya yönelik çalışmalara ve eğitimlere toplum, yerel yönetim, STK’ların vb. desteğinin alınarak devam edilmesi</w:t>
            </w:r>
          </w:p>
        </w:tc>
      </w:tr>
      <w:tr w:rsidR="00CE07FD" w:rsidRPr="0017715B" w:rsidTr="004B004F">
        <w:trPr>
          <w:cnfStyle w:val="000000100000"/>
        </w:trPr>
        <w:tc>
          <w:tcPr>
            <w:cnfStyle w:val="001000000000"/>
            <w:tcW w:w="1550" w:type="dxa"/>
            <w:vMerge/>
          </w:tcPr>
          <w:p w:rsidR="00CE07FD" w:rsidRPr="0017715B" w:rsidRDefault="00CE07FD" w:rsidP="00CC7D33">
            <w:pPr>
              <w:rPr>
                <w:rFonts w:cs="Tahoma"/>
                <w:color w:val="000000" w:themeColor="text1"/>
              </w:rPr>
            </w:pPr>
          </w:p>
        </w:tc>
        <w:tc>
          <w:tcPr>
            <w:tcW w:w="1418" w:type="dxa"/>
          </w:tcPr>
          <w:p w:rsidR="00CE07FD" w:rsidRPr="0017715B" w:rsidRDefault="00CE07FD" w:rsidP="00CC7D33">
            <w:pPr>
              <w:cnfStyle w:val="000000100000"/>
              <w:rPr>
                <w:color w:val="000000" w:themeColor="text1"/>
                <w:sz w:val="20"/>
                <w:szCs w:val="20"/>
              </w:rPr>
            </w:pPr>
            <w:r w:rsidRPr="0017715B">
              <w:rPr>
                <w:color w:val="000000" w:themeColor="text1"/>
                <w:sz w:val="20"/>
                <w:szCs w:val="20"/>
              </w:rPr>
              <w:t>Depremlerin toplumun depreme karşı duyarlılığını artırması</w:t>
            </w:r>
          </w:p>
        </w:tc>
        <w:tc>
          <w:tcPr>
            <w:tcW w:w="1984" w:type="dxa"/>
          </w:tcPr>
          <w:p w:rsidR="00CE07FD" w:rsidRPr="0017715B" w:rsidRDefault="00CE07FD" w:rsidP="00CC7D33">
            <w:pPr>
              <w:cnfStyle w:val="000000100000"/>
              <w:rPr>
                <w:color w:val="000000" w:themeColor="text1"/>
                <w:sz w:val="20"/>
                <w:szCs w:val="20"/>
              </w:rPr>
            </w:pPr>
            <w:r w:rsidRPr="0017715B">
              <w:rPr>
                <w:color w:val="000000" w:themeColor="text1"/>
                <w:sz w:val="20"/>
                <w:szCs w:val="20"/>
              </w:rPr>
              <w:t>Depremin olası etkilerinin azaltılması ve farkındalığın oluşturulması</w:t>
            </w:r>
          </w:p>
          <w:p w:rsidR="00CE07FD" w:rsidRPr="0017715B" w:rsidRDefault="00CE07FD" w:rsidP="00CC7D33">
            <w:pPr>
              <w:cnfStyle w:val="000000100000"/>
              <w:rPr>
                <w:color w:val="000000" w:themeColor="text1"/>
                <w:sz w:val="20"/>
                <w:szCs w:val="20"/>
              </w:rPr>
            </w:pPr>
          </w:p>
        </w:tc>
        <w:tc>
          <w:tcPr>
            <w:tcW w:w="1985" w:type="dxa"/>
          </w:tcPr>
          <w:p w:rsidR="00CE07FD" w:rsidRPr="0017715B" w:rsidRDefault="00CE07FD" w:rsidP="00CC7D33">
            <w:pPr>
              <w:cnfStyle w:val="000000100000"/>
              <w:rPr>
                <w:color w:val="000000" w:themeColor="text1"/>
                <w:sz w:val="20"/>
                <w:szCs w:val="20"/>
              </w:rPr>
            </w:pPr>
            <w:r w:rsidRPr="0017715B">
              <w:rPr>
                <w:color w:val="000000" w:themeColor="text1"/>
                <w:sz w:val="20"/>
                <w:szCs w:val="20"/>
              </w:rPr>
              <w:t>İlimizin birinci deprem bölgesine yakın olması</w:t>
            </w:r>
          </w:p>
          <w:p w:rsidR="00CE07FD" w:rsidRPr="0017715B" w:rsidRDefault="00CE07FD" w:rsidP="00CC7D33">
            <w:pPr>
              <w:cnfStyle w:val="000000100000"/>
              <w:rPr>
                <w:color w:val="000000" w:themeColor="text1"/>
                <w:sz w:val="20"/>
                <w:szCs w:val="20"/>
              </w:rPr>
            </w:pPr>
            <w:r w:rsidRPr="0017715B">
              <w:rPr>
                <w:color w:val="000000" w:themeColor="text1"/>
                <w:sz w:val="20"/>
                <w:szCs w:val="20"/>
              </w:rPr>
              <w:t xml:space="preserve">Deprem hakkında toplumda verilmesi gereken eğitim ve farkındalık faaliyetlerinin dağınıklığı </w:t>
            </w:r>
          </w:p>
          <w:p w:rsidR="00CE07FD" w:rsidRPr="0017715B" w:rsidRDefault="00CE07FD" w:rsidP="00CC7D33">
            <w:pPr>
              <w:cnfStyle w:val="000000100000"/>
              <w:rPr>
                <w:color w:val="000000" w:themeColor="text1"/>
                <w:sz w:val="20"/>
                <w:szCs w:val="20"/>
              </w:rPr>
            </w:pPr>
          </w:p>
        </w:tc>
        <w:tc>
          <w:tcPr>
            <w:tcW w:w="2823" w:type="dxa"/>
          </w:tcPr>
          <w:p w:rsidR="00CE07FD" w:rsidRPr="0017715B" w:rsidRDefault="00CE07FD" w:rsidP="00CC7D33">
            <w:pPr>
              <w:cnfStyle w:val="000000100000"/>
              <w:rPr>
                <w:color w:val="000000" w:themeColor="text1"/>
                <w:sz w:val="20"/>
                <w:szCs w:val="20"/>
              </w:rPr>
            </w:pPr>
            <w:r w:rsidRPr="0017715B">
              <w:rPr>
                <w:color w:val="000000" w:themeColor="text1"/>
                <w:sz w:val="20"/>
                <w:szCs w:val="20"/>
              </w:rPr>
              <w:t xml:space="preserve">Öğrenci ve velilere belli aralıkla bilgilendirme eğitimlerinin düzenlenmesi </w:t>
            </w:r>
          </w:p>
          <w:p w:rsidR="00CE07FD" w:rsidRPr="0017715B" w:rsidRDefault="00CE07FD" w:rsidP="00CC7D33">
            <w:pPr>
              <w:cnfStyle w:val="000000100000"/>
              <w:rPr>
                <w:color w:val="000000" w:themeColor="text1"/>
                <w:sz w:val="20"/>
                <w:szCs w:val="20"/>
              </w:rPr>
            </w:pPr>
            <w:r w:rsidRPr="0017715B">
              <w:rPr>
                <w:color w:val="000000" w:themeColor="text1"/>
                <w:sz w:val="20"/>
                <w:szCs w:val="20"/>
              </w:rPr>
              <w:t xml:space="preserve">Depremle ilgili projelere ağırlık verilmesi </w:t>
            </w:r>
          </w:p>
          <w:p w:rsidR="00CE07FD" w:rsidRPr="0017715B" w:rsidRDefault="00CE07FD" w:rsidP="00CC7D33">
            <w:pPr>
              <w:cnfStyle w:val="000000100000"/>
              <w:rPr>
                <w:color w:val="000000" w:themeColor="text1"/>
                <w:sz w:val="20"/>
                <w:szCs w:val="20"/>
              </w:rPr>
            </w:pPr>
          </w:p>
        </w:tc>
      </w:tr>
      <w:tr w:rsidR="00CE07FD" w:rsidRPr="0017715B" w:rsidTr="004B004F">
        <w:tc>
          <w:tcPr>
            <w:cnfStyle w:val="001000000000"/>
            <w:tcW w:w="1550" w:type="dxa"/>
            <w:vMerge/>
          </w:tcPr>
          <w:p w:rsidR="00CE07FD" w:rsidRPr="0017715B" w:rsidRDefault="00CE07FD" w:rsidP="00CC7D33">
            <w:pPr>
              <w:rPr>
                <w:rFonts w:cs="Tahoma"/>
                <w:color w:val="000000" w:themeColor="text1"/>
              </w:rPr>
            </w:pPr>
          </w:p>
        </w:tc>
        <w:tc>
          <w:tcPr>
            <w:tcW w:w="1418" w:type="dxa"/>
          </w:tcPr>
          <w:p w:rsidR="00CE07FD" w:rsidRPr="0017715B" w:rsidRDefault="00CE07FD" w:rsidP="00CC7D33">
            <w:pPr>
              <w:cnfStyle w:val="000000000000"/>
              <w:rPr>
                <w:color w:val="000000" w:themeColor="text1"/>
                <w:sz w:val="20"/>
                <w:szCs w:val="20"/>
              </w:rPr>
            </w:pPr>
            <w:r w:rsidRPr="0017715B">
              <w:rPr>
                <w:color w:val="000000" w:themeColor="text1"/>
                <w:sz w:val="20"/>
                <w:szCs w:val="20"/>
              </w:rPr>
              <w:t>Tarım ve Hayvancılık Faaliyetleri</w:t>
            </w:r>
          </w:p>
        </w:tc>
        <w:tc>
          <w:tcPr>
            <w:tcW w:w="1984" w:type="dxa"/>
          </w:tcPr>
          <w:p w:rsidR="00CE07FD" w:rsidRPr="0017715B" w:rsidRDefault="00CE07FD" w:rsidP="00CC7D33">
            <w:pPr>
              <w:cnfStyle w:val="000000000000"/>
              <w:rPr>
                <w:color w:val="000000" w:themeColor="text1"/>
                <w:sz w:val="20"/>
                <w:szCs w:val="20"/>
              </w:rPr>
            </w:pPr>
            <w:r>
              <w:rPr>
                <w:color w:val="000000" w:themeColor="text1"/>
                <w:sz w:val="20"/>
                <w:szCs w:val="20"/>
              </w:rPr>
              <w:t>Kayseri</w:t>
            </w:r>
            <w:r w:rsidRPr="0017715B">
              <w:rPr>
                <w:color w:val="000000" w:themeColor="text1"/>
                <w:sz w:val="20"/>
                <w:szCs w:val="20"/>
              </w:rPr>
              <w:t xml:space="preserve"> ilinin </w:t>
            </w:r>
            <w:r>
              <w:rPr>
                <w:color w:val="000000" w:themeColor="text1"/>
                <w:sz w:val="20"/>
                <w:szCs w:val="20"/>
              </w:rPr>
              <w:t xml:space="preserve">tarım arazilerinin genişliğinden </w:t>
            </w:r>
            <w:r w:rsidRPr="0017715B">
              <w:rPr>
                <w:color w:val="000000" w:themeColor="text1"/>
                <w:sz w:val="20"/>
                <w:szCs w:val="20"/>
              </w:rPr>
              <w:t>dolayı tarım ve hayvancılığa elverişli olması</w:t>
            </w:r>
          </w:p>
        </w:tc>
        <w:tc>
          <w:tcPr>
            <w:tcW w:w="1985" w:type="dxa"/>
          </w:tcPr>
          <w:p w:rsidR="00CE07FD" w:rsidRPr="0017715B" w:rsidRDefault="00CE07FD" w:rsidP="00CC7D33">
            <w:pPr>
              <w:cnfStyle w:val="000000000000"/>
              <w:rPr>
                <w:color w:val="000000" w:themeColor="text1"/>
                <w:sz w:val="20"/>
                <w:szCs w:val="20"/>
              </w:rPr>
            </w:pPr>
            <w:r w:rsidRPr="0017715B">
              <w:rPr>
                <w:color w:val="000000" w:themeColor="text1"/>
                <w:sz w:val="20"/>
                <w:szCs w:val="20"/>
              </w:rPr>
              <w:t>Tarım arazilerinin maddi kaygı ile inşaat sektörüne aktarılması</w:t>
            </w:r>
          </w:p>
          <w:p w:rsidR="00CE07FD" w:rsidRPr="0017715B" w:rsidRDefault="00CE07FD" w:rsidP="00CC7D33">
            <w:pPr>
              <w:cnfStyle w:val="000000000000"/>
              <w:rPr>
                <w:color w:val="000000" w:themeColor="text1"/>
                <w:sz w:val="20"/>
                <w:szCs w:val="20"/>
              </w:rPr>
            </w:pPr>
            <w:r w:rsidRPr="0017715B">
              <w:rPr>
                <w:color w:val="000000" w:themeColor="text1"/>
                <w:sz w:val="20"/>
                <w:szCs w:val="20"/>
              </w:rPr>
              <w:t>Tarımla uğraşan mevsimlik çalışanların okula devam sorunu</w:t>
            </w:r>
          </w:p>
        </w:tc>
        <w:tc>
          <w:tcPr>
            <w:tcW w:w="2823" w:type="dxa"/>
          </w:tcPr>
          <w:p w:rsidR="00CE07FD" w:rsidRPr="0017715B" w:rsidRDefault="00CE07FD" w:rsidP="00CC7D33">
            <w:pPr>
              <w:cnfStyle w:val="000000000000"/>
              <w:rPr>
                <w:color w:val="000000" w:themeColor="text1"/>
                <w:sz w:val="20"/>
                <w:szCs w:val="20"/>
              </w:rPr>
            </w:pPr>
            <w:r w:rsidRPr="0017715B">
              <w:rPr>
                <w:color w:val="000000" w:themeColor="text1"/>
                <w:sz w:val="20"/>
                <w:szCs w:val="20"/>
              </w:rPr>
              <w:t>Tarım ve hayvancılık alanında eğitimler verilerek yatırımcı sayısı artırılmalı.</w:t>
            </w:r>
          </w:p>
          <w:p w:rsidR="00CE07FD" w:rsidRPr="0017715B" w:rsidRDefault="00CE07FD" w:rsidP="00CC7D33">
            <w:pPr>
              <w:cnfStyle w:val="000000000000"/>
              <w:rPr>
                <w:color w:val="000000" w:themeColor="text1"/>
                <w:sz w:val="20"/>
                <w:szCs w:val="20"/>
              </w:rPr>
            </w:pPr>
            <w:r w:rsidRPr="0017715B">
              <w:rPr>
                <w:color w:val="000000" w:themeColor="text1"/>
                <w:sz w:val="20"/>
                <w:szCs w:val="20"/>
              </w:rPr>
              <w:t>Tarım işiyle uğraşan ebeveynlerin çocuklarının belirli dönemde taşıma kapsamına alınması</w:t>
            </w:r>
          </w:p>
        </w:tc>
      </w:tr>
    </w:tbl>
    <w:p w:rsidR="00323714" w:rsidRPr="00833664" w:rsidRDefault="00323714" w:rsidP="00323714">
      <w:pPr>
        <w:pStyle w:val="Stil3"/>
      </w:pPr>
      <w:r>
        <w:t>2.8.5.</w:t>
      </w:r>
      <w:r w:rsidRPr="00833664">
        <w:t>Yasal Faktörler</w:t>
      </w:r>
    </w:p>
    <w:p w:rsidR="00323714" w:rsidRPr="00833664" w:rsidRDefault="00323714" w:rsidP="00392708">
      <w:pPr>
        <w:pStyle w:val="ListeParagraf"/>
        <w:numPr>
          <w:ilvl w:val="0"/>
          <w:numId w:val="8"/>
        </w:numPr>
        <w:spacing w:before="120" w:after="120" w:line="240" w:lineRule="auto"/>
        <w:rPr>
          <w:rFonts w:ascii="Times New Roman" w:hAnsi="Times New Roman" w:cs="Times New Roman"/>
          <w:sz w:val="24"/>
          <w:szCs w:val="24"/>
        </w:rPr>
      </w:pPr>
      <w:r w:rsidRPr="00833664">
        <w:rPr>
          <w:rFonts w:ascii="Times New Roman" w:hAnsi="Times New Roman" w:cs="Times New Roman"/>
          <w:sz w:val="24"/>
          <w:szCs w:val="24"/>
        </w:rPr>
        <w:t xml:space="preserve">Mevzuat hükümleri </w:t>
      </w:r>
    </w:p>
    <w:p w:rsidR="00323714" w:rsidRPr="00833664" w:rsidRDefault="00323714" w:rsidP="00323714">
      <w:pPr>
        <w:pStyle w:val="Stil3"/>
      </w:pPr>
      <w:bookmarkStart w:id="115" w:name="_Toc143608114"/>
      <w:r>
        <w:t>2.8.6.</w:t>
      </w:r>
      <w:r w:rsidRPr="00833664">
        <w:t>Çevresel Faktörler</w:t>
      </w:r>
      <w:bookmarkEnd w:id="115"/>
    </w:p>
    <w:p w:rsidR="00323714" w:rsidRPr="00833664" w:rsidRDefault="00323714" w:rsidP="00392708">
      <w:pPr>
        <w:pStyle w:val="ListeParagraf"/>
        <w:numPr>
          <w:ilvl w:val="0"/>
          <w:numId w:val="8"/>
        </w:numPr>
        <w:spacing w:before="120" w:after="120" w:line="240" w:lineRule="auto"/>
        <w:rPr>
          <w:rFonts w:ascii="Times New Roman" w:hAnsi="Times New Roman" w:cs="Times New Roman"/>
          <w:sz w:val="24"/>
          <w:szCs w:val="24"/>
        </w:rPr>
      </w:pPr>
      <w:r w:rsidRPr="00833664">
        <w:rPr>
          <w:rFonts w:ascii="Times New Roman" w:hAnsi="Times New Roman" w:cs="Times New Roman"/>
          <w:sz w:val="24"/>
          <w:szCs w:val="24"/>
        </w:rPr>
        <w:t>Sürdürülebilir</w:t>
      </w:r>
      <w:r w:rsidRPr="00833664">
        <w:rPr>
          <w:rFonts w:ascii="Times New Roman" w:hAnsi="Times New Roman" w:cs="Times New Roman"/>
          <w:sz w:val="24"/>
          <w:szCs w:val="24"/>
        </w:rPr>
        <w:tab/>
        <w:t>çevre politikalarının</w:t>
      </w:r>
      <w:r w:rsidRPr="00833664">
        <w:rPr>
          <w:rFonts w:ascii="Times New Roman" w:hAnsi="Times New Roman" w:cs="Times New Roman"/>
          <w:sz w:val="24"/>
          <w:szCs w:val="24"/>
        </w:rPr>
        <w:tab/>
        <w:t xml:space="preserve">uygulanıyor olması, </w:t>
      </w:r>
    </w:p>
    <w:p w:rsidR="00323714" w:rsidRPr="00833664" w:rsidRDefault="00323714" w:rsidP="00392708">
      <w:pPr>
        <w:pStyle w:val="ListeParagraf"/>
        <w:numPr>
          <w:ilvl w:val="0"/>
          <w:numId w:val="8"/>
        </w:numPr>
        <w:spacing w:before="120" w:after="120" w:line="240" w:lineRule="auto"/>
        <w:rPr>
          <w:rFonts w:ascii="Times New Roman" w:hAnsi="Times New Roman" w:cs="Times New Roman"/>
          <w:sz w:val="24"/>
          <w:szCs w:val="24"/>
        </w:rPr>
      </w:pPr>
      <w:r w:rsidRPr="00833664">
        <w:rPr>
          <w:rFonts w:ascii="Times New Roman" w:hAnsi="Times New Roman" w:cs="Times New Roman"/>
          <w:sz w:val="24"/>
          <w:szCs w:val="24"/>
        </w:rPr>
        <w:t>Toplumun ve yerel yönetimlerin farkındalığı</w:t>
      </w:r>
    </w:p>
    <w:p w:rsidR="00323714" w:rsidRPr="007D68A5" w:rsidRDefault="00323714" w:rsidP="00392708">
      <w:pPr>
        <w:pStyle w:val="ListeParagraf"/>
        <w:numPr>
          <w:ilvl w:val="0"/>
          <w:numId w:val="8"/>
        </w:numPr>
        <w:spacing w:before="120" w:after="120" w:line="240" w:lineRule="auto"/>
        <w:rPr>
          <w:rFonts w:ascii="Times New Roman" w:hAnsi="Times New Roman" w:cs="Times New Roman"/>
          <w:sz w:val="24"/>
          <w:szCs w:val="24"/>
        </w:rPr>
      </w:pPr>
      <w:r>
        <w:rPr>
          <w:rFonts w:ascii="Times New Roman" w:hAnsi="Times New Roman" w:cs="Times New Roman"/>
          <w:sz w:val="24"/>
          <w:szCs w:val="24"/>
        </w:rPr>
        <w:t>Erciyes Dağı ile</w:t>
      </w:r>
      <w:r w:rsidRPr="00833664">
        <w:rPr>
          <w:rFonts w:ascii="Times New Roman" w:hAnsi="Times New Roman" w:cs="Times New Roman"/>
          <w:sz w:val="24"/>
          <w:szCs w:val="24"/>
        </w:rPr>
        <w:t xml:space="preserve"> gelişen kış turizmi potansiyeli</w:t>
      </w:r>
      <w:r>
        <w:rPr>
          <w:rFonts w:ascii="Times New Roman" w:hAnsi="Times New Roman" w:cs="Times New Roman"/>
          <w:sz w:val="24"/>
          <w:szCs w:val="24"/>
        </w:rPr>
        <w:t>, Koram</w:t>
      </w:r>
      <w:r w:rsidR="00C00596">
        <w:rPr>
          <w:rFonts w:ascii="Times New Roman" w:hAnsi="Times New Roman" w:cs="Times New Roman"/>
          <w:sz w:val="24"/>
          <w:szCs w:val="24"/>
        </w:rPr>
        <w:t>az Vadilerinin turizme açılması</w:t>
      </w:r>
    </w:p>
    <w:p w:rsidR="00323714" w:rsidRPr="00833664" w:rsidRDefault="00323714" w:rsidP="00392708">
      <w:pPr>
        <w:pStyle w:val="ListeParagraf"/>
        <w:numPr>
          <w:ilvl w:val="0"/>
          <w:numId w:val="8"/>
        </w:numPr>
        <w:spacing w:before="120" w:after="120" w:line="240" w:lineRule="auto"/>
        <w:rPr>
          <w:rFonts w:ascii="Times New Roman" w:hAnsi="Times New Roman" w:cs="Times New Roman"/>
          <w:sz w:val="24"/>
          <w:szCs w:val="24"/>
        </w:rPr>
      </w:pPr>
      <w:r w:rsidRPr="00833664">
        <w:rPr>
          <w:rFonts w:ascii="Times New Roman" w:hAnsi="Times New Roman" w:cs="Times New Roman"/>
          <w:sz w:val="24"/>
          <w:szCs w:val="24"/>
        </w:rPr>
        <w:t>Dünyaca ünlü Kapadokya'da yer alması nedeniyle çok sayıda yerli ve yabancı turisti ağırlaması</w:t>
      </w:r>
    </w:p>
    <w:p w:rsidR="00323714" w:rsidRPr="00833664" w:rsidRDefault="00323714" w:rsidP="00392708">
      <w:pPr>
        <w:pStyle w:val="ListeParagraf"/>
        <w:numPr>
          <w:ilvl w:val="0"/>
          <w:numId w:val="8"/>
        </w:numPr>
        <w:rPr>
          <w:rFonts w:ascii="Times New Roman" w:hAnsi="Times New Roman" w:cs="Times New Roman"/>
        </w:rPr>
      </w:pPr>
      <w:r w:rsidRPr="007D68A5">
        <w:rPr>
          <w:rFonts w:ascii="Times New Roman" w:hAnsi="Times New Roman" w:cs="Times New Roman"/>
          <w:sz w:val="24"/>
          <w:szCs w:val="24"/>
        </w:rPr>
        <w:t>Elverişlicoğrafyası ile yamaç paraşütünün yanı sıra, kayak, bisiklet gibi diğer sportif turizm çeşitlerine olanak sunması</w:t>
      </w:r>
    </w:p>
    <w:p w:rsidR="00C05809" w:rsidRPr="00EC08B5" w:rsidRDefault="00C05809" w:rsidP="00CC7D33">
      <w:pPr>
        <w:pStyle w:val="Balk2"/>
        <w:rPr>
          <w:rFonts w:asciiTheme="minorHAnsi" w:hAnsiTheme="minorHAnsi" w:cstheme="minorHAnsi"/>
          <w:sz w:val="24"/>
          <w:szCs w:val="24"/>
        </w:rPr>
      </w:pPr>
      <w:bookmarkStart w:id="116" w:name="_Toc167461117"/>
      <w:r w:rsidRPr="00EC08B5">
        <w:rPr>
          <w:rFonts w:asciiTheme="minorHAnsi" w:hAnsiTheme="minorHAnsi" w:cstheme="minorHAnsi"/>
          <w:sz w:val="24"/>
          <w:szCs w:val="24"/>
        </w:rPr>
        <w:lastRenderedPageBreak/>
        <w:t>GZFT Analizi</w:t>
      </w:r>
      <w:bookmarkEnd w:id="112"/>
      <w:bookmarkEnd w:id="113"/>
      <w:bookmarkEnd w:id="114"/>
      <w:bookmarkEnd w:id="116"/>
    </w:p>
    <w:p w:rsidR="00D5361E" w:rsidRPr="00EC08B5" w:rsidRDefault="00300242" w:rsidP="00CC7D33">
      <w:pPr>
        <w:spacing w:after="0"/>
        <w:ind w:firstLine="709"/>
        <w:jc w:val="left"/>
        <w:rPr>
          <w:rFonts w:asciiTheme="minorHAnsi" w:eastAsia="Calibri" w:hAnsiTheme="minorHAnsi" w:cstheme="minorHAnsi"/>
        </w:rPr>
      </w:pPr>
      <w:r>
        <w:rPr>
          <w:rFonts w:asciiTheme="minorHAnsi" w:eastAsia="Calibri" w:hAnsiTheme="minorHAnsi" w:cstheme="minorHAnsi"/>
        </w:rPr>
        <w:t>Okulumuz</w:t>
      </w:r>
      <w:r w:rsidR="00D91C95">
        <w:rPr>
          <w:rFonts w:asciiTheme="minorHAnsi" w:eastAsia="Calibri" w:hAnsiTheme="minorHAnsi" w:cstheme="minorHAnsi"/>
        </w:rPr>
        <w:t>u</w:t>
      </w:r>
      <w:r w:rsidR="00D5361E" w:rsidRPr="00EC08B5">
        <w:rPr>
          <w:rFonts w:asciiTheme="minorHAnsi" w:eastAsia="Calibri" w:hAnsiTheme="minorHAnsi" w:cstheme="minorHAnsi"/>
        </w:rPr>
        <w:t xml:space="preserve">n performansını etkileyecek stratejik konuları belirlemek ve yönetebilmek amacıyla gerçekleştirilen durum analizi çalışmaları kapsamında SPE tarafından GZFT Analizi yapılmıştır. </w:t>
      </w:r>
    </w:p>
    <w:p w:rsidR="00D5361E" w:rsidRPr="00EC08B5" w:rsidRDefault="00D5361E" w:rsidP="00CC7D33">
      <w:pPr>
        <w:spacing w:after="0"/>
        <w:ind w:firstLine="709"/>
        <w:jc w:val="left"/>
        <w:rPr>
          <w:rFonts w:asciiTheme="minorHAnsi" w:eastAsia="Calibri" w:hAnsiTheme="minorHAnsi" w:cstheme="minorHAnsi"/>
        </w:rPr>
      </w:pPr>
      <w:r w:rsidRPr="00EC08B5">
        <w:rPr>
          <w:rFonts w:asciiTheme="minorHAnsi" w:eastAsia="Calibri" w:hAnsiTheme="minorHAnsi" w:cstheme="minorHAnsi"/>
        </w:rPr>
        <w:t xml:space="preserve">Durum analizi kapsamında kullanılacak temel yöntem olan GZFT (Güçlü Yönler, Zayıf Yönler, Fırsatlar ve </w:t>
      </w:r>
      <w:r w:rsidR="00524578" w:rsidRPr="00EC08B5">
        <w:rPr>
          <w:rFonts w:asciiTheme="minorHAnsi" w:eastAsia="Calibri" w:hAnsiTheme="minorHAnsi" w:cstheme="minorHAnsi"/>
        </w:rPr>
        <w:t>Tehditler)</w:t>
      </w:r>
      <w:r w:rsidRPr="00EC08B5">
        <w:rPr>
          <w:rFonts w:asciiTheme="minorHAnsi" w:eastAsia="Calibri" w:hAnsiTheme="minorHAnsi" w:cstheme="minorHAnsi"/>
        </w:rPr>
        <w:t xml:space="preserve"> analizidir. Genel anlamda kurum/kuruluşun bir bütün olarak mevcut durumunun ve tecrübesinin incelenmesi, üstün ve zayıf yönlerinin tanımlanması ve bunların çevre şartlarıyla uyumlu hale getirilmesi sürecine GZFT analizi adı verilir. GZFT analizi, kurum/kuruluş başarısı üzerinde kilit role sahip faktörlerin tespit edilerek, stratejik kararlara esas teşkil edecek şekilde yorumlanması sürecidir. Bu süreçte kurum/kuruluş ve çevresiyle ilgili kilit faktörler belirlenerek niteliğini artırmak için izlenebilecek stratejik alternatifler ortaya konulmaktadır. İdarenin ve idareyi etkileyen durumların analitik bir mantıkla değerlendirilmesi ve idarenin güçlü ve zayıf yönleri ile idareye karşı oluşabilecek idarenin dış çevresinden kaynaklanan fırsatlar ve tehditlerin belirlendiği bir durum analizi yöntemidir.</w:t>
      </w:r>
    </w:p>
    <w:p w:rsidR="00D91C95" w:rsidRDefault="00300242" w:rsidP="00886F87">
      <w:pPr>
        <w:spacing w:after="0"/>
        <w:ind w:firstLine="709"/>
        <w:jc w:val="left"/>
        <w:rPr>
          <w:rFonts w:asciiTheme="minorHAnsi" w:eastAsia="Calibri" w:hAnsiTheme="minorHAnsi" w:cstheme="minorHAnsi"/>
        </w:rPr>
      </w:pPr>
      <w:r>
        <w:rPr>
          <w:rFonts w:asciiTheme="minorHAnsi" w:eastAsia="Calibri" w:hAnsiTheme="minorHAnsi" w:cstheme="minorHAnsi"/>
        </w:rPr>
        <w:t>Okulumuz</w:t>
      </w:r>
      <w:r w:rsidR="00D91C95">
        <w:rPr>
          <w:rFonts w:asciiTheme="minorHAnsi" w:eastAsia="Calibri" w:hAnsiTheme="minorHAnsi" w:cstheme="minorHAnsi"/>
        </w:rPr>
        <w:t>ca</w:t>
      </w:r>
      <w:r w:rsidR="00D5361E" w:rsidRPr="00EC08B5">
        <w:rPr>
          <w:rFonts w:asciiTheme="minorHAnsi" w:eastAsia="Calibri" w:hAnsiTheme="minorHAnsi" w:cstheme="minorHAnsi"/>
        </w:rPr>
        <w:t xml:space="preserve"> yapılan GZFT analizinde </w:t>
      </w:r>
      <w:r>
        <w:rPr>
          <w:rFonts w:asciiTheme="minorHAnsi" w:eastAsia="Calibri" w:hAnsiTheme="minorHAnsi" w:cstheme="minorHAnsi"/>
        </w:rPr>
        <w:t>Okulumuz</w:t>
      </w:r>
      <w:r w:rsidR="00D91C95">
        <w:rPr>
          <w:rFonts w:asciiTheme="minorHAnsi" w:eastAsia="Calibri" w:hAnsiTheme="minorHAnsi" w:cstheme="minorHAnsi"/>
        </w:rPr>
        <w:t>u</w:t>
      </w:r>
      <w:r w:rsidR="00D5361E" w:rsidRPr="00EC08B5">
        <w:rPr>
          <w:rFonts w:asciiTheme="minorHAnsi" w:eastAsia="Calibri" w:hAnsiTheme="minorHAnsi" w:cstheme="minorHAnsi"/>
        </w:rPr>
        <w:t xml:space="preserve">n güçlü ve zayıf yönleri ile </w:t>
      </w:r>
      <w:r>
        <w:rPr>
          <w:rFonts w:asciiTheme="minorHAnsi" w:eastAsia="Calibri" w:hAnsiTheme="minorHAnsi" w:cstheme="minorHAnsi"/>
        </w:rPr>
        <w:t>Okulumuz</w:t>
      </w:r>
      <w:r w:rsidR="00D5361E" w:rsidRPr="00EC08B5">
        <w:rPr>
          <w:rFonts w:asciiTheme="minorHAnsi" w:eastAsia="Calibri" w:hAnsiTheme="minorHAnsi" w:cstheme="minorHAnsi"/>
        </w:rPr>
        <w:t xml:space="preserve"> için fırsat ve tehdit olarak değerlendirilebilecek unsurlar tespit edilmiştir.</w:t>
      </w:r>
    </w:p>
    <w:p w:rsidR="00D91C95" w:rsidRPr="00EC08B5" w:rsidRDefault="00D91C95" w:rsidP="00CC7D33">
      <w:pPr>
        <w:spacing w:after="0"/>
        <w:ind w:firstLine="709"/>
        <w:jc w:val="left"/>
        <w:rPr>
          <w:rFonts w:asciiTheme="minorHAnsi" w:eastAsia="Calibri" w:hAnsiTheme="minorHAnsi"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16"/>
      </w:tblGrid>
      <w:tr w:rsidR="00D5361E" w:rsidRPr="00EC08B5" w:rsidTr="00AE4A47">
        <w:trPr>
          <w:trHeight w:val="510"/>
          <w:jc w:val="center"/>
        </w:trPr>
        <w:tc>
          <w:tcPr>
            <w:tcW w:w="5000" w:type="pct"/>
            <w:shd w:val="clear" w:color="auto" w:fill="A7EA52" w:themeFill="accent3"/>
            <w:vAlign w:val="center"/>
          </w:tcPr>
          <w:p w:rsidR="00D5361E" w:rsidRPr="00EC08B5" w:rsidRDefault="00D5361E" w:rsidP="00CC7D33">
            <w:pPr>
              <w:pStyle w:val="ListeParagraf"/>
              <w:spacing w:after="0"/>
              <w:ind w:left="0"/>
              <w:jc w:val="left"/>
              <w:rPr>
                <w:rFonts w:cstheme="minorHAnsi"/>
                <w:b/>
                <w:color w:val="000000" w:themeColor="text1"/>
                <w:sz w:val="24"/>
                <w:szCs w:val="24"/>
              </w:rPr>
            </w:pPr>
            <w:r w:rsidRPr="00EC08B5">
              <w:rPr>
                <w:rFonts w:cstheme="minorHAnsi"/>
                <w:b/>
                <w:color w:val="000000" w:themeColor="text1"/>
                <w:sz w:val="24"/>
                <w:szCs w:val="24"/>
              </w:rPr>
              <w:t>GÜÇLÜ YÖNLER</w:t>
            </w:r>
          </w:p>
        </w:tc>
      </w:tr>
      <w:tr w:rsidR="00D5361E" w:rsidRPr="00EC08B5" w:rsidTr="00DE2273">
        <w:trPr>
          <w:trHeight w:val="836"/>
          <w:jc w:val="center"/>
        </w:trPr>
        <w:tc>
          <w:tcPr>
            <w:tcW w:w="5000" w:type="pct"/>
          </w:tcPr>
          <w:tbl>
            <w:tblPr>
              <w:tblW w:w="0" w:type="auto"/>
              <w:tblInd w:w="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14"/>
            </w:tblGrid>
            <w:tr w:rsidR="00D91C95" w:rsidRPr="00DD012C" w:rsidTr="00735B07">
              <w:trPr>
                <w:trHeight w:val="6236"/>
              </w:trPr>
              <w:tc>
                <w:tcPr>
                  <w:tcW w:w="7814" w:type="dxa"/>
                  <w:shd w:val="clear" w:color="auto" w:fill="auto"/>
                </w:tcPr>
                <w:p w:rsidR="00D91C95" w:rsidRPr="00DD012C" w:rsidRDefault="00D91C95" w:rsidP="00392708">
                  <w:pPr>
                    <w:numPr>
                      <w:ilvl w:val="0"/>
                      <w:numId w:val="16"/>
                    </w:numPr>
                    <w:tabs>
                      <w:tab w:val="left" w:pos="851"/>
                    </w:tabs>
                    <w:spacing w:after="0" w:line="276" w:lineRule="auto"/>
                    <w:ind w:left="709"/>
                  </w:pPr>
                  <w:r w:rsidRPr="00DD012C">
                    <w:t xml:space="preserve">Öğrencilerin kullanımına ve sosyalleşmesine yönelik çok sayıda sosyal, kültürel, sanatsal ve sportif imkânların bulunması </w:t>
                  </w:r>
                </w:p>
                <w:p w:rsidR="00D91C95" w:rsidRPr="00DD012C" w:rsidRDefault="00D91C95" w:rsidP="00392708">
                  <w:pPr>
                    <w:numPr>
                      <w:ilvl w:val="0"/>
                      <w:numId w:val="16"/>
                    </w:numPr>
                    <w:tabs>
                      <w:tab w:val="left" w:pos="851"/>
                    </w:tabs>
                    <w:spacing w:after="0" w:line="276" w:lineRule="auto"/>
                    <w:ind w:left="709"/>
                  </w:pPr>
                  <w:r w:rsidRPr="00DD012C">
                    <w:t xml:space="preserve">Nitelikli ve düzenli eğitim ve etkinlikler düzenlenmesi </w:t>
                  </w:r>
                </w:p>
                <w:p w:rsidR="00D91C95" w:rsidRPr="00DD012C" w:rsidRDefault="00D91C95" w:rsidP="00392708">
                  <w:pPr>
                    <w:numPr>
                      <w:ilvl w:val="0"/>
                      <w:numId w:val="17"/>
                    </w:numPr>
                    <w:tabs>
                      <w:tab w:val="left" w:pos="851"/>
                    </w:tabs>
                    <w:spacing w:after="0" w:line="276" w:lineRule="auto"/>
                    <w:ind w:left="709"/>
                  </w:pPr>
                  <w:r w:rsidRPr="00DD012C">
                    <w:t xml:space="preserve">Kurum yöneticilerinin deneyimli ve işbirliğine yatkın olması </w:t>
                  </w:r>
                </w:p>
                <w:p w:rsidR="00D91C95" w:rsidRPr="00DD012C" w:rsidRDefault="00D91C95" w:rsidP="00392708">
                  <w:pPr>
                    <w:numPr>
                      <w:ilvl w:val="0"/>
                      <w:numId w:val="17"/>
                    </w:numPr>
                    <w:tabs>
                      <w:tab w:val="left" w:pos="851"/>
                    </w:tabs>
                    <w:spacing w:after="0" w:line="276" w:lineRule="auto"/>
                    <w:ind w:left="709"/>
                  </w:pPr>
                  <w:r w:rsidRPr="00DD012C">
                    <w:t xml:space="preserve">Teknolojiyi kullanabilen genç bir eğitim kadrosunun olması </w:t>
                  </w:r>
                </w:p>
                <w:p w:rsidR="00D91C95" w:rsidRPr="00DD012C" w:rsidRDefault="00D91C95" w:rsidP="00392708">
                  <w:pPr>
                    <w:numPr>
                      <w:ilvl w:val="0"/>
                      <w:numId w:val="17"/>
                    </w:numPr>
                    <w:tabs>
                      <w:tab w:val="left" w:pos="851"/>
                    </w:tabs>
                    <w:spacing w:after="0" w:line="276" w:lineRule="auto"/>
                    <w:ind w:left="709"/>
                  </w:pPr>
                  <w:r w:rsidRPr="00DD012C">
                    <w:t xml:space="preserve">Yardımcı personelin yeterli olması </w:t>
                  </w:r>
                </w:p>
                <w:p w:rsidR="00D91C95" w:rsidRPr="00DD012C" w:rsidRDefault="00D91C95" w:rsidP="00392708">
                  <w:pPr>
                    <w:numPr>
                      <w:ilvl w:val="0"/>
                      <w:numId w:val="18"/>
                    </w:numPr>
                    <w:tabs>
                      <w:tab w:val="left" w:pos="851"/>
                    </w:tabs>
                    <w:spacing w:after="0" w:line="300" w:lineRule="auto"/>
                    <w:ind w:left="709"/>
                  </w:pPr>
                  <w:r w:rsidRPr="00DD012C">
                    <w:t>Velilerimiz eğitim sürecinde öğretmenlerimizle ve okul yönetimi ile iş birliği içinde olması.</w:t>
                  </w:r>
                  <w:r w:rsidRPr="00DD012C">
                    <w:rPr>
                      <w:color w:val="333333"/>
                      <w:shd w:val="clear" w:color="auto" w:fill="FFFFFF"/>
                    </w:rPr>
                    <w:t xml:space="preserve"> </w:t>
                  </w:r>
                </w:p>
                <w:p w:rsidR="00D91C95" w:rsidRPr="00DD012C" w:rsidRDefault="00D91C95" w:rsidP="00392708">
                  <w:pPr>
                    <w:numPr>
                      <w:ilvl w:val="0"/>
                      <w:numId w:val="18"/>
                    </w:numPr>
                    <w:tabs>
                      <w:tab w:val="left" w:pos="851"/>
                    </w:tabs>
                    <w:spacing w:after="0" w:line="300" w:lineRule="auto"/>
                    <w:ind w:left="709"/>
                  </w:pPr>
                  <w:r w:rsidRPr="00DD012C">
                    <w:rPr>
                      <w:color w:val="333333"/>
                      <w:shd w:val="clear" w:color="auto" w:fill="FFFFFF"/>
                    </w:rPr>
                    <w:t>Okul –Aile Birliğinin okula karşı duyarlı olması</w:t>
                  </w:r>
                </w:p>
                <w:p w:rsidR="00D91C95" w:rsidRPr="00DD012C" w:rsidRDefault="00D91C95" w:rsidP="00392708">
                  <w:pPr>
                    <w:numPr>
                      <w:ilvl w:val="0"/>
                      <w:numId w:val="19"/>
                    </w:numPr>
                    <w:tabs>
                      <w:tab w:val="left" w:pos="851"/>
                    </w:tabs>
                    <w:spacing w:after="0" w:line="276" w:lineRule="auto"/>
                    <w:ind w:left="709"/>
                  </w:pPr>
                  <w:r w:rsidRPr="00DD012C">
                    <w:t>Okul binamızın düzenli, temiz ve bütün imkânlarının yeterli olması.</w:t>
                  </w:r>
                </w:p>
                <w:p w:rsidR="00D91C95" w:rsidRPr="00DD012C" w:rsidRDefault="00D91C95" w:rsidP="00392708">
                  <w:pPr>
                    <w:numPr>
                      <w:ilvl w:val="0"/>
                      <w:numId w:val="20"/>
                    </w:numPr>
                    <w:tabs>
                      <w:tab w:val="left" w:pos="851"/>
                    </w:tabs>
                    <w:spacing w:after="0" w:line="276" w:lineRule="auto"/>
                    <w:ind w:left="709"/>
                  </w:pPr>
                  <w:r w:rsidRPr="00DD012C">
                    <w:t>Bilişim altyapısının olması ve kullanılması</w:t>
                  </w:r>
                </w:p>
                <w:p w:rsidR="00D91C95" w:rsidRPr="00DD012C" w:rsidRDefault="00D91C95" w:rsidP="00392708">
                  <w:pPr>
                    <w:numPr>
                      <w:ilvl w:val="0"/>
                      <w:numId w:val="20"/>
                    </w:numPr>
                    <w:tabs>
                      <w:tab w:val="left" w:pos="851"/>
                    </w:tabs>
                    <w:spacing w:after="0" w:line="276" w:lineRule="auto"/>
                    <w:ind w:left="709"/>
                  </w:pPr>
                  <w:r w:rsidRPr="00DD012C">
                    <w:t xml:space="preserve">Güçlü ve köklü bir yapıya sahip olması </w:t>
                  </w:r>
                </w:p>
                <w:p w:rsidR="00D91C95" w:rsidRPr="00DD012C" w:rsidRDefault="00D91C95" w:rsidP="00392708">
                  <w:pPr>
                    <w:numPr>
                      <w:ilvl w:val="0"/>
                      <w:numId w:val="21"/>
                    </w:numPr>
                    <w:tabs>
                      <w:tab w:val="left" w:pos="851"/>
                    </w:tabs>
                    <w:spacing w:after="0" w:line="300" w:lineRule="auto"/>
                    <w:ind w:left="709"/>
                  </w:pPr>
                  <w:r w:rsidRPr="00DD012C">
                    <w:t>İlçe Milli eğitim müdürlüğümüz kırtasiye, temizlik vb ihtiyaçlarımızı karşılaması.</w:t>
                  </w:r>
                </w:p>
                <w:p w:rsidR="00D91C95" w:rsidRPr="00DD012C" w:rsidRDefault="00D91C95" w:rsidP="00392708">
                  <w:pPr>
                    <w:numPr>
                      <w:ilvl w:val="0"/>
                      <w:numId w:val="21"/>
                    </w:numPr>
                    <w:tabs>
                      <w:tab w:val="left" w:pos="851"/>
                    </w:tabs>
                    <w:spacing w:after="0" w:line="300" w:lineRule="auto"/>
                    <w:ind w:left="709"/>
                  </w:pPr>
                  <w:r w:rsidRPr="00DD012C">
                    <w:t>Yönetim süreçleri içerisinde öğretmenlerimizin, öğrencilerimizin ve velilerimizin görüşleri alınarak başarılı bir yönetim süreci olması.</w:t>
                  </w:r>
                </w:p>
                <w:p w:rsidR="00D91C95" w:rsidRDefault="00D91C95" w:rsidP="00392708">
                  <w:pPr>
                    <w:numPr>
                      <w:ilvl w:val="0"/>
                      <w:numId w:val="17"/>
                    </w:numPr>
                    <w:tabs>
                      <w:tab w:val="left" w:pos="851"/>
                    </w:tabs>
                    <w:spacing w:after="0" w:line="300" w:lineRule="auto"/>
                    <w:ind w:left="709"/>
                  </w:pPr>
                  <w:r w:rsidRPr="00DD012C">
                    <w:t>Etkili iletişim kullanımın yeterli olması.</w:t>
                  </w:r>
                </w:p>
                <w:p w:rsidR="00886F87" w:rsidRPr="00DD012C" w:rsidRDefault="00886F87" w:rsidP="00886F87">
                  <w:pPr>
                    <w:tabs>
                      <w:tab w:val="left" w:pos="851"/>
                    </w:tabs>
                    <w:spacing w:after="0" w:line="300" w:lineRule="auto"/>
                  </w:pPr>
                </w:p>
              </w:tc>
            </w:tr>
          </w:tbl>
          <w:p w:rsidR="000A79AB" w:rsidRPr="00EC08B5" w:rsidRDefault="000A79AB" w:rsidP="00D91C95">
            <w:pPr>
              <w:pStyle w:val="Balk6"/>
              <w:numPr>
                <w:ilvl w:val="0"/>
                <w:numId w:val="0"/>
              </w:numPr>
              <w:spacing w:before="0" w:after="0" w:line="240" w:lineRule="auto"/>
              <w:ind w:left="720"/>
              <w:jc w:val="left"/>
              <w:rPr>
                <w:rFonts w:asciiTheme="minorHAnsi" w:hAnsiTheme="minorHAnsi" w:cstheme="minorHAnsi"/>
                <w:color w:val="auto"/>
                <w:szCs w:val="24"/>
              </w:rPr>
            </w:pPr>
          </w:p>
        </w:tc>
      </w:tr>
      <w:tr w:rsidR="00D5361E" w:rsidRPr="00EC08B5" w:rsidTr="00AE4A47">
        <w:trPr>
          <w:trHeight w:val="510"/>
          <w:jc w:val="center"/>
        </w:trPr>
        <w:tc>
          <w:tcPr>
            <w:tcW w:w="5000" w:type="pct"/>
            <w:shd w:val="clear" w:color="auto" w:fill="A7EA52" w:themeFill="accent3"/>
            <w:vAlign w:val="center"/>
          </w:tcPr>
          <w:p w:rsidR="00886F87" w:rsidRPr="00EC08B5" w:rsidRDefault="00D5361E" w:rsidP="00CC7D33">
            <w:pPr>
              <w:pStyle w:val="ListeParagraf"/>
              <w:spacing w:after="0"/>
              <w:ind w:left="0"/>
              <w:jc w:val="left"/>
              <w:rPr>
                <w:rFonts w:cstheme="minorHAnsi"/>
                <w:b/>
                <w:color w:val="000000" w:themeColor="text1"/>
                <w:sz w:val="24"/>
                <w:szCs w:val="24"/>
              </w:rPr>
            </w:pPr>
            <w:r w:rsidRPr="00EC08B5">
              <w:rPr>
                <w:rFonts w:cstheme="minorHAnsi"/>
                <w:b/>
                <w:color w:val="000000" w:themeColor="text1"/>
                <w:sz w:val="24"/>
                <w:szCs w:val="24"/>
              </w:rPr>
              <w:t>ZAYIF YÖNLER</w:t>
            </w:r>
          </w:p>
        </w:tc>
      </w:tr>
      <w:tr w:rsidR="00D5361E" w:rsidRPr="00EC08B5" w:rsidTr="00DE2273">
        <w:trPr>
          <w:trHeight w:val="133"/>
          <w:jc w:val="center"/>
        </w:trPr>
        <w:tc>
          <w:tcPr>
            <w:tcW w:w="5000" w:type="pct"/>
            <w:shd w:val="clear" w:color="auto" w:fill="FFFFFF" w:themeFill="background1"/>
            <w:vAlign w:val="center"/>
          </w:tcPr>
          <w:tbl>
            <w:tblPr>
              <w:tblW w:w="10065" w:type="dxa"/>
              <w:tblInd w:w="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65"/>
            </w:tblGrid>
            <w:tr w:rsidR="00D91C95" w:rsidRPr="003B009C" w:rsidTr="00735B07">
              <w:trPr>
                <w:trHeight w:val="3032"/>
              </w:trPr>
              <w:tc>
                <w:tcPr>
                  <w:tcW w:w="10065" w:type="dxa"/>
                  <w:shd w:val="clear" w:color="auto" w:fill="auto"/>
                </w:tcPr>
                <w:p w:rsidR="00D91C95" w:rsidRPr="003B009C" w:rsidRDefault="00D91C95" w:rsidP="00392708">
                  <w:pPr>
                    <w:numPr>
                      <w:ilvl w:val="0"/>
                      <w:numId w:val="20"/>
                    </w:numPr>
                    <w:spacing w:after="0" w:line="276" w:lineRule="auto"/>
                    <w:ind w:left="709"/>
                    <w:jc w:val="left"/>
                    <w:rPr>
                      <w:sz w:val="20"/>
                      <w:szCs w:val="20"/>
                    </w:rPr>
                  </w:pPr>
                  <w:r w:rsidRPr="003B009C">
                    <w:rPr>
                      <w:sz w:val="20"/>
                      <w:szCs w:val="20"/>
                    </w:rPr>
                    <w:t>Eğitim materyallerinin yeterince güncel olmaması</w:t>
                  </w:r>
                </w:p>
                <w:p w:rsidR="00D91C95" w:rsidRPr="003B009C" w:rsidRDefault="00D91C95" w:rsidP="00392708">
                  <w:pPr>
                    <w:numPr>
                      <w:ilvl w:val="0"/>
                      <w:numId w:val="20"/>
                    </w:numPr>
                    <w:spacing w:after="0" w:line="276" w:lineRule="auto"/>
                    <w:ind w:left="709"/>
                    <w:jc w:val="left"/>
                    <w:rPr>
                      <w:sz w:val="20"/>
                      <w:szCs w:val="20"/>
                    </w:rPr>
                  </w:pPr>
                  <w:r w:rsidRPr="003B009C">
                    <w:rPr>
                      <w:sz w:val="20"/>
                      <w:szCs w:val="20"/>
                    </w:rPr>
                    <w:t>Veli- okul işbirliğinin istenilen düzeyde olmaması</w:t>
                  </w:r>
                </w:p>
                <w:p w:rsidR="00D91C95" w:rsidRPr="003B009C" w:rsidRDefault="00D91C95" w:rsidP="00392708">
                  <w:pPr>
                    <w:numPr>
                      <w:ilvl w:val="0"/>
                      <w:numId w:val="20"/>
                    </w:numPr>
                    <w:spacing w:after="0" w:line="276" w:lineRule="auto"/>
                    <w:ind w:left="709"/>
                    <w:jc w:val="left"/>
                    <w:rPr>
                      <w:sz w:val="20"/>
                      <w:szCs w:val="20"/>
                    </w:rPr>
                  </w:pPr>
                  <w:r w:rsidRPr="003B009C">
                    <w:rPr>
                      <w:sz w:val="20"/>
                      <w:szCs w:val="20"/>
                    </w:rPr>
                    <w:lastRenderedPageBreak/>
                    <w:t xml:space="preserve">Şehir merkezine uzaklık nedeniyle sosyal faaliyetlere katılımın düşüklüğü </w:t>
                  </w:r>
                </w:p>
                <w:p w:rsidR="00D91C95" w:rsidRPr="003B009C" w:rsidRDefault="00D91C95" w:rsidP="00392708">
                  <w:pPr>
                    <w:numPr>
                      <w:ilvl w:val="0"/>
                      <w:numId w:val="20"/>
                    </w:numPr>
                    <w:spacing w:after="0" w:line="276" w:lineRule="auto"/>
                    <w:ind w:left="709"/>
                    <w:jc w:val="left"/>
                    <w:rPr>
                      <w:sz w:val="20"/>
                      <w:szCs w:val="20"/>
                    </w:rPr>
                  </w:pPr>
                  <w:r w:rsidRPr="003B009C">
                    <w:rPr>
                      <w:sz w:val="20"/>
                      <w:szCs w:val="20"/>
                    </w:rPr>
                    <w:t>Konferans salonunun olmaması</w:t>
                  </w:r>
                </w:p>
                <w:p w:rsidR="00D91C95" w:rsidRPr="003B009C" w:rsidRDefault="00D91C95" w:rsidP="00392708">
                  <w:pPr>
                    <w:numPr>
                      <w:ilvl w:val="0"/>
                      <w:numId w:val="20"/>
                    </w:numPr>
                    <w:spacing w:after="0" w:line="276" w:lineRule="auto"/>
                    <w:ind w:left="709"/>
                    <w:jc w:val="left"/>
                    <w:rPr>
                      <w:sz w:val="20"/>
                      <w:szCs w:val="20"/>
                    </w:rPr>
                  </w:pPr>
                  <w:r w:rsidRPr="003B009C">
                    <w:rPr>
                      <w:sz w:val="20"/>
                      <w:szCs w:val="20"/>
                    </w:rPr>
                    <w:t xml:space="preserve">Okulun spor salonunun olmaması </w:t>
                  </w:r>
                </w:p>
                <w:p w:rsidR="00D91C95" w:rsidRPr="003B009C" w:rsidRDefault="00D91C95" w:rsidP="00392708">
                  <w:pPr>
                    <w:numPr>
                      <w:ilvl w:val="0"/>
                      <w:numId w:val="22"/>
                    </w:numPr>
                    <w:spacing w:after="0" w:line="300" w:lineRule="auto"/>
                    <w:ind w:left="709"/>
                    <w:rPr>
                      <w:sz w:val="20"/>
                      <w:szCs w:val="20"/>
                    </w:rPr>
                  </w:pPr>
                  <w:r w:rsidRPr="003B009C">
                    <w:rPr>
                      <w:sz w:val="20"/>
                      <w:szCs w:val="20"/>
                    </w:rPr>
                    <w:t>Okul bütçesinin olmaması.</w:t>
                  </w:r>
                </w:p>
                <w:p w:rsidR="00D91C95" w:rsidRPr="003B009C" w:rsidRDefault="00D91C95" w:rsidP="00392708">
                  <w:pPr>
                    <w:numPr>
                      <w:ilvl w:val="0"/>
                      <w:numId w:val="23"/>
                    </w:numPr>
                    <w:spacing w:after="0" w:line="300" w:lineRule="auto"/>
                    <w:ind w:left="709"/>
                    <w:jc w:val="left"/>
                    <w:rPr>
                      <w:sz w:val="20"/>
                      <w:szCs w:val="20"/>
                    </w:rPr>
                  </w:pPr>
                  <w:r w:rsidRPr="003B009C">
                    <w:rPr>
                      <w:color w:val="333333"/>
                      <w:sz w:val="20"/>
                      <w:szCs w:val="20"/>
                      <w:shd w:val="clear" w:color="auto" w:fill="FFFFFF"/>
                    </w:rPr>
                    <w:t>Elektrik sisteminin yetersizliği.</w:t>
                  </w:r>
                </w:p>
                <w:p w:rsidR="00D91C95" w:rsidRPr="003B009C" w:rsidRDefault="00D91C95" w:rsidP="00735B07">
                  <w:pPr>
                    <w:spacing w:after="0"/>
                    <w:ind w:left="709"/>
                    <w:rPr>
                      <w:sz w:val="20"/>
                      <w:szCs w:val="20"/>
                    </w:rPr>
                  </w:pPr>
                </w:p>
              </w:tc>
            </w:tr>
          </w:tbl>
          <w:p w:rsidR="00A15D57" w:rsidRPr="00EC08B5" w:rsidRDefault="00A15D57" w:rsidP="00D91C95">
            <w:pPr>
              <w:pStyle w:val="ListeParagraf"/>
              <w:spacing w:after="0"/>
              <w:ind w:left="454" w:hanging="141"/>
              <w:jc w:val="left"/>
              <w:rPr>
                <w:rFonts w:cstheme="minorHAnsi"/>
                <w:b/>
                <w:color w:val="000000" w:themeColor="text1"/>
                <w:sz w:val="24"/>
                <w:szCs w:val="24"/>
              </w:rPr>
            </w:pPr>
          </w:p>
        </w:tc>
      </w:tr>
      <w:tr w:rsidR="00D5361E" w:rsidRPr="00EC08B5" w:rsidTr="00AE4A47">
        <w:trPr>
          <w:trHeight w:val="510"/>
          <w:jc w:val="center"/>
        </w:trPr>
        <w:tc>
          <w:tcPr>
            <w:tcW w:w="5000" w:type="pct"/>
            <w:shd w:val="clear" w:color="auto" w:fill="A7EA52" w:themeFill="accent3"/>
            <w:vAlign w:val="center"/>
          </w:tcPr>
          <w:p w:rsidR="00D5361E" w:rsidRPr="00EC08B5" w:rsidRDefault="00D5361E" w:rsidP="00CC7D33">
            <w:pPr>
              <w:pStyle w:val="ListeParagraf"/>
              <w:spacing w:after="0"/>
              <w:ind w:left="0"/>
              <w:jc w:val="left"/>
              <w:rPr>
                <w:rFonts w:cstheme="minorHAnsi"/>
                <w:b/>
                <w:color w:val="000000" w:themeColor="text1"/>
                <w:sz w:val="24"/>
                <w:szCs w:val="24"/>
              </w:rPr>
            </w:pPr>
            <w:r w:rsidRPr="00EC08B5">
              <w:rPr>
                <w:rFonts w:cstheme="minorHAnsi"/>
                <w:b/>
                <w:color w:val="000000" w:themeColor="text1"/>
                <w:sz w:val="24"/>
                <w:szCs w:val="24"/>
              </w:rPr>
              <w:lastRenderedPageBreak/>
              <w:t xml:space="preserve">   FIRSATLAR</w:t>
            </w:r>
          </w:p>
        </w:tc>
      </w:tr>
      <w:tr w:rsidR="00D5361E" w:rsidRPr="00EC08B5" w:rsidTr="00DE2273">
        <w:trPr>
          <w:trHeight w:val="1361"/>
          <w:jc w:val="center"/>
        </w:trPr>
        <w:tc>
          <w:tcPr>
            <w:tcW w:w="5000" w:type="pct"/>
          </w:tcPr>
          <w:tbl>
            <w:tblPr>
              <w:tblW w:w="10306" w:type="dxa"/>
              <w:tblInd w:w="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06"/>
            </w:tblGrid>
            <w:tr w:rsidR="00D91C95" w:rsidRPr="00DD012C" w:rsidTr="00D91C95">
              <w:trPr>
                <w:trHeight w:val="2747"/>
              </w:trPr>
              <w:tc>
                <w:tcPr>
                  <w:tcW w:w="10306" w:type="dxa"/>
                </w:tcPr>
                <w:p w:rsidR="00D91C95" w:rsidRPr="00DD012C" w:rsidRDefault="00D91C95" w:rsidP="00392708">
                  <w:pPr>
                    <w:pStyle w:val="AralkYok"/>
                    <w:numPr>
                      <w:ilvl w:val="0"/>
                      <w:numId w:val="23"/>
                    </w:numPr>
                    <w:ind w:left="709"/>
                    <w:rPr>
                      <w:rFonts w:ascii="Book Antiqua" w:hAnsi="Book Antiqua"/>
                    </w:rPr>
                  </w:pPr>
                  <w:r w:rsidRPr="00DD012C">
                    <w:rPr>
                      <w:rFonts w:ascii="Book Antiqua" w:hAnsi="Book Antiqua"/>
                    </w:rPr>
                    <w:t xml:space="preserve">Girişimcilik konusunda farkındalığın artması </w:t>
                  </w:r>
                </w:p>
                <w:p w:rsidR="00D91C95" w:rsidRPr="00DD012C" w:rsidRDefault="00D91C95" w:rsidP="00392708">
                  <w:pPr>
                    <w:pStyle w:val="AralkYok"/>
                    <w:numPr>
                      <w:ilvl w:val="0"/>
                      <w:numId w:val="23"/>
                    </w:numPr>
                    <w:ind w:left="709"/>
                    <w:rPr>
                      <w:rFonts w:ascii="Book Antiqua" w:hAnsi="Book Antiqua"/>
                    </w:rPr>
                  </w:pPr>
                  <w:r w:rsidRPr="00DD012C">
                    <w:rPr>
                      <w:rFonts w:ascii="Book Antiqua" w:hAnsi="Book Antiqua"/>
                    </w:rPr>
                    <w:t xml:space="preserve">Proje ve bilimsel etkinliklerin çeşitliliğinin artması, </w:t>
                  </w:r>
                </w:p>
                <w:p w:rsidR="00D91C95" w:rsidRPr="00DD012C" w:rsidRDefault="00D91C95" w:rsidP="00392708">
                  <w:pPr>
                    <w:pStyle w:val="AralkYok"/>
                    <w:numPr>
                      <w:ilvl w:val="0"/>
                      <w:numId w:val="23"/>
                    </w:numPr>
                    <w:ind w:left="709"/>
                    <w:rPr>
                      <w:rFonts w:ascii="Book Antiqua" w:hAnsi="Book Antiqua"/>
                    </w:rPr>
                  </w:pPr>
                  <w:r w:rsidRPr="00DD012C">
                    <w:rPr>
                      <w:rFonts w:ascii="Book Antiqua" w:hAnsi="Book Antiqua"/>
                    </w:rPr>
                    <w:t>Okul ve çevresinin kalkınmasını sağlamaya yönelik projelerin teşvik edilip yaygınlaştırılması</w:t>
                  </w:r>
                </w:p>
                <w:p w:rsidR="00D91C95" w:rsidRPr="00DD012C" w:rsidRDefault="00D91C95" w:rsidP="00392708">
                  <w:pPr>
                    <w:numPr>
                      <w:ilvl w:val="0"/>
                      <w:numId w:val="24"/>
                    </w:numPr>
                    <w:spacing w:after="0" w:line="300" w:lineRule="auto"/>
                    <w:ind w:left="709"/>
                  </w:pPr>
                  <w:r w:rsidRPr="00DD012C">
                    <w:t>Sağlıklı internet bağlantısının olması</w:t>
                  </w:r>
                </w:p>
                <w:p w:rsidR="00D91C95" w:rsidRPr="00DD012C" w:rsidRDefault="00D91C95" w:rsidP="00392708">
                  <w:pPr>
                    <w:pStyle w:val="AralkYok"/>
                    <w:numPr>
                      <w:ilvl w:val="0"/>
                      <w:numId w:val="23"/>
                    </w:numPr>
                    <w:ind w:left="709"/>
                    <w:rPr>
                      <w:rFonts w:ascii="Book Antiqua" w:hAnsi="Book Antiqua"/>
                    </w:rPr>
                  </w:pPr>
                  <w:r w:rsidRPr="00DD012C">
                    <w:rPr>
                      <w:rFonts w:ascii="Book Antiqua" w:hAnsi="Book Antiqua"/>
                    </w:rPr>
                    <w:t xml:space="preserve">MEB’İN kalite ve misyon farklılaşması konusundaki yeni düzenlemeleri </w:t>
                  </w:r>
                </w:p>
                <w:p w:rsidR="00D91C95" w:rsidRPr="00DD012C" w:rsidRDefault="00D91C95" w:rsidP="00392708">
                  <w:pPr>
                    <w:numPr>
                      <w:ilvl w:val="0"/>
                      <w:numId w:val="25"/>
                    </w:numPr>
                    <w:spacing w:after="0" w:line="300" w:lineRule="auto"/>
                    <w:ind w:left="709"/>
                    <w:rPr>
                      <w:rFonts w:ascii="Book Antiqua" w:hAnsi="Book Antiqua"/>
                    </w:rPr>
                  </w:pPr>
                  <w:r w:rsidRPr="00DD012C">
                    <w:t>Okulun şehir gürültüsünden uzak bir yerleşkede bulunması</w:t>
                  </w:r>
                </w:p>
              </w:tc>
            </w:tr>
          </w:tbl>
          <w:p w:rsidR="00155994" w:rsidRPr="00EC08B5" w:rsidRDefault="00155994" w:rsidP="00D91C95">
            <w:pPr>
              <w:pStyle w:val="Balk6"/>
              <w:numPr>
                <w:ilvl w:val="0"/>
                <w:numId w:val="0"/>
              </w:numPr>
              <w:ind w:left="720"/>
              <w:jc w:val="left"/>
              <w:rPr>
                <w:rFonts w:asciiTheme="minorHAnsi" w:hAnsiTheme="minorHAnsi" w:cstheme="minorHAnsi"/>
                <w:color w:val="000000" w:themeColor="text1"/>
                <w:szCs w:val="24"/>
              </w:rPr>
            </w:pPr>
          </w:p>
        </w:tc>
      </w:tr>
      <w:tr w:rsidR="00D5361E" w:rsidRPr="00EC08B5" w:rsidTr="00AE4A47">
        <w:trPr>
          <w:trHeight w:val="510"/>
          <w:jc w:val="center"/>
        </w:trPr>
        <w:tc>
          <w:tcPr>
            <w:tcW w:w="5000" w:type="pct"/>
            <w:shd w:val="clear" w:color="auto" w:fill="A7EA52" w:themeFill="accent3"/>
            <w:vAlign w:val="center"/>
          </w:tcPr>
          <w:p w:rsidR="00D5361E" w:rsidRPr="00EC08B5" w:rsidRDefault="00D5361E" w:rsidP="00CC7D33">
            <w:pPr>
              <w:pStyle w:val="ListeParagraf"/>
              <w:spacing w:after="0"/>
              <w:ind w:left="0"/>
              <w:jc w:val="left"/>
              <w:rPr>
                <w:rFonts w:cstheme="minorHAnsi"/>
                <w:b/>
                <w:sz w:val="24"/>
                <w:szCs w:val="24"/>
              </w:rPr>
            </w:pPr>
            <w:r w:rsidRPr="00EC08B5">
              <w:rPr>
                <w:rFonts w:cstheme="minorHAnsi"/>
                <w:b/>
                <w:sz w:val="24"/>
                <w:szCs w:val="24"/>
              </w:rPr>
              <w:t>TEHDİTLER</w:t>
            </w:r>
          </w:p>
        </w:tc>
      </w:tr>
      <w:tr w:rsidR="00155994" w:rsidRPr="00EC08B5" w:rsidTr="00DE2273">
        <w:trPr>
          <w:trHeight w:val="483"/>
          <w:jc w:val="center"/>
        </w:trPr>
        <w:tc>
          <w:tcPr>
            <w:tcW w:w="5000" w:type="pct"/>
            <w:shd w:val="clear" w:color="auto" w:fill="FFFFFF" w:themeFill="background1"/>
          </w:tcPr>
          <w:tbl>
            <w:tblPr>
              <w:tblW w:w="9991"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91"/>
            </w:tblGrid>
            <w:tr w:rsidR="00D91C95" w:rsidRPr="00DD012C" w:rsidTr="00D91C95">
              <w:trPr>
                <w:trHeight w:val="2794"/>
              </w:trPr>
              <w:tc>
                <w:tcPr>
                  <w:tcW w:w="9991" w:type="dxa"/>
                </w:tcPr>
                <w:p w:rsidR="00D91C95" w:rsidRPr="00DD012C" w:rsidRDefault="00D91C95" w:rsidP="00392708">
                  <w:pPr>
                    <w:pStyle w:val="AralkYok"/>
                    <w:numPr>
                      <w:ilvl w:val="0"/>
                      <w:numId w:val="26"/>
                    </w:numPr>
                    <w:ind w:left="709"/>
                    <w:jc w:val="left"/>
                    <w:rPr>
                      <w:rFonts w:ascii="Book Antiqua" w:hAnsi="Book Antiqua"/>
                    </w:rPr>
                  </w:pPr>
                  <w:r w:rsidRPr="00DD012C">
                    <w:rPr>
                      <w:rFonts w:ascii="Book Antiqua" w:hAnsi="Book Antiqua"/>
                    </w:rPr>
                    <w:t xml:space="preserve">Eğitim politikalarında yaşanan değişimlerin eğitim kalitesini olumsuz etkilemesi </w:t>
                  </w:r>
                </w:p>
                <w:p w:rsidR="00D91C95" w:rsidRPr="00DD012C" w:rsidRDefault="00D91C95" w:rsidP="00392708">
                  <w:pPr>
                    <w:pStyle w:val="AralkYok"/>
                    <w:numPr>
                      <w:ilvl w:val="0"/>
                      <w:numId w:val="26"/>
                    </w:numPr>
                    <w:ind w:left="709"/>
                    <w:jc w:val="left"/>
                    <w:rPr>
                      <w:rFonts w:ascii="Book Antiqua" w:hAnsi="Book Antiqua"/>
                    </w:rPr>
                  </w:pPr>
                  <w:r w:rsidRPr="00DD012C">
                    <w:rPr>
                      <w:rFonts w:ascii="Book Antiqua" w:hAnsi="Book Antiqua"/>
                    </w:rPr>
                    <w:t>Velilerin ekonomik</w:t>
                  </w:r>
                  <w:r>
                    <w:rPr>
                      <w:rFonts w:ascii="Book Antiqua" w:hAnsi="Book Antiqua"/>
                    </w:rPr>
                    <w:t xml:space="preserve"> </w:t>
                  </w:r>
                  <w:r w:rsidRPr="00DD012C">
                    <w:rPr>
                      <w:rFonts w:ascii="Book Antiqua" w:hAnsi="Book Antiqua"/>
                    </w:rPr>
                    <w:t xml:space="preserve"> durumunun düşük olması</w:t>
                  </w:r>
                </w:p>
                <w:p w:rsidR="00D91C95" w:rsidRPr="00DD012C" w:rsidRDefault="00D91C95" w:rsidP="00392708">
                  <w:pPr>
                    <w:pStyle w:val="AralkYok"/>
                    <w:numPr>
                      <w:ilvl w:val="0"/>
                      <w:numId w:val="26"/>
                    </w:numPr>
                    <w:ind w:left="709"/>
                    <w:jc w:val="left"/>
                    <w:rPr>
                      <w:rFonts w:ascii="Book Antiqua" w:hAnsi="Book Antiqua"/>
                    </w:rPr>
                  </w:pPr>
                  <w:r w:rsidRPr="00DD012C">
                    <w:rPr>
                      <w:rFonts w:ascii="Book Antiqua" w:hAnsi="Book Antiqua"/>
                    </w:rPr>
                    <w:t xml:space="preserve">Okulun </w:t>
                  </w:r>
                  <w:r>
                    <w:rPr>
                      <w:rFonts w:ascii="Book Antiqua" w:hAnsi="Book Antiqua"/>
                    </w:rPr>
                    <w:t>demografik yapısının karışık olması</w:t>
                  </w:r>
                </w:p>
                <w:p w:rsidR="00D91C95" w:rsidRPr="00DD012C" w:rsidRDefault="00D91C95" w:rsidP="00392708">
                  <w:pPr>
                    <w:pStyle w:val="AralkYok"/>
                    <w:numPr>
                      <w:ilvl w:val="0"/>
                      <w:numId w:val="26"/>
                    </w:numPr>
                    <w:ind w:left="709"/>
                    <w:jc w:val="left"/>
                    <w:rPr>
                      <w:rFonts w:ascii="Book Antiqua" w:hAnsi="Book Antiqua"/>
                    </w:rPr>
                  </w:pPr>
                  <w:r w:rsidRPr="00DD012C">
                    <w:rPr>
                      <w:rFonts w:ascii="Book Antiqua" w:hAnsi="Book Antiqua"/>
                    </w:rPr>
                    <w:t xml:space="preserve">Öğrenciler tarafından teknoloji kullanım seviyenin düşük olması </w:t>
                  </w:r>
                </w:p>
                <w:p w:rsidR="00D91C95" w:rsidRPr="00DD012C" w:rsidRDefault="00D91C95" w:rsidP="00392708">
                  <w:pPr>
                    <w:numPr>
                      <w:ilvl w:val="0"/>
                      <w:numId w:val="24"/>
                    </w:numPr>
                    <w:spacing w:after="0" w:line="300" w:lineRule="auto"/>
                    <w:ind w:left="709"/>
                  </w:pPr>
                  <w:r w:rsidRPr="00DD012C">
                    <w:rPr>
                      <w:rFonts w:eastAsia="Arial Unicode MS"/>
                    </w:rPr>
                    <w:t>Eğitim öğretim çalışmalarının desteklenmesi konusunda m</w:t>
                  </w:r>
                  <w:r w:rsidRPr="00DD012C">
                    <w:t>ali mevzuatın getirdiği kısıtlar</w:t>
                  </w:r>
                </w:p>
                <w:p w:rsidR="00D91C95" w:rsidRPr="00DD012C" w:rsidRDefault="00D91C95" w:rsidP="00392708">
                  <w:pPr>
                    <w:pStyle w:val="AralkYok"/>
                    <w:numPr>
                      <w:ilvl w:val="0"/>
                      <w:numId w:val="13"/>
                    </w:numPr>
                    <w:ind w:left="709"/>
                    <w:jc w:val="left"/>
                    <w:rPr>
                      <w:rFonts w:ascii="Book Antiqua" w:hAnsi="Book Antiqua"/>
                    </w:rPr>
                  </w:pPr>
                  <w:r w:rsidRPr="00DD012C">
                    <w:rPr>
                      <w:rFonts w:ascii="Book Antiqua" w:hAnsi="Book Antiqua"/>
                    </w:rPr>
                    <w:t xml:space="preserve">Okul-veli–öğrenci işbirliklerinin yeterli düzeyde olmaması </w:t>
                  </w:r>
                </w:p>
              </w:tc>
            </w:tr>
          </w:tbl>
          <w:p w:rsidR="00155994" w:rsidRPr="00EC08B5" w:rsidRDefault="00155994" w:rsidP="00D91C95">
            <w:pPr>
              <w:pStyle w:val="ListeParagraf"/>
              <w:spacing w:before="120" w:line="240" w:lineRule="auto"/>
              <w:ind w:left="1068"/>
              <w:jc w:val="left"/>
              <w:rPr>
                <w:rFonts w:cstheme="minorHAnsi"/>
                <w:b/>
                <w:sz w:val="24"/>
                <w:szCs w:val="24"/>
              </w:rPr>
            </w:pPr>
          </w:p>
        </w:tc>
      </w:tr>
    </w:tbl>
    <w:p w:rsidR="00C05809" w:rsidRPr="00EC08B5" w:rsidRDefault="00C05809" w:rsidP="00CC7D33">
      <w:pPr>
        <w:jc w:val="left"/>
        <w:rPr>
          <w:rFonts w:asciiTheme="minorHAnsi" w:eastAsia="Calibri" w:hAnsiTheme="minorHAnsi" w:cstheme="minorHAnsi"/>
        </w:rPr>
      </w:pPr>
    </w:p>
    <w:p w:rsidR="00C05809" w:rsidRPr="00EC08B5" w:rsidRDefault="00C05809" w:rsidP="00CC7D33">
      <w:pPr>
        <w:pStyle w:val="Balk2"/>
        <w:spacing w:after="0"/>
        <w:rPr>
          <w:rFonts w:asciiTheme="minorHAnsi" w:hAnsiTheme="minorHAnsi" w:cstheme="minorHAnsi"/>
          <w:sz w:val="24"/>
          <w:szCs w:val="24"/>
        </w:rPr>
      </w:pPr>
      <w:bookmarkStart w:id="117" w:name="_Toc167461118"/>
      <w:r w:rsidRPr="00EC08B5">
        <w:rPr>
          <w:rFonts w:asciiTheme="minorHAnsi" w:hAnsiTheme="minorHAnsi" w:cstheme="minorHAnsi"/>
          <w:sz w:val="24"/>
          <w:szCs w:val="24"/>
        </w:rPr>
        <w:t>Tespitler ve İhtiyaçların Belirlenmesi</w:t>
      </w:r>
      <w:bookmarkEnd w:id="117"/>
    </w:p>
    <w:p w:rsidR="001F6CD4" w:rsidRDefault="00CD7263" w:rsidP="006B495A">
      <w:pPr>
        <w:ind w:firstLine="708"/>
        <w:jc w:val="left"/>
        <w:rPr>
          <w:rFonts w:asciiTheme="minorHAnsi" w:hAnsiTheme="minorHAnsi" w:cstheme="minorHAnsi"/>
        </w:rPr>
      </w:pPr>
      <w:r>
        <w:rPr>
          <w:rFonts w:asciiTheme="minorHAnsi" w:hAnsiTheme="minorHAnsi" w:cstheme="minorHAnsi"/>
        </w:rPr>
        <w:t>Ayşe Ahmet İnci İlkokulu</w:t>
      </w:r>
      <w:r w:rsidR="00DB3096" w:rsidRPr="00EC08B5">
        <w:rPr>
          <w:rFonts w:asciiTheme="minorHAnsi" w:hAnsiTheme="minorHAnsi" w:cstheme="minorHAnsi"/>
        </w:rPr>
        <w:t xml:space="preserve"> Müdürlüğü olarak mevcut durum analizimizin yapılması ile ortaya çıkan temel sorunlarımız ve gelişim alanlarımızın hangileri olduğu analizler sonucunda ortaya çıkarılmıştır. Müdürlük olarak 20</w:t>
      </w:r>
      <w:r w:rsidR="00320927" w:rsidRPr="00EC08B5">
        <w:rPr>
          <w:rFonts w:asciiTheme="minorHAnsi" w:hAnsiTheme="minorHAnsi" w:cstheme="minorHAnsi"/>
        </w:rPr>
        <w:t>24</w:t>
      </w:r>
      <w:r w:rsidR="00DB3096" w:rsidRPr="00EC08B5">
        <w:rPr>
          <w:rFonts w:asciiTheme="minorHAnsi" w:hAnsiTheme="minorHAnsi" w:cstheme="minorHAnsi"/>
        </w:rPr>
        <w:t xml:space="preserve"> yılında her bireyin eğit</w:t>
      </w:r>
      <w:r w:rsidR="002C6008" w:rsidRPr="00EC08B5">
        <w:rPr>
          <w:rFonts w:asciiTheme="minorHAnsi" w:hAnsiTheme="minorHAnsi" w:cstheme="minorHAnsi"/>
        </w:rPr>
        <w:t>i</w:t>
      </w:r>
      <w:r>
        <w:rPr>
          <w:rFonts w:asciiTheme="minorHAnsi" w:hAnsiTheme="minorHAnsi" w:cstheme="minorHAnsi"/>
        </w:rPr>
        <w:t>m faaliyetlerinin</w:t>
      </w:r>
      <w:r w:rsidR="00DB3096" w:rsidRPr="00EC08B5">
        <w:rPr>
          <w:rFonts w:asciiTheme="minorHAnsi" w:hAnsiTheme="minorHAnsi" w:cstheme="minorHAnsi"/>
        </w:rPr>
        <w:t xml:space="preserve"> ulaşabildiği, </w:t>
      </w:r>
      <w:r w:rsidR="002C6008" w:rsidRPr="00EC08B5">
        <w:rPr>
          <w:rFonts w:asciiTheme="minorHAnsi" w:hAnsiTheme="minorHAnsi" w:cstheme="minorHAnsi"/>
        </w:rPr>
        <w:t>k</w:t>
      </w:r>
      <w:r w:rsidR="00DB3096" w:rsidRPr="00EC08B5">
        <w:rPr>
          <w:rFonts w:asciiTheme="minorHAnsi" w:hAnsiTheme="minorHAnsi" w:cstheme="minorHAnsi"/>
        </w:rPr>
        <w:t xml:space="preserve">apasite olarak her bireyin eğitim tesislerinden faydalanabildiği, kalite olarak Avrupa standartlarına ulaşabilmiş olmayı </w:t>
      </w:r>
      <w:r w:rsidR="002C6008" w:rsidRPr="00EC08B5">
        <w:rPr>
          <w:rFonts w:asciiTheme="minorHAnsi" w:hAnsiTheme="minorHAnsi" w:cstheme="minorHAnsi"/>
        </w:rPr>
        <w:t>amaçlamaktayız. Durum analizinde yer alan her bir bölümde yapılan analizler sonucunda belirlenmiş olan tespitler ve ihtiyaçlardan yola çıkılarak</w:t>
      </w:r>
      <w:r>
        <w:rPr>
          <w:rFonts w:asciiTheme="minorHAnsi" w:hAnsiTheme="minorHAnsi" w:cstheme="minorHAnsi"/>
        </w:rPr>
        <w:t xml:space="preserve"> </w:t>
      </w:r>
      <w:r w:rsidR="00300242">
        <w:rPr>
          <w:rFonts w:asciiTheme="minorHAnsi" w:hAnsiTheme="minorHAnsi" w:cstheme="minorHAnsi"/>
        </w:rPr>
        <w:t>Okulumuz</w:t>
      </w:r>
      <w:r w:rsidR="002C6008" w:rsidRPr="00EC08B5">
        <w:rPr>
          <w:rFonts w:asciiTheme="minorHAnsi" w:hAnsiTheme="minorHAnsi" w:cstheme="minorHAnsi"/>
        </w:rPr>
        <w:t xml:space="preserve"> stratejik planın mimar</w:t>
      </w:r>
      <w:r w:rsidR="00F61B89">
        <w:rPr>
          <w:rFonts w:asciiTheme="minorHAnsi" w:hAnsiTheme="minorHAnsi" w:cstheme="minorHAnsi"/>
        </w:rPr>
        <w:t>isini oluşturulmuş</w:t>
      </w:r>
      <w:r w:rsidR="006B495A">
        <w:rPr>
          <w:rFonts w:asciiTheme="minorHAnsi" w:hAnsiTheme="minorHAnsi" w:cstheme="minorHAnsi"/>
        </w:rPr>
        <w:t>tur.</w:t>
      </w:r>
    </w:p>
    <w:p w:rsidR="001F6CD4" w:rsidRDefault="001F6CD4" w:rsidP="00CC7D33">
      <w:pPr>
        <w:ind w:firstLine="708"/>
        <w:jc w:val="left"/>
        <w:rPr>
          <w:rFonts w:asciiTheme="minorHAnsi" w:hAnsiTheme="minorHAnsi" w:cstheme="minorHAnsi"/>
        </w:rPr>
      </w:pPr>
    </w:p>
    <w:p w:rsidR="00044CC1" w:rsidRDefault="00044CC1" w:rsidP="00CC7D33">
      <w:pPr>
        <w:ind w:firstLine="708"/>
        <w:jc w:val="left"/>
        <w:rPr>
          <w:rFonts w:asciiTheme="minorHAnsi" w:hAnsiTheme="minorHAnsi" w:cstheme="minorHAnsi"/>
        </w:rPr>
      </w:pPr>
    </w:p>
    <w:p w:rsidR="00044CC1" w:rsidRDefault="00044CC1" w:rsidP="00CC7D33">
      <w:pPr>
        <w:ind w:firstLine="708"/>
        <w:jc w:val="left"/>
        <w:rPr>
          <w:rFonts w:asciiTheme="minorHAnsi" w:hAnsiTheme="minorHAnsi" w:cstheme="minorHAnsi"/>
        </w:rPr>
      </w:pPr>
    </w:p>
    <w:p w:rsidR="00044CC1" w:rsidRDefault="00044CC1" w:rsidP="00CC7D33">
      <w:pPr>
        <w:ind w:firstLine="708"/>
        <w:jc w:val="left"/>
        <w:rPr>
          <w:rFonts w:asciiTheme="minorHAnsi" w:hAnsiTheme="minorHAnsi" w:cstheme="minorHAnsi"/>
        </w:rPr>
      </w:pPr>
    </w:p>
    <w:p w:rsidR="00A24AAC" w:rsidRDefault="00A24AAC" w:rsidP="00886F87">
      <w:pPr>
        <w:jc w:val="left"/>
        <w:rPr>
          <w:rFonts w:asciiTheme="minorHAnsi" w:hAnsiTheme="minorHAnsi" w:cstheme="minorHAnsi"/>
        </w:rPr>
      </w:pPr>
    </w:p>
    <w:p w:rsidR="005D46E0" w:rsidRPr="00152E42" w:rsidRDefault="005D46E0" w:rsidP="00152E42">
      <w:pPr>
        <w:pStyle w:val="Balk1"/>
      </w:pPr>
      <w:bookmarkStart w:id="118" w:name="_Toc167461119"/>
      <w:r w:rsidRPr="00152E42">
        <w:t>Geleceğe bakış</w:t>
      </w:r>
      <w:bookmarkEnd w:id="118"/>
    </w:p>
    <w:p w:rsidR="005D46E0" w:rsidRPr="00EC08B5" w:rsidRDefault="005D46E0" w:rsidP="005D46E0">
      <w:pPr>
        <w:ind w:firstLine="709"/>
        <w:jc w:val="left"/>
        <w:rPr>
          <w:rFonts w:asciiTheme="minorHAnsi" w:hAnsiTheme="minorHAnsi" w:cstheme="minorHAnsi"/>
        </w:rPr>
      </w:pPr>
      <w:r w:rsidRPr="00EC08B5">
        <w:rPr>
          <w:rFonts w:asciiTheme="minorHAnsi" w:hAnsiTheme="minorHAnsi" w:cstheme="minorHAnsi"/>
        </w:rPr>
        <w:t xml:space="preserve">Bu bölümde; </w:t>
      </w:r>
      <w:r w:rsidR="00300242">
        <w:rPr>
          <w:rFonts w:asciiTheme="minorHAnsi" w:hAnsiTheme="minorHAnsi" w:cstheme="minorHAnsi"/>
        </w:rPr>
        <w:t>Okulumuz</w:t>
      </w:r>
      <w:r w:rsidR="00CD7263">
        <w:rPr>
          <w:rFonts w:asciiTheme="minorHAnsi" w:hAnsiTheme="minorHAnsi" w:cstheme="minorHAnsi"/>
        </w:rPr>
        <w:t>u</w:t>
      </w:r>
      <w:r w:rsidRPr="00EC08B5">
        <w:rPr>
          <w:rFonts w:asciiTheme="minorHAnsi" w:hAnsiTheme="minorHAnsi" w:cstheme="minorHAnsi"/>
        </w:rPr>
        <w:t>n misyonu, vizyonu ve temel değerleri ile stratejik amaçları, stratejik hedefleri, performans göstergeleri ve eylemleri yer almaktadır.</w:t>
      </w:r>
    </w:p>
    <w:p w:rsidR="005D46E0" w:rsidRPr="00EB4511" w:rsidRDefault="005D46E0" w:rsidP="00EB4511">
      <w:pPr>
        <w:pStyle w:val="Balk2"/>
      </w:pPr>
      <w:bookmarkStart w:id="119" w:name="_Toc531853204"/>
      <w:bookmarkStart w:id="120" w:name="_Toc532154576"/>
      <w:bookmarkStart w:id="121" w:name="_Toc167461120"/>
      <w:r w:rsidRPr="00EB4511">
        <w:t>Misyon, Vizyon ve Temel Değerler</w:t>
      </w:r>
      <w:bookmarkEnd w:id="119"/>
      <w:bookmarkEnd w:id="120"/>
      <w:bookmarkEnd w:id="121"/>
    </w:p>
    <w:p w:rsidR="005D46E0" w:rsidRPr="00EC08B5" w:rsidRDefault="005D46E0" w:rsidP="005D46E0">
      <w:pPr>
        <w:ind w:firstLine="709"/>
        <w:jc w:val="left"/>
        <w:rPr>
          <w:rFonts w:asciiTheme="minorHAnsi" w:hAnsiTheme="minorHAnsi" w:cstheme="minorHAnsi"/>
        </w:rPr>
      </w:pPr>
      <w:r w:rsidRPr="00EC08B5">
        <w:rPr>
          <w:rFonts w:asciiTheme="minorHAnsi" w:hAnsiTheme="minorHAnsi" w:cstheme="minorHAnsi"/>
        </w:rPr>
        <w:t xml:space="preserve">Türkiye Cumhuriyeti Anayasası, 1739 sayılı Millî Eğitim Temel Kanunu, 1 (Bir) numaralı Cumhurbaşkanlığı Kararnamesi ve ilgili diğer mevzuat ve üst politika belgelerinden yararlanılarak, Üst Kurul ve Ekip Üyelerinin görüşleri doğrultusunda </w:t>
      </w:r>
      <w:r w:rsidR="00300242">
        <w:rPr>
          <w:rFonts w:asciiTheme="minorHAnsi" w:hAnsiTheme="minorHAnsi" w:cstheme="minorHAnsi"/>
        </w:rPr>
        <w:t>Okulumuz</w:t>
      </w:r>
      <w:r w:rsidR="00CD7263">
        <w:rPr>
          <w:rFonts w:asciiTheme="minorHAnsi" w:hAnsiTheme="minorHAnsi" w:cstheme="minorHAnsi"/>
        </w:rPr>
        <w:t>u</w:t>
      </w:r>
      <w:r w:rsidRPr="00EC08B5">
        <w:rPr>
          <w:rFonts w:asciiTheme="minorHAnsi" w:hAnsiTheme="minorHAnsi" w:cstheme="minorHAnsi"/>
        </w:rPr>
        <w:t xml:space="preserve">n misyonu oluşturulmuştur. Uzun vadede </w:t>
      </w:r>
      <w:r w:rsidR="00300242">
        <w:rPr>
          <w:rFonts w:asciiTheme="minorHAnsi" w:hAnsiTheme="minorHAnsi" w:cstheme="minorHAnsi"/>
        </w:rPr>
        <w:t>Okulumuz</w:t>
      </w:r>
      <w:r w:rsidR="00CD7263">
        <w:rPr>
          <w:rFonts w:asciiTheme="minorHAnsi" w:hAnsiTheme="minorHAnsi" w:cstheme="minorHAnsi"/>
        </w:rPr>
        <w:t>u</w:t>
      </w:r>
      <w:r w:rsidRPr="00EC08B5">
        <w:rPr>
          <w:rFonts w:asciiTheme="minorHAnsi" w:hAnsiTheme="minorHAnsi" w:cstheme="minorHAnsi"/>
        </w:rPr>
        <w:t>n gerçekleştirmek istediklerini ve ulaşmak istediği yeri yansıtacak şekilde kurumun vizyonu oluşturulmuştur. Temel değerlerimiz; Strateji Geliştirme Şubesi çalışanlarının görüşleri dikkate alınarak nitel analiz, toplumsal beklentiler, paydaş düşünceleri, kurumun vizyonu gibi faktörler değerlendirilerek ortaya konulmuştur.</w:t>
      </w:r>
    </w:p>
    <w:p w:rsidR="001F6CD4" w:rsidRDefault="001F6CD4" w:rsidP="001F6CD4">
      <w:pPr>
        <w:rPr>
          <w:rFonts w:eastAsiaTheme="minorHAnsi"/>
          <w:lang w:eastAsia="en-US"/>
        </w:rPr>
      </w:pPr>
      <w:bookmarkStart w:id="122" w:name="_Toc531853205"/>
      <w:bookmarkStart w:id="123" w:name="_Toc532154577"/>
      <w:bookmarkStart w:id="124" w:name="_Toc167349051"/>
    </w:p>
    <w:p w:rsidR="001F6CD4" w:rsidRPr="001F6CD4" w:rsidRDefault="001F6CD4" w:rsidP="001F6CD4">
      <w:pPr>
        <w:rPr>
          <w:rFonts w:eastAsiaTheme="minorHAnsi"/>
          <w:lang w:eastAsia="en-US"/>
        </w:rPr>
      </w:pPr>
    </w:p>
    <w:p w:rsidR="005D46E0" w:rsidRPr="002C3ED4" w:rsidRDefault="005D46E0" w:rsidP="001F6CD4">
      <w:pPr>
        <w:pStyle w:val="AltKonuBal"/>
        <w:jc w:val="both"/>
      </w:pPr>
      <w:bookmarkStart w:id="125" w:name="_Toc167461121"/>
      <w:r w:rsidRPr="002C3ED4">
        <w:rPr>
          <w:rStyle w:val="Balk1Char"/>
          <w:rFonts w:eastAsiaTheme="minorHAnsi" w:cs="Times New Roman"/>
          <w:b/>
          <w:bCs w:val="0"/>
          <w:color w:val="808000"/>
          <w:sz w:val="24"/>
          <w:szCs w:val="24"/>
        </w:rPr>
        <w:t>Misyonumuz</w:t>
      </w:r>
      <w:bookmarkStart w:id="126" w:name="_Toc531853206"/>
      <w:bookmarkStart w:id="127" w:name="_Toc532154578"/>
      <w:bookmarkEnd w:id="122"/>
      <w:bookmarkEnd w:id="123"/>
      <w:bookmarkEnd w:id="124"/>
      <w:bookmarkEnd w:id="125"/>
    </w:p>
    <w:p w:rsidR="005D46E0" w:rsidRPr="00EC08B5" w:rsidRDefault="006B495A" w:rsidP="005D46E0">
      <w:pPr>
        <w:jc w:val="left"/>
        <w:rPr>
          <w:rFonts w:asciiTheme="minorHAnsi" w:hAnsiTheme="minorHAnsi" w:cstheme="minorHAnsi"/>
          <w:lang w:eastAsia="en-US"/>
        </w:rPr>
      </w:pPr>
      <w:r>
        <w:rPr>
          <w:rFonts w:asciiTheme="minorHAnsi" w:hAnsiTheme="minorHAnsi" w:cstheme="minorHAnsi"/>
          <w:noProof/>
        </w:rPr>
        <w:drawing>
          <wp:anchor distT="0" distB="0" distL="114300" distR="114300" simplePos="0" relativeHeight="251712512" behindDoc="1" locked="0" layoutInCell="1" allowOverlap="1">
            <wp:simplePos x="0" y="0"/>
            <wp:positionH relativeFrom="column">
              <wp:posOffset>243205</wp:posOffset>
            </wp:positionH>
            <wp:positionV relativeFrom="paragraph">
              <wp:posOffset>227330</wp:posOffset>
            </wp:positionV>
            <wp:extent cx="6239510" cy="2640330"/>
            <wp:effectExtent l="171450" t="133350" r="161290" b="102870"/>
            <wp:wrapNone/>
            <wp:docPr id="107" name="Resim 107" descr="C:\Users\Hp\Downloads\May the season bring you peace and jo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May the season bring you peace and joy!.png"/>
                    <pic:cNvPicPr>
                      <a:picLocks noChangeAspect="1" noChangeArrowheads="1"/>
                    </pic:cNvPicPr>
                  </pic:nvPicPr>
                  <pic:blipFill>
                    <a:blip r:embed="rId48">
                      <a:extLst>
                        <a:ext uri="{BEBA8EAE-BF5A-486C-A8C5-ECC9F3942E4B}">
                          <a14:imgProps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76">
                              <a14:imgEffect>
                                <a14:saturation sat="133000"/>
                              </a14:imgEffect>
                            </a14:imgLayer>
                          </a14:imgProps>
                        </a:ex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39510" cy="264033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D46E0" w:rsidRPr="00EC08B5" w:rsidRDefault="005D46E0" w:rsidP="005D46E0">
      <w:pPr>
        <w:jc w:val="left"/>
        <w:rPr>
          <w:rFonts w:asciiTheme="minorHAnsi" w:hAnsiTheme="minorHAnsi" w:cstheme="minorHAnsi"/>
          <w:lang w:eastAsia="en-US"/>
        </w:rPr>
      </w:pPr>
    </w:p>
    <w:p w:rsidR="005D46E0" w:rsidRPr="00EC08B5" w:rsidRDefault="00BC0194" w:rsidP="005D46E0">
      <w:pPr>
        <w:jc w:val="left"/>
        <w:rPr>
          <w:rFonts w:asciiTheme="minorHAnsi" w:hAnsiTheme="minorHAnsi" w:cstheme="minorHAnsi"/>
          <w:lang w:eastAsia="en-US"/>
        </w:rPr>
      </w:pPr>
      <w:r>
        <w:rPr>
          <w:rFonts w:asciiTheme="minorHAnsi" w:hAnsiTheme="minorHAnsi" w:cstheme="minorHAnsi"/>
          <w:noProof/>
        </w:rPr>
        <w:pict>
          <v:roundrect id="AutoShape 32" o:spid="_x0000_s1056" style="position:absolute;margin-left:232.25pt;margin-top:366.95pt;width:133.85pt;height:302pt;rotation:90;z-index:251714560;visibility:visible;mso-wrap-distance-left:10.8pt;mso-wrap-distance-top:7.2pt;mso-wrap-distance-right:10.8pt;mso-wrap-distance-bottom:7.2pt;mso-position-horizontal-relative:margin;mso-position-vertical-relative:page;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" o:allowincell="f" filled="f" stroked="f">
            <v:textbox style="mso-next-textbox:#AutoShape 32">
              <w:txbxContent>
                <w:p w:rsidR="000F3762" w:rsidRPr="001F6CD4" w:rsidRDefault="000F3762" w:rsidP="00CD7263">
                  <w:pPr>
                    <w:spacing w:line="360" w:lineRule="auto"/>
                    <w:ind w:left="709"/>
                    <w:rPr>
                      <w:b/>
                      <w:i/>
                    </w:rPr>
                  </w:pPr>
                  <w:r w:rsidRPr="001F6CD4">
                    <w:rPr>
                      <w:b/>
                      <w:i/>
                      <w:color w:val="000000"/>
                      <w:lang w:val="en-US"/>
                    </w:rPr>
                    <w:t>Nitelikli araştırmalar yapan, kalite kültürünü içselleştirmiş, bilgi ve yetkinliklerini insanlık ve ülke yararına kullanan ve evrensel düzeyde fark yaratarak geleceğe yön veren yenilikçi okul olmaktır.</w:t>
                  </w:r>
                </w:p>
                <w:p w:rsidR="000F3762" w:rsidRPr="00714058" w:rsidRDefault="000F3762" w:rsidP="005D46E0">
                  <w:pPr>
                    <w:jc w:val="center"/>
                    <w:rPr>
                      <w:rFonts w:asciiTheme="majorHAnsi" w:eastAsiaTheme="majorEastAsia" w:hAnsiTheme="majorHAnsi" w:cstheme="majorBidi"/>
                      <w:b/>
                      <w:i/>
                      <w:iCs/>
                      <w:color w:val="000000" w:themeColor="text1"/>
                      <w:sz w:val="28"/>
                      <w:szCs w:val="28"/>
                    </w:rPr>
                  </w:pPr>
                </w:p>
              </w:txbxContent>
            </v:textbox>
            <w10:wrap anchorx="margin" anchory="page"/>
          </v:roundrect>
        </w:pict>
      </w:r>
    </w:p>
    <w:p w:rsidR="005D46E0" w:rsidRPr="00EC08B5" w:rsidRDefault="005D46E0" w:rsidP="005D46E0">
      <w:pPr>
        <w:tabs>
          <w:tab w:val="left" w:pos="1620"/>
        </w:tabs>
        <w:jc w:val="left"/>
        <w:rPr>
          <w:rFonts w:asciiTheme="minorHAnsi" w:hAnsiTheme="minorHAnsi" w:cstheme="minorHAnsi"/>
          <w:lang w:eastAsia="en-US"/>
        </w:rPr>
      </w:pPr>
    </w:p>
    <w:p w:rsidR="005D46E0" w:rsidRPr="00EC08B5" w:rsidRDefault="005D46E0" w:rsidP="005D46E0">
      <w:pPr>
        <w:jc w:val="left"/>
        <w:rPr>
          <w:rFonts w:asciiTheme="minorHAnsi" w:hAnsiTheme="minorHAnsi" w:cstheme="minorHAnsi"/>
          <w:lang w:eastAsia="en-US"/>
        </w:rPr>
      </w:pPr>
    </w:p>
    <w:p w:rsidR="005D46E0" w:rsidRPr="00EC08B5" w:rsidRDefault="005D46E0" w:rsidP="005D46E0">
      <w:pPr>
        <w:jc w:val="left"/>
        <w:rPr>
          <w:rFonts w:asciiTheme="minorHAnsi" w:hAnsiTheme="minorHAnsi" w:cstheme="minorHAnsi"/>
          <w:lang w:eastAsia="en-US"/>
        </w:rPr>
      </w:pPr>
    </w:p>
    <w:p w:rsidR="005D46E0" w:rsidRPr="00EC08B5" w:rsidRDefault="005D46E0" w:rsidP="005D46E0">
      <w:pPr>
        <w:jc w:val="left"/>
        <w:rPr>
          <w:rFonts w:asciiTheme="minorHAnsi" w:hAnsiTheme="minorHAnsi" w:cstheme="minorHAnsi"/>
          <w:lang w:eastAsia="en-US"/>
        </w:rPr>
      </w:pPr>
    </w:p>
    <w:p w:rsidR="005D46E0" w:rsidRPr="00EC08B5" w:rsidRDefault="005D46E0" w:rsidP="005D46E0">
      <w:pPr>
        <w:jc w:val="left"/>
        <w:rPr>
          <w:rFonts w:asciiTheme="minorHAnsi" w:hAnsiTheme="minorHAnsi" w:cstheme="minorHAnsi"/>
          <w:lang w:eastAsia="en-US"/>
        </w:rPr>
      </w:pPr>
    </w:p>
    <w:p w:rsidR="005D46E0" w:rsidRPr="00EC08B5" w:rsidRDefault="005D46E0" w:rsidP="005D46E0">
      <w:pPr>
        <w:jc w:val="left"/>
        <w:rPr>
          <w:rFonts w:asciiTheme="minorHAnsi" w:hAnsiTheme="minorHAnsi" w:cstheme="minorHAnsi"/>
          <w:lang w:eastAsia="en-US"/>
        </w:rPr>
      </w:pPr>
    </w:p>
    <w:p w:rsidR="001F6CD4" w:rsidRDefault="001F6CD4" w:rsidP="001F6CD4">
      <w:pPr>
        <w:pStyle w:val="AltKonuBal"/>
        <w:rPr>
          <w:rFonts w:asciiTheme="minorHAnsi" w:eastAsia="Times New Roman" w:hAnsiTheme="minorHAnsi" w:cstheme="minorHAnsi"/>
          <w:b w:val="0"/>
          <w:color w:val="auto"/>
          <w:szCs w:val="24"/>
        </w:rPr>
      </w:pPr>
    </w:p>
    <w:p w:rsidR="006B495A" w:rsidRDefault="006B495A" w:rsidP="006B495A">
      <w:pPr>
        <w:rPr>
          <w:lang w:eastAsia="en-US"/>
        </w:rPr>
      </w:pPr>
    </w:p>
    <w:p w:rsidR="006B495A" w:rsidRDefault="006B495A" w:rsidP="006B495A">
      <w:pPr>
        <w:rPr>
          <w:lang w:eastAsia="en-US"/>
        </w:rPr>
      </w:pPr>
    </w:p>
    <w:p w:rsidR="006B495A" w:rsidRDefault="006B495A" w:rsidP="006B495A">
      <w:pPr>
        <w:rPr>
          <w:lang w:eastAsia="en-US"/>
        </w:rPr>
      </w:pPr>
    </w:p>
    <w:p w:rsidR="006B495A" w:rsidRDefault="006B495A" w:rsidP="006B495A">
      <w:pPr>
        <w:rPr>
          <w:lang w:eastAsia="en-US"/>
        </w:rPr>
      </w:pPr>
    </w:p>
    <w:p w:rsidR="006B495A" w:rsidRDefault="006B495A" w:rsidP="006B495A">
      <w:pPr>
        <w:rPr>
          <w:lang w:eastAsia="en-US"/>
        </w:rPr>
      </w:pPr>
    </w:p>
    <w:p w:rsidR="006B495A" w:rsidRPr="006B495A" w:rsidRDefault="006B495A" w:rsidP="006B495A">
      <w:pPr>
        <w:rPr>
          <w:lang w:eastAsia="en-US"/>
        </w:rPr>
      </w:pPr>
    </w:p>
    <w:p w:rsidR="001F6CD4" w:rsidRDefault="001F6CD4" w:rsidP="001F6CD4">
      <w:pPr>
        <w:pStyle w:val="AltKonuBal"/>
        <w:rPr>
          <w:rFonts w:asciiTheme="minorHAnsi" w:eastAsia="Times New Roman" w:hAnsiTheme="minorHAnsi" w:cstheme="minorHAnsi"/>
          <w:b w:val="0"/>
          <w:color w:val="auto"/>
          <w:szCs w:val="24"/>
        </w:rPr>
      </w:pPr>
    </w:p>
    <w:p w:rsidR="005D46E0" w:rsidRPr="001F6CD4" w:rsidRDefault="00BC0194" w:rsidP="001F6CD4">
      <w:pPr>
        <w:pStyle w:val="AltKonuBal"/>
        <w:rPr>
          <w:rStyle w:val="Balk1Char"/>
          <w:rFonts w:eastAsiaTheme="minorHAnsi" w:cs="Times New Roman"/>
          <w:b/>
          <w:bCs w:val="0"/>
          <w:color w:val="808000"/>
          <w:sz w:val="24"/>
          <w:szCs w:val="23"/>
        </w:rPr>
      </w:pPr>
      <w:r w:rsidRPr="00BC0194">
        <w:rPr>
          <w:rFonts w:asciiTheme="minorHAnsi" w:hAnsiTheme="minorHAnsi" w:cstheme="minorHAnsi"/>
          <w:noProof/>
        </w:rPr>
        <w:pict>
          <v:roundrect id="AutoShape 31" o:spid="_x0000_s1055" style="position:absolute;left:0;text-align:left;margin-left:206.2pt;margin-top:-35.55pt;width:195.2pt;height:394.7pt;rotation:90;z-index:251713536;visibility:visible;mso-wrap-distance-left:10.8pt;mso-wrap-distance-top:7.2pt;mso-wrap-distance-right:10.8pt;mso-wrap-distance-bottom:7.2pt;mso-position-horizontal-relative:margin;mso-position-vertical-relative:margin;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" o:allowincell="f" filled="f" stroked="f">
            <v:textbox style="mso-next-textbox:#AutoShape 31">
              <w:txbxContent>
                <w:p w:rsidR="000F3762" w:rsidRPr="001F6CD4" w:rsidRDefault="000F3762" w:rsidP="00CD7263">
                  <w:pPr>
                    <w:autoSpaceDE w:val="0"/>
                    <w:autoSpaceDN w:val="0"/>
                    <w:adjustRightInd w:val="0"/>
                    <w:spacing w:after="223" w:line="360" w:lineRule="auto"/>
                    <w:ind w:left="709"/>
                    <w:rPr>
                      <w:b/>
                      <w:color w:val="000000"/>
                      <w:sz w:val="20"/>
                      <w:szCs w:val="20"/>
                      <w:lang w:val="en-US"/>
                    </w:rPr>
                  </w:pPr>
                  <w:r w:rsidRPr="001F6CD4">
                    <w:rPr>
                      <w:b/>
                      <w:color w:val="000000"/>
                      <w:sz w:val="20"/>
                      <w:szCs w:val="20"/>
                      <w:lang w:val="en-US"/>
                    </w:rPr>
                    <w:t xml:space="preserve">Eleştirel düşünebilen ve çözüm odaklı, kişisel ve mesleki alanda kendini sürekli yenileyen, doğaya duyarlı, yaratıcı ve farklılıklara saygı gösteren bireyler yetiştirmeyi, </w:t>
                  </w:r>
                </w:p>
                <w:p w:rsidR="000F3762" w:rsidRPr="001F6CD4" w:rsidRDefault="000F3762" w:rsidP="00CD7263">
                  <w:pPr>
                    <w:autoSpaceDE w:val="0"/>
                    <w:autoSpaceDN w:val="0"/>
                    <w:adjustRightInd w:val="0"/>
                    <w:spacing w:after="223" w:line="360" w:lineRule="auto"/>
                    <w:ind w:left="709"/>
                    <w:rPr>
                      <w:b/>
                      <w:color w:val="000000"/>
                      <w:sz w:val="20"/>
                      <w:szCs w:val="20"/>
                      <w:lang w:val="en-US"/>
                    </w:rPr>
                  </w:pPr>
                  <w:r w:rsidRPr="001F6CD4">
                    <w:rPr>
                      <w:b/>
                      <w:color w:val="000000"/>
                      <w:sz w:val="20"/>
                      <w:szCs w:val="20"/>
                      <w:lang w:val="en-US"/>
                    </w:rPr>
                    <w:t>Bilime ve sanata evrensel düzeyde katkı sağlayan, disiplinlerarası ve etik değerleri gözeten araştırmalar yapmayı,</w:t>
                  </w:r>
                </w:p>
                <w:p w:rsidR="000F3762" w:rsidRPr="001F6CD4" w:rsidRDefault="000F3762" w:rsidP="00CD7263">
                  <w:pPr>
                    <w:autoSpaceDE w:val="0"/>
                    <w:autoSpaceDN w:val="0"/>
                    <w:adjustRightInd w:val="0"/>
                    <w:spacing w:after="0" w:line="360" w:lineRule="auto"/>
                    <w:ind w:left="709"/>
                    <w:rPr>
                      <w:b/>
                      <w:color w:val="000000"/>
                      <w:sz w:val="20"/>
                      <w:szCs w:val="20"/>
                      <w:lang w:val="en-US"/>
                    </w:rPr>
                  </w:pPr>
                  <w:r w:rsidRPr="001F6CD4">
                    <w:rPr>
                      <w:b/>
                      <w:color w:val="000000"/>
                      <w:sz w:val="20"/>
                      <w:szCs w:val="20"/>
                      <w:lang w:val="en-US"/>
                    </w:rPr>
                    <w:t>Sosyal sorumluluk bilinci ile dünya ve ülke sorunlarına duyarlı, kamu yararını gözeten ve bulunduğu bölgenin kalkınmasına-gelişmesine katkıda bulunan hizmetler sunmayı görev edinmiştir.</w:t>
                  </w:r>
                </w:p>
                <w:p w:rsidR="000F3762" w:rsidRPr="00714058" w:rsidRDefault="000F3762" w:rsidP="005D46E0">
                  <w:pPr>
                    <w:jc w:val="center"/>
                    <w:rPr>
                      <w:rFonts w:asciiTheme="majorHAnsi" w:eastAsiaTheme="majorEastAsia" w:hAnsiTheme="majorHAnsi" w:cstheme="majorBidi"/>
                      <w:iCs/>
                      <w:color w:val="FFFFFF" w:themeColor="background1"/>
                      <w:sz w:val="28"/>
                      <w:szCs w:val="28"/>
                    </w:rPr>
                  </w:pPr>
                </w:p>
              </w:txbxContent>
            </v:textbox>
            <w10:wrap type="square" anchorx="margin" anchory="margin"/>
          </v:roundrect>
        </w:pict>
      </w:r>
      <w:r w:rsidR="001F6CD4">
        <w:rPr>
          <w:rFonts w:asciiTheme="minorHAnsi" w:hAnsiTheme="minorHAnsi" w:cstheme="minorHAnsi"/>
          <w:noProof/>
          <w:lang w:eastAsia="tr-TR"/>
        </w:rPr>
        <w:drawing>
          <wp:anchor distT="0" distB="0" distL="114300" distR="114300" simplePos="0" relativeHeight="251718656" behindDoc="1" locked="0" layoutInCell="1" allowOverlap="1">
            <wp:simplePos x="0" y="0"/>
            <wp:positionH relativeFrom="column">
              <wp:posOffset>290830</wp:posOffset>
            </wp:positionH>
            <wp:positionV relativeFrom="paragraph">
              <wp:posOffset>262890</wp:posOffset>
            </wp:positionV>
            <wp:extent cx="6234430" cy="2645410"/>
            <wp:effectExtent l="171450" t="133350" r="147320" b="97790"/>
            <wp:wrapNone/>
            <wp:docPr id="16" name="Resim 107" descr="C:\Users\Hp\Downloads\May the season bring you peace and jo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May the season bring you peace and joy!.png"/>
                    <pic:cNvPicPr>
                      <a:picLocks noChangeAspect="1" noChangeArrowheads="1"/>
                    </pic:cNvPicPr>
                  </pic:nvPicPr>
                  <pic:blipFill>
                    <a:blip r:embed="rId48">
                      <a:extLst>
                        <a:ext uri="{BEBA8EAE-BF5A-486C-A8C5-ECC9F3942E4B}">
                          <a14:imgProps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76">
                              <a14:imgEffect>
                                <a14:saturation sat="133000"/>
                              </a14:imgEffect>
                            </a14:imgLayer>
                          </a14:imgProps>
                        </a:ex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34430" cy="264541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D46E0" w:rsidRPr="002C3ED4">
        <w:rPr>
          <w:rStyle w:val="Balk4Char"/>
          <w:rFonts w:eastAsiaTheme="minorHAnsi" w:cs="Times New Roman"/>
          <w:b/>
          <w:iCs w:val="0"/>
          <w:color w:val="808000"/>
        </w:rPr>
        <w:t>Vizyonumuz</w:t>
      </w:r>
      <w:bookmarkEnd w:id="126"/>
      <w:bookmarkEnd w:id="127"/>
    </w:p>
    <w:p w:rsidR="0007153E" w:rsidRPr="00F23AD8" w:rsidRDefault="0007153E" w:rsidP="00F23AD8">
      <w:pPr>
        <w:jc w:val="left"/>
        <w:rPr>
          <w:rFonts w:asciiTheme="minorHAnsi" w:eastAsiaTheme="majorEastAsia" w:hAnsiTheme="minorHAnsi" w:cstheme="minorHAnsi"/>
          <w:b/>
          <w:bCs/>
          <w:color w:val="D75C00" w:themeColor="accent5" w:themeShade="BF"/>
          <w:lang w:eastAsia="en-US"/>
        </w:rPr>
      </w:pPr>
    </w:p>
    <w:p w:rsidR="0007153E" w:rsidRDefault="0007153E" w:rsidP="00CC7D33">
      <w:pPr>
        <w:ind w:firstLine="708"/>
        <w:jc w:val="left"/>
        <w:rPr>
          <w:rFonts w:asciiTheme="minorHAnsi" w:hAnsiTheme="minorHAnsi" w:cstheme="minorHAnsi"/>
        </w:rPr>
      </w:pPr>
    </w:p>
    <w:p w:rsidR="0007153E" w:rsidRDefault="0007153E" w:rsidP="00CC7D33">
      <w:pPr>
        <w:ind w:firstLine="708"/>
        <w:jc w:val="left"/>
        <w:rPr>
          <w:rFonts w:asciiTheme="minorHAnsi" w:hAnsiTheme="minorHAnsi" w:cstheme="minorHAnsi"/>
        </w:rPr>
      </w:pPr>
    </w:p>
    <w:p w:rsidR="0007153E" w:rsidRDefault="0007153E" w:rsidP="00CC7D33">
      <w:pPr>
        <w:ind w:firstLine="708"/>
        <w:jc w:val="left"/>
        <w:rPr>
          <w:rFonts w:asciiTheme="minorHAnsi" w:hAnsiTheme="minorHAnsi" w:cstheme="minorHAnsi"/>
        </w:rPr>
      </w:pPr>
    </w:p>
    <w:p w:rsidR="0007153E" w:rsidRDefault="0007153E" w:rsidP="00CC7D33">
      <w:pPr>
        <w:ind w:firstLine="708"/>
        <w:jc w:val="left"/>
        <w:rPr>
          <w:rFonts w:asciiTheme="minorHAnsi" w:hAnsiTheme="minorHAnsi" w:cstheme="minorHAnsi"/>
        </w:rPr>
      </w:pPr>
    </w:p>
    <w:p w:rsidR="0007153E" w:rsidRDefault="0007153E" w:rsidP="00CC7D33">
      <w:pPr>
        <w:ind w:firstLine="708"/>
        <w:jc w:val="left"/>
        <w:rPr>
          <w:rFonts w:asciiTheme="minorHAnsi" w:hAnsiTheme="minorHAnsi" w:cstheme="minorHAnsi"/>
        </w:rPr>
      </w:pPr>
    </w:p>
    <w:p w:rsidR="0007153E" w:rsidRDefault="0007153E" w:rsidP="00CC7D33">
      <w:pPr>
        <w:ind w:firstLine="708"/>
        <w:jc w:val="left"/>
        <w:rPr>
          <w:rFonts w:asciiTheme="minorHAnsi" w:hAnsiTheme="minorHAnsi" w:cstheme="minorHAnsi"/>
        </w:rPr>
      </w:pPr>
    </w:p>
    <w:p w:rsidR="0007153E" w:rsidRDefault="0007153E" w:rsidP="00CC7D33">
      <w:pPr>
        <w:ind w:firstLine="708"/>
        <w:jc w:val="left"/>
        <w:rPr>
          <w:rFonts w:asciiTheme="minorHAnsi" w:hAnsiTheme="minorHAnsi" w:cstheme="minorHAnsi"/>
        </w:rPr>
      </w:pPr>
    </w:p>
    <w:p w:rsidR="0007153E" w:rsidRDefault="0007153E" w:rsidP="00CC7D33">
      <w:pPr>
        <w:ind w:firstLine="708"/>
        <w:jc w:val="left"/>
        <w:rPr>
          <w:rFonts w:asciiTheme="minorHAnsi" w:hAnsiTheme="minorHAnsi" w:cstheme="minorHAnsi"/>
        </w:rPr>
      </w:pPr>
    </w:p>
    <w:p w:rsidR="001F6CD4" w:rsidRDefault="001F6CD4" w:rsidP="001F6CD4">
      <w:pPr>
        <w:pStyle w:val="Hedefbalk"/>
        <w:ind w:left="0"/>
        <w:rPr>
          <w:u w:val="none"/>
        </w:rPr>
      </w:pPr>
    </w:p>
    <w:p w:rsidR="00572EF3" w:rsidRPr="001F6CD4" w:rsidRDefault="001F6CD4" w:rsidP="001F6CD4">
      <w:pPr>
        <w:pStyle w:val="Hedefbalk"/>
        <w:ind w:left="0"/>
        <w:rPr>
          <w:u w:val="none"/>
        </w:rPr>
      </w:pPr>
      <w:r w:rsidRPr="001F6CD4">
        <w:rPr>
          <w:u w:val="none"/>
        </w:rPr>
        <w:t>Temel Değerlerimiz</w:t>
      </w:r>
    </w:p>
    <w:p w:rsidR="00AC0C96" w:rsidRDefault="001F6CD4" w:rsidP="00AC0C96">
      <w:pPr>
        <w:spacing w:before="70"/>
        <w:ind w:left="266" w:right="706"/>
        <w:jc w:val="center"/>
        <w:rPr>
          <w:i/>
          <w:color w:val="4E67C7"/>
        </w:rPr>
      </w:pPr>
      <w:r>
        <w:rPr>
          <w:i/>
          <w:noProof/>
          <w:color w:val="4E67C7"/>
        </w:rPr>
        <w:drawing>
          <wp:anchor distT="0" distB="0" distL="114300" distR="114300" simplePos="0" relativeHeight="251720704" behindDoc="1" locked="0" layoutInCell="1" allowOverlap="1">
            <wp:simplePos x="0" y="0"/>
            <wp:positionH relativeFrom="column">
              <wp:posOffset>100471</wp:posOffset>
            </wp:positionH>
            <wp:positionV relativeFrom="paragraph">
              <wp:posOffset>321957</wp:posOffset>
            </wp:positionV>
            <wp:extent cx="6232225" cy="2645901"/>
            <wp:effectExtent l="171450" t="133350" r="149525" b="97299"/>
            <wp:wrapNone/>
            <wp:docPr id="17" name="Resim 107" descr="C:\Users\Hp\Downloads\May the season bring you peace and jo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May the season bring you peace and joy!.png"/>
                    <pic:cNvPicPr>
                      <a:picLocks noChangeAspect="1" noChangeArrowheads="1"/>
                    </pic:cNvPicPr>
                  </pic:nvPicPr>
                  <pic:blipFill>
                    <a:blip r:embed="rId48">
                      <a:extLst>
                        <a:ext uri="{BEBA8EAE-BF5A-486C-A8C5-ECC9F3942E4B}">
                          <a14:imgProps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76">
                              <a14:imgEffect>
                                <a14:saturation sat="133000"/>
                              </a14:imgEffect>
                            </a14:imgLayer>
                          </a14:imgProps>
                        </a:ex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32225" cy="2645901"/>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AC0C96" w:rsidRDefault="00AC0C96" w:rsidP="002C3ED4">
      <w:pPr>
        <w:pStyle w:val="Balk2"/>
        <w:numPr>
          <w:ilvl w:val="0"/>
          <w:numId w:val="0"/>
        </w:numPr>
        <w:ind w:left="720"/>
      </w:pPr>
    </w:p>
    <w:p w:rsidR="001F6CD4" w:rsidRDefault="00BC0194" w:rsidP="001F6CD4">
      <w:pPr>
        <w:rPr>
          <w:lang w:eastAsia="en-US"/>
        </w:rPr>
      </w:pPr>
      <w:r>
        <w:rPr>
          <w:noProof/>
        </w:rPr>
        <w:pict>
          <v:shapetype id="_x0000_t202" coordsize="21600,21600" o:spt="202" path="m,l,21600r21600,l21600,xe">
            <v:stroke joinstyle="miter"/>
            <v:path gradientshapeok="t" o:connecttype="rect"/>
          </v:shapetype>
          <v:shape id="_x0000_s1060" type="#_x0000_t202" style="position:absolute;left:0;text-align:left;margin-left:139pt;margin-top:12.1pt;width:322.45pt;height:103.3pt;z-index:251721728" filled="f" stroked="f">
            <v:textbox style="mso-next-textbox:#_x0000_s1060">
              <w:txbxContent>
                <w:p w:rsidR="000F3762" w:rsidRPr="001F6CD4" w:rsidRDefault="000F3762" w:rsidP="001F6CD4">
                  <w:pPr>
                    <w:pStyle w:val="AralkYok"/>
                    <w:jc w:val="center"/>
                  </w:pPr>
                  <w:r w:rsidRPr="001F6CD4">
                    <w:rPr>
                      <w:spacing w:val="-4"/>
                      <w:w w:val="90"/>
                    </w:rPr>
                    <w:t>Fırsat</w:t>
                  </w:r>
                  <w:r w:rsidRPr="001F6CD4">
                    <w:t xml:space="preserve"> eşitliği</w:t>
                  </w:r>
                </w:p>
                <w:p w:rsidR="000F3762" w:rsidRPr="001F6CD4" w:rsidRDefault="000F3762" w:rsidP="001F6CD4">
                  <w:pPr>
                    <w:pStyle w:val="AralkYok"/>
                    <w:jc w:val="center"/>
                  </w:pPr>
                  <w:r w:rsidRPr="001F6CD4">
                    <w:rPr>
                      <w:w w:val="90"/>
                    </w:rPr>
                    <w:t>Kültürel</w:t>
                  </w:r>
                  <w:r>
                    <w:rPr>
                      <w:w w:val="90"/>
                    </w:rPr>
                    <w:t xml:space="preserve"> </w:t>
                  </w:r>
                  <w:r w:rsidRPr="001F6CD4">
                    <w:rPr>
                      <w:w w:val="90"/>
                    </w:rPr>
                    <w:t>ve</w:t>
                  </w:r>
                  <w:r>
                    <w:rPr>
                      <w:w w:val="90"/>
                    </w:rPr>
                    <w:t xml:space="preserve"> </w:t>
                  </w:r>
                  <w:r w:rsidRPr="001F6CD4">
                    <w:rPr>
                      <w:w w:val="90"/>
                    </w:rPr>
                    <w:t>sanatsal</w:t>
                  </w:r>
                  <w:r>
                    <w:rPr>
                      <w:w w:val="90"/>
                    </w:rPr>
                    <w:t xml:space="preserve"> </w:t>
                  </w:r>
                  <w:r w:rsidRPr="001F6CD4">
                    <w:rPr>
                      <w:w w:val="90"/>
                    </w:rPr>
                    <w:t>duyarlılık</w:t>
                  </w:r>
                </w:p>
                <w:p w:rsidR="000F3762" w:rsidRDefault="000F3762" w:rsidP="001F6CD4">
                  <w:pPr>
                    <w:pStyle w:val="AralkYok"/>
                    <w:jc w:val="center"/>
                    <w:rPr>
                      <w:w w:val="90"/>
                    </w:rPr>
                  </w:pPr>
                  <w:r w:rsidRPr="001F6CD4">
                    <w:rPr>
                      <w:w w:val="90"/>
                    </w:rPr>
                    <w:t>İnsan,</w:t>
                  </w:r>
                  <w:r>
                    <w:rPr>
                      <w:w w:val="90"/>
                    </w:rPr>
                    <w:t xml:space="preserve"> </w:t>
                  </w:r>
                  <w:r w:rsidRPr="001F6CD4">
                    <w:rPr>
                      <w:w w:val="90"/>
                    </w:rPr>
                    <w:t>toplum,</w:t>
                  </w:r>
                  <w:r>
                    <w:rPr>
                      <w:w w:val="90"/>
                    </w:rPr>
                    <w:t xml:space="preserve"> </w:t>
                  </w:r>
                  <w:r w:rsidRPr="001F6CD4">
                    <w:rPr>
                      <w:w w:val="90"/>
                    </w:rPr>
                    <w:t>bilim</w:t>
                  </w:r>
                  <w:r>
                    <w:rPr>
                      <w:w w:val="90"/>
                    </w:rPr>
                    <w:t xml:space="preserve"> </w:t>
                  </w:r>
                  <w:r w:rsidRPr="001F6CD4">
                    <w:rPr>
                      <w:w w:val="90"/>
                    </w:rPr>
                    <w:t>ve</w:t>
                  </w:r>
                  <w:r>
                    <w:rPr>
                      <w:w w:val="90"/>
                    </w:rPr>
                    <w:t xml:space="preserve"> </w:t>
                  </w:r>
                  <w:r w:rsidRPr="001F6CD4">
                    <w:rPr>
                      <w:w w:val="90"/>
                    </w:rPr>
                    <w:t>çevre</w:t>
                  </w:r>
                  <w:r>
                    <w:rPr>
                      <w:w w:val="90"/>
                    </w:rPr>
                    <w:t xml:space="preserve"> </w:t>
                  </w:r>
                  <w:r w:rsidRPr="001F6CD4">
                    <w:rPr>
                      <w:w w:val="90"/>
                    </w:rPr>
                    <w:t>duyarlılığı</w:t>
                  </w:r>
                </w:p>
                <w:p w:rsidR="000F3762" w:rsidRDefault="000F3762" w:rsidP="001F6CD4">
                  <w:pPr>
                    <w:pStyle w:val="AralkYok"/>
                    <w:jc w:val="center"/>
                    <w:rPr>
                      <w:spacing w:val="-6"/>
                    </w:rPr>
                  </w:pPr>
                  <w:r w:rsidRPr="001F6CD4">
                    <w:rPr>
                      <w:spacing w:val="-6"/>
                    </w:rPr>
                    <w:t>Din, ahlak</w:t>
                  </w:r>
                  <w:r>
                    <w:rPr>
                      <w:spacing w:val="-6"/>
                    </w:rPr>
                    <w:t xml:space="preserve"> </w:t>
                  </w:r>
                  <w:r w:rsidRPr="001F6CD4">
                    <w:rPr>
                      <w:spacing w:val="-6"/>
                    </w:rPr>
                    <w:t>ve</w:t>
                  </w:r>
                  <w:r>
                    <w:rPr>
                      <w:spacing w:val="-6"/>
                    </w:rPr>
                    <w:t xml:space="preserve"> </w:t>
                  </w:r>
                  <w:r w:rsidRPr="001F6CD4">
                    <w:rPr>
                      <w:spacing w:val="-6"/>
                    </w:rPr>
                    <w:t>değerlere</w:t>
                  </w:r>
                  <w:r>
                    <w:rPr>
                      <w:spacing w:val="-6"/>
                    </w:rPr>
                    <w:t xml:space="preserve"> </w:t>
                  </w:r>
                  <w:r w:rsidRPr="001F6CD4">
                    <w:rPr>
                      <w:spacing w:val="-6"/>
                    </w:rPr>
                    <w:t>bağlılık</w:t>
                  </w:r>
                </w:p>
                <w:p w:rsidR="000F3762" w:rsidRPr="001F6CD4" w:rsidRDefault="000F3762" w:rsidP="001F6CD4">
                  <w:pPr>
                    <w:pStyle w:val="AralkYok"/>
                    <w:jc w:val="center"/>
                  </w:pPr>
                  <w:r w:rsidRPr="001F6CD4">
                    <w:rPr>
                      <w:color w:val="221F1F"/>
                      <w:spacing w:val="-8"/>
                    </w:rPr>
                    <w:t>Hukuk</w:t>
                  </w:r>
                  <w:r>
                    <w:rPr>
                      <w:color w:val="221F1F"/>
                      <w:spacing w:val="-8"/>
                    </w:rPr>
                    <w:t xml:space="preserve"> </w:t>
                  </w:r>
                  <w:r w:rsidRPr="001F6CD4">
                    <w:rPr>
                      <w:color w:val="221F1F"/>
                      <w:spacing w:val="-8"/>
                    </w:rPr>
                    <w:t>ve adalet</w:t>
                  </w:r>
                </w:p>
                <w:p w:rsidR="000F3762" w:rsidRDefault="000F3762" w:rsidP="001F6CD4">
                  <w:pPr>
                    <w:pStyle w:val="GvdeMetni"/>
                    <w:spacing w:before="1"/>
                  </w:pPr>
                </w:p>
                <w:p w:rsidR="000F3762" w:rsidRDefault="000F3762" w:rsidP="001F6CD4">
                  <w:pPr>
                    <w:pStyle w:val="GvdeMetni"/>
                    <w:spacing w:line="480" w:lineRule="auto"/>
                    <w:ind w:left="836" w:right="6618"/>
                  </w:pPr>
                  <w:r>
                    <w:rPr>
                      <w:color w:val="221F1F"/>
                      <w:spacing w:val="-4"/>
                    </w:rPr>
                    <w:t xml:space="preserve">Katılımcılıkveistişarekültürü </w:t>
                  </w:r>
                  <w:r>
                    <w:rPr>
                      <w:color w:val="221F1F"/>
                      <w:spacing w:val="-2"/>
                      <w:w w:val="90"/>
                    </w:rPr>
                    <w:t xml:space="preserve">Tarafsızlık, hesap verebilirlik veşeffaflık </w:t>
                  </w:r>
                  <w:r>
                    <w:rPr>
                      <w:color w:val="221F1F"/>
                      <w:spacing w:val="-2"/>
                    </w:rPr>
                    <w:t>Sorumluluk</w:t>
                  </w:r>
                </w:p>
                <w:p w:rsidR="000F3762" w:rsidRDefault="000F3762" w:rsidP="001F6CD4">
                  <w:pPr>
                    <w:pStyle w:val="GvdeMetni"/>
                    <w:ind w:left="836"/>
                  </w:pPr>
                  <w:r>
                    <w:rPr>
                      <w:color w:val="221F1F"/>
                      <w:spacing w:val="-2"/>
                    </w:rPr>
                    <w:t>Vatanseverlik</w:t>
                  </w:r>
                </w:p>
                <w:p w:rsidR="000F3762" w:rsidRDefault="000F3762"/>
              </w:txbxContent>
            </v:textbox>
          </v:shape>
        </w:pict>
      </w:r>
    </w:p>
    <w:p w:rsidR="001F6CD4" w:rsidRDefault="001F6CD4" w:rsidP="001F6CD4">
      <w:pPr>
        <w:rPr>
          <w:lang w:eastAsia="en-US"/>
        </w:rPr>
      </w:pPr>
    </w:p>
    <w:p w:rsidR="001F6CD4" w:rsidRDefault="001F6CD4" w:rsidP="001F6CD4">
      <w:pPr>
        <w:rPr>
          <w:lang w:eastAsia="en-US"/>
        </w:rPr>
      </w:pPr>
    </w:p>
    <w:p w:rsidR="001F6CD4" w:rsidRDefault="001F6CD4" w:rsidP="001F6CD4">
      <w:pPr>
        <w:rPr>
          <w:lang w:eastAsia="en-US"/>
        </w:rPr>
      </w:pPr>
    </w:p>
    <w:p w:rsidR="001F6CD4" w:rsidRDefault="001F6CD4" w:rsidP="001F6CD4">
      <w:pPr>
        <w:rPr>
          <w:lang w:eastAsia="en-US"/>
        </w:rPr>
      </w:pPr>
    </w:p>
    <w:p w:rsidR="001F6CD4" w:rsidRDefault="001F6CD4" w:rsidP="001F6CD4">
      <w:pPr>
        <w:rPr>
          <w:lang w:eastAsia="en-US"/>
        </w:rPr>
      </w:pPr>
    </w:p>
    <w:p w:rsidR="001F6CD4" w:rsidRDefault="001F6CD4" w:rsidP="001F6CD4">
      <w:pPr>
        <w:rPr>
          <w:lang w:eastAsia="en-US"/>
        </w:rPr>
      </w:pPr>
    </w:p>
    <w:p w:rsidR="001F6CD4" w:rsidRDefault="001F6CD4" w:rsidP="001F6CD4">
      <w:pPr>
        <w:rPr>
          <w:lang w:eastAsia="en-US"/>
        </w:rPr>
      </w:pPr>
    </w:p>
    <w:p w:rsidR="001F6CD4" w:rsidRDefault="001F6CD4" w:rsidP="001F6CD4">
      <w:pPr>
        <w:rPr>
          <w:lang w:eastAsia="en-US"/>
        </w:rPr>
      </w:pPr>
    </w:p>
    <w:p w:rsidR="001F6CD4" w:rsidRDefault="001F6CD4" w:rsidP="001F6CD4">
      <w:pPr>
        <w:rPr>
          <w:lang w:eastAsia="en-US"/>
        </w:rPr>
      </w:pPr>
    </w:p>
    <w:p w:rsidR="001F6CD4" w:rsidRDefault="001F6CD4" w:rsidP="001F6CD4">
      <w:pPr>
        <w:rPr>
          <w:lang w:eastAsia="en-US"/>
        </w:rPr>
      </w:pPr>
    </w:p>
    <w:p w:rsidR="001F6CD4" w:rsidRDefault="001F6CD4" w:rsidP="001F6CD4">
      <w:pPr>
        <w:rPr>
          <w:lang w:eastAsia="en-US"/>
        </w:rPr>
      </w:pPr>
    </w:p>
    <w:p w:rsidR="001F6CD4" w:rsidRPr="001F6CD4" w:rsidRDefault="00A24AAC" w:rsidP="001F6CD4">
      <w:pPr>
        <w:rPr>
          <w:lang w:eastAsia="en-US"/>
        </w:rPr>
      </w:pPr>
      <w:r>
        <w:rPr>
          <w:lang w:eastAsia="en-US"/>
        </w:rPr>
        <w:br/>
      </w:r>
    </w:p>
    <w:p w:rsidR="00AC0C96" w:rsidRPr="002C3ED4" w:rsidRDefault="00AC0C96" w:rsidP="002C3ED4">
      <w:pPr>
        <w:pStyle w:val="Balk2"/>
      </w:pPr>
      <w:bookmarkStart w:id="128" w:name="_Toc167461122"/>
      <w:r w:rsidRPr="002C3ED4">
        <w:lastRenderedPageBreak/>
        <w:t>AMAÇ VE HEDEFLERE İLİŞKİN MİMARİ</w:t>
      </w:r>
      <w:bookmarkEnd w:id="128"/>
    </w:p>
    <w:p w:rsidR="00AC0C96" w:rsidRDefault="00AC0C96" w:rsidP="00AC0C96">
      <w:pPr>
        <w:spacing w:before="70"/>
        <w:ind w:left="266" w:right="706"/>
        <w:jc w:val="left"/>
        <w:rPr>
          <w:i/>
          <w:color w:val="4E67C7"/>
          <w:spacing w:val="-2"/>
        </w:rPr>
      </w:pPr>
    </w:p>
    <w:p w:rsidR="00AC0C96" w:rsidRDefault="00AC0C96" w:rsidP="00AC0C96">
      <w:pPr>
        <w:spacing w:before="70"/>
        <w:ind w:left="266" w:right="706"/>
        <w:jc w:val="left"/>
        <w:rPr>
          <w:i/>
          <w:color w:val="4E67C7"/>
          <w:spacing w:val="-2"/>
        </w:rPr>
      </w:pPr>
    </w:p>
    <w:p w:rsidR="00AC0C96" w:rsidRPr="00AC0C96" w:rsidRDefault="00AC0C96" w:rsidP="00AC0C96">
      <w:pPr>
        <w:spacing w:before="70"/>
        <w:ind w:left="266" w:right="706"/>
        <w:jc w:val="left"/>
        <w:rPr>
          <w:b/>
          <w:sz w:val="20"/>
        </w:rPr>
      </w:pPr>
      <w:r w:rsidRPr="00AC0C96">
        <w:rPr>
          <w:b/>
          <w:color w:val="000000" w:themeColor="text1"/>
          <w:spacing w:val="-2"/>
        </w:rPr>
        <w:t>Amaç 1</w:t>
      </w:r>
      <w:r w:rsidRPr="00AC0C96">
        <w:rPr>
          <w:b/>
          <w:i/>
          <w:color w:val="000000" w:themeColor="text1"/>
          <w:spacing w:val="-2"/>
        </w:rPr>
        <w:t>:</w:t>
      </w:r>
      <w:r w:rsidRPr="00AC0C96">
        <w:rPr>
          <w:b/>
          <w:sz w:val="20"/>
        </w:rPr>
        <w:t xml:space="preserve"> </w:t>
      </w:r>
      <w:r w:rsidRPr="00AC0C96">
        <w:rPr>
          <w:b/>
        </w:rPr>
        <w:t>Öğrencilerin</w:t>
      </w:r>
      <w:r w:rsidRPr="00AC0C96">
        <w:rPr>
          <w:b/>
          <w:spacing w:val="-5"/>
        </w:rPr>
        <w:t xml:space="preserve"> </w:t>
      </w:r>
      <w:r w:rsidRPr="00AC0C96">
        <w:rPr>
          <w:b/>
        </w:rPr>
        <w:t>eğitim</w:t>
      </w:r>
      <w:r w:rsidRPr="00AC0C96">
        <w:rPr>
          <w:b/>
          <w:spacing w:val="-4"/>
        </w:rPr>
        <w:t xml:space="preserve"> </w:t>
      </w:r>
      <w:r w:rsidRPr="00AC0C96">
        <w:rPr>
          <w:b/>
        </w:rPr>
        <w:t>öğretime</w:t>
      </w:r>
      <w:r w:rsidRPr="00AC0C96">
        <w:rPr>
          <w:b/>
          <w:spacing w:val="-6"/>
        </w:rPr>
        <w:t xml:space="preserve"> </w:t>
      </w:r>
      <w:r w:rsidRPr="00AC0C96">
        <w:rPr>
          <w:b/>
        </w:rPr>
        <w:t>etkin</w:t>
      </w:r>
      <w:r w:rsidRPr="00AC0C96">
        <w:rPr>
          <w:b/>
          <w:spacing w:val="-5"/>
        </w:rPr>
        <w:t xml:space="preserve"> </w:t>
      </w:r>
      <w:r w:rsidRPr="00AC0C96">
        <w:rPr>
          <w:b/>
        </w:rPr>
        <w:t>katılımlarıyla</w:t>
      </w:r>
      <w:r w:rsidRPr="00AC0C96">
        <w:rPr>
          <w:b/>
          <w:spacing w:val="-5"/>
        </w:rPr>
        <w:t xml:space="preserve"> </w:t>
      </w:r>
      <w:r w:rsidRPr="00AC0C96">
        <w:rPr>
          <w:b/>
        </w:rPr>
        <w:t>donanımlı</w:t>
      </w:r>
      <w:r w:rsidRPr="00AC0C96">
        <w:rPr>
          <w:b/>
          <w:spacing w:val="-8"/>
        </w:rPr>
        <w:t xml:space="preserve"> </w:t>
      </w:r>
      <w:r w:rsidRPr="00AC0C96">
        <w:rPr>
          <w:b/>
        </w:rPr>
        <w:t>olarak</w:t>
      </w:r>
      <w:r w:rsidRPr="00AC0C96">
        <w:rPr>
          <w:b/>
          <w:spacing w:val="-5"/>
        </w:rPr>
        <w:t xml:space="preserve"> </w:t>
      </w:r>
      <w:r w:rsidRPr="00AC0C96">
        <w:rPr>
          <w:b/>
        </w:rPr>
        <w:t>bir</w:t>
      </w:r>
      <w:r w:rsidRPr="00AC0C96">
        <w:rPr>
          <w:b/>
          <w:spacing w:val="-6"/>
        </w:rPr>
        <w:t xml:space="preserve"> </w:t>
      </w:r>
      <w:r w:rsidRPr="00AC0C96">
        <w:rPr>
          <w:b/>
        </w:rPr>
        <w:t>üst</w:t>
      </w:r>
      <w:r w:rsidRPr="00AC0C96">
        <w:rPr>
          <w:b/>
          <w:spacing w:val="-5"/>
        </w:rPr>
        <w:t xml:space="preserve"> </w:t>
      </w:r>
      <w:r w:rsidRPr="00AC0C96">
        <w:rPr>
          <w:b/>
        </w:rPr>
        <w:t>öğrenime</w:t>
      </w:r>
      <w:r w:rsidRPr="00AC0C96">
        <w:rPr>
          <w:b/>
          <w:spacing w:val="-5"/>
        </w:rPr>
        <w:t xml:space="preserve"> </w:t>
      </w:r>
      <w:r w:rsidRPr="00AC0C96">
        <w:rPr>
          <w:b/>
        </w:rPr>
        <w:t>geçişi</w:t>
      </w:r>
      <w:r w:rsidRPr="00AC0C96">
        <w:rPr>
          <w:b/>
          <w:spacing w:val="1"/>
        </w:rPr>
        <w:t xml:space="preserve"> </w:t>
      </w:r>
      <w:r w:rsidRPr="00AC0C96">
        <w:rPr>
          <w:b/>
        </w:rPr>
        <w:t>sağlanacaktır</w:t>
      </w:r>
      <w:r w:rsidRPr="00AC0C96">
        <w:rPr>
          <w:b/>
          <w:sz w:val="20"/>
        </w:rPr>
        <w:t>.</w:t>
      </w:r>
    </w:p>
    <w:p w:rsidR="00AC0C96" w:rsidRPr="00AC0C96" w:rsidRDefault="00AC0C96" w:rsidP="00AC0C96">
      <w:pPr>
        <w:spacing w:before="70"/>
        <w:ind w:left="266" w:right="706"/>
        <w:jc w:val="left"/>
      </w:pPr>
      <w:r w:rsidRPr="00AC0C96">
        <w:rPr>
          <w:b/>
          <w:color w:val="000000" w:themeColor="text1"/>
          <w:spacing w:val="-2"/>
        </w:rPr>
        <w:t xml:space="preserve"> </w:t>
      </w:r>
      <w:r w:rsidRPr="00AC0C96">
        <w:rPr>
          <w:color w:val="000000" w:themeColor="text1"/>
          <w:spacing w:val="-2"/>
        </w:rPr>
        <w:t>Hedef 1</w:t>
      </w:r>
      <w:r w:rsidRPr="00AC0C96">
        <w:rPr>
          <w:color w:val="000000" w:themeColor="text1"/>
        </w:rPr>
        <w:t>.1</w:t>
      </w:r>
      <w:r>
        <w:rPr>
          <w:color w:val="000000" w:themeColor="text1"/>
        </w:rPr>
        <w:t>:</w:t>
      </w:r>
      <w:r w:rsidRPr="00AC0C96">
        <w:t>Öğrenme</w:t>
      </w:r>
      <w:r w:rsidRPr="00AC0C96">
        <w:rPr>
          <w:spacing w:val="-4"/>
        </w:rPr>
        <w:t xml:space="preserve"> </w:t>
      </w:r>
      <w:r w:rsidRPr="00AC0C96">
        <w:t>kayıpları</w:t>
      </w:r>
      <w:r w:rsidRPr="00AC0C96">
        <w:rPr>
          <w:spacing w:val="-5"/>
        </w:rPr>
        <w:t xml:space="preserve"> </w:t>
      </w:r>
      <w:r w:rsidRPr="00AC0C96">
        <w:t>önleyici</w:t>
      </w:r>
      <w:r w:rsidRPr="00AC0C96">
        <w:rPr>
          <w:spacing w:val="-4"/>
        </w:rPr>
        <w:t xml:space="preserve"> </w:t>
      </w:r>
      <w:r w:rsidRPr="00AC0C96">
        <w:t>çalışmalar</w:t>
      </w:r>
      <w:r w:rsidRPr="00AC0C96">
        <w:rPr>
          <w:spacing w:val="-4"/>
        </w:rPr>
        <w:t xml:space="preserve"> </w:t>
      </w:r>
      <w:r w:rsidRPr="00AC0C96">
        <w:t>yapılarak</w:t>
      </w:r>
      <w:r w:rsidRPr="00AC0C96">
        <w:rPr>
          <w:spacing w:val="-4"/>
        </w:rPr>
        <w:t xml:space="preserve"> </w:t>
      </w:r>
      <w:r w:rsidRPr="00AC0C96">
        <w:t>azaltılacaktır.</w:t>
      </w:r>
    </w:p>
    <w:p w:rsidR="00AC0C96" w:rsidRPr="00AC0C96" w:rsidRDefault="00AC0C96" w:rsidP="00AC0C96">
      <w:pPr>
        <w:spacing w:before="70"/>
        <w:ind w:left="266" w:right="706"/>
        <w:jc w:val="left"/>
        <w:rPr>
          <w:b/>
        </w:rPr>
      </w:pPr>
      <w:r w:rsidRPr="00AC0C96">
        <w:rPr>
          <w:b/>
          <w:color w:val="000000" w:themeColor="text1"/>
        </w:rPr>
        <w:t>Amaç 2:</w:t>
      </w:r>
      <w:r w:rsidRPr="00AC0C96">
        <w:rPr>
          <w:b/>
        </w:rPr>
        <w:t xml:space="preserve"> Öğrencilere medeniyetimizin ve insanlığın ortak değerleriyle çağın gereklerine uygun bilgi, beceri,</w:t>
      </w:r>
      <w:r w:rsidRPr="00AC0C96">
        <w:rPr>
          <w:b/>
          <w:spacing w:val="-43"/>
        </w:rPr>
        <w:t xml:space="preserve"> </w:t>
      </w:r>
      <w:r w:rsidRPr="00AC0C96">
        <w:rPr>
          <w:b/>
        </w:rPr>
        <w:t>tutum</w:t>
      </w:r>
      <w:r w:rsidRPr="00AC0C96">
        <w:rPr>
          <w:b/>
          <w:spacing w:val="-2"/>
        </w:rPr>
        <w:t xml:space="preserve"> </w:t>
      </w:r>
      <w:r w:rsidRPr="00AC0C96">
        <w:rPr>
          <w:b/>
        </w:rPr>
        <w:t>ve davranışlar</w:t>
      </w:r>
      <w:r w:rsidRPr="00AC0C96">
        <w:rPr>
          <w:b/>
          <w:spacing w:val="-1"/>
        </w:rPr>
        <w:t xml:space="preserve"> </w:t>
      </w:r>
      <w:r w:rsidRPr="00AC0C96">
        <w:rPr>
          <w:b/>
        </w:rPr>
        <w:t>kazandırılacaktır.</w:t>
      </w:r>
    </w:p>
    <w:p w:rsidR="00AC0C96" w:rsidRPr="00AC0C96" w:rsidRDefault="00AC0C96" w:rsidP="00AC0C96">
      <w:pPr>
        <w:spacing w:before="70"/>
        <w:ind w:left="266" w:right="706"/>
        <w:jc w:val="left"/>
      </w:pPr>
      <w:r w:rsidRPr="00AC0C96">
        <w:t xml:space="preserve">Hedef </w:t>
      </w:r>
      <w:r>
        <w:t>2.1:</w:t>
      </w:r>
      <w:r w:rsidRPr="00AC0C96">
        <w:t>Öğrencilere</w:t>
      </w:r>
      <w:r w:rsidRPr="00AC0C96">
        <w:rPr>
          <w:spacing w:val="-5"/>
        </w:rPr>
        <w:t xml:space="preserve"> </w:t>
      </w:r>
      <w:r w:rsidRPr="00AC0C96">
        <w:t>evrensel</w:t>
      </w:r>
      <w:r w:rsidRPr="00AC0C96">
        <w:rPr>
          <w:spacing w:val="-5"/>
        </w:rPr>
        <w:t xml:space="preserve"> </w:t>
      </w:r>
      <w:r w:rsidRPr="00AC0C96">
        <w:t>değerler,</w:t>
      </w:r>
      <w:r w:rsidRPr="00AC0C96">
        <w:rPr>
          <w:spacing w:val="-5"/>
        </w:rPr>
        <w:t xml:space="preserve"> </w:t>
      </w:r>
      <w:r w:rsidRPr="00AC0C96">
        <w:t>sağlıklı</w:t>
      </w:r>
      <w:r w:rsidRPr="00AC0C96">
        <w:rPr>
          <w:spacing w:val="-6"/>
        </w:rPr>
        <w:t xml:space="preserve"> </w:t>
      </w:r>
      <w:r w:rsidRPr="00AC0C96">
        <w:t>yaşam</w:t>
      </w:r>
      <w:r w:rsidRPr="00AC0C96">
        <w:rPr>
          <w:spacing w:val="-5"/>
        </w:rPr>
        <w:t xml:space="preserve"> </w:t>
      </w:r>
      <w:r w:rsidRPr="00AC0C96">
        <w:t>ve</w:t>
      </w:r>
      <w:r w:rsidRPr="00AC0C96">
        <w:rPr>
          <w:spacing w:val="-5"/>
        </w:rPr>
        <w:t xml:space="preserve"> </w:t>
      </w:r>
      <w:r w:rsidRPr="00AC0C96">
        <w:t>çevre</w:t>
      </w:r>
      <w:r w:rsidRPr="00AC0C96">
        <w:rPr>
          <w:spacing w:val="-5"/>
        </w:rPr>
        <w:t xml:space="preserve"> </w:t>
      </w:r>
      <w:r w:rsidRPr="00AC0C96">
        <w:t>bilinci</w:t>
      </w:r>
      <w:r w:rsidRPr="00AC0C96">
        <w:rPr>
          <w:spacing w:val="-6"/>
        </w:rPr>
        <w:t xml:space="preserve"> </w:t>
      </w:r>
      <w:r w:rsidRPr="00AC0C96">
        <w:t>duyarlılığı</w:t>
      </w:r>
      <w:r w:rsidRPr="00AC0C96">
        <w:rPr>
          <w:spacing w:val="-5"/>
        </w:rPr>
        <w:t xml:space="preserve"> </w:t>
      </w:r>
      <w:r w:rsidRPr="00AC0C96">
        <w:t>kazandırılacaktır.</w:t>
      </w:r>
    </w:p>
    <w:p w:rsidR="00AC0C96" w:rsidRPr="00AC0C96" w:rsidRDefault="00AC0C96" w:rsidP="00AC0C96">
      <w:pPr>
        <w:spacing w:before="70"/>
        <w:ind w:left="266" w:right="706"/>
        <w:jc w:val="left"/>
        <w:rPr>
          <w:b/>
        </w:rPr>
      </w:pPr>
      <w:r w:rsidRPr="00AC0C96">
        <w:rPr>
          <w:b/>
        </w:rPr>
        <w:t>Amaç 3:</w:t>
      </w:r>
      <w:r w:rsidRPr="00AC0C96">
        <w:rPr>
          <w:b/>
          <w:spacing w:val="-1"/>
        </w:rPr>
        <w:t xml:space="preserve"> Eğitim</w:t>
      </w:r>
      <w:r w:rsidRPr="00AC0C96">
        <w:rPr>
          <w:b/>
          <w:spacing w:val="-10"/>
        </w:rPr>
        <w:t xml:space="preserve"> </w:t>
      </w:r>
      <w:r w:rsidRPr="00AC0C96">
        <w:rPr>
          <w:b/>
          <w:spacing w:val="-1"/>
        </w:rPr>
        <w:t>ortamlarının</w:t>
      </w:r>
      <w:r w:rsidRPr="00AC0C96">
        <w:rPr>
          <w:b/>
          <w:spacing w:val="-8"/>
        </w:rPr>
        <w:t xml:space="preserve"> </w:t>
      </w:r>
      <w:r w:rsidRPr="00AC0C96">
        <w:rPr>
          <w:b/>
          <w:spacing w:val="-1"/>
        </w:rPr>
        <w:t>fiziki</w:t>
      </w:r>
      <w:r w:rsidRPr="00AC0C96">
        <w:rPr>
          <w:b/>
          <w:spacing w:val="-10"/>
        </w:rPr>
        <w:t xml:space="preserve"> </w:t>
      </w:r>
      <w:r w:rsidRPr="00AC0C96">
        <w:rPr>
          <w:b/>
        </w:rPr>
        <w:t>imkânları</w:t>
      </w:r>
      <w:r w:rsidRPr="00AC0C96">
        <w:rPr>
          <w:b/>
          <w:spacing w:val="-10"/>
        </w:rPr>
        <w:t xml:space="preserve"> </w:t>
      </w:r>
      <w:r w:rsidRPr="00AC0C96">
        <w:rPr>
          <w:b/>
        </w:rPr>
        <w:t>geliştirilecektir.</w:t>
      </w:r>
    </w:p>
    <w:p w:rsidR="00AC0C96" w:rsidRDefault="00AC0C96" w:rsidP="00AC0C96">
      <w:pPr>
        <w:spacing w:before="70"/>
        <w:ind w:left="266" w:right="706"/>
        <w:jc w:val="left"/>
      </w:pPr>
      <w:r>
        <w:t>Hedef 3.1:</w:t>
      </w:r>
      <w:r w:rsidRPr="00AC0C96">
        <w:t>Temel</w:t>
      </w:r>
      <w:r w:rsidRPr="00AC0C96">
        <w:rPr>
          <w:spacing w:val="35"/>
        </w:rPr>
        <w:t xml:space="preserve"> </w:t>
      </w:r>
      <w:r w:rsidRPr="00AC0C96">
        <w:t>eğitimde</w:t>
      </w:r>
      <w:r w:rsidRPr="00AC0C96">
        <w:rPr>
          <w:spacing w:val="34"/>
        </w:rPr>
        <w:t xml:space="preserve"> </w:t>
      </w:r>
      <w:r w:rsidRPr="00AC0C96">
        <w:t>okulların</w:t>
      </w:r>
      <w:r w:rsidRPr="00AC0C96">
        <w:rPr>
          <w:spacing w:val="35"/>
        </w:rPr>
        <w:t xml:space="preserve"> </w:t>
      </w:r>
      <w:r w:rsidRPr="00AC0C96">
        <w:t>niteliğini</w:t>
      </w:r>
      <w:r w:rsidRPr="00AC0C96">
        <w:rPr>
          <w:spacing w:val="35"/>
        </w:rPr>
        <w:t xml:space="preserve"> </w:t>
      </w:r>
      <w:r w:rsidRPr="00AC0C96">
        <w:t>arttıracak</w:t>
      </w:r>
      <w:r w:rsidRPr="00AC0C96">
        <w:rPr>
          <w:spacing w:val="34"/>
        </w:rPr>
        <w:t xml:space="preserve"> </w:t>
      </w:r>
      <w:r w:rsidRPr="00AC0C96">
        <w:t>uygulama</w:t>
      </w:r>
      <w:r w:rsidRPr="00AC0C96">
        <w:rPr>
          <w:spacing w:val="35"/>
        </w:rPr>
        <w:t xml:space="preserve"> </w:t>
      </w:r>
      <w:r w:rsidRPr="00AC0C96">
        <w:t>ve</w:t>
      </w:r>
      <w:r w:rsidRPr="00AC0C96">
        <w:rPr>
          <w:spacing w:val="30"/>
        </w:rPr>
        <w:t xml:space="preserve"> </w:t>
      </w:r>
      <w:r w:rsidRPr="00AC0C96">
        <w:t>çalışmalara</w:t>
      </w:r>
      <w:r w:rsidRPr="00AC0C96">
        <w:rPr>
          <w:spacing w:val="35"/>
        </w:rPr>
        <w:t xml:space="preserve"> </w:t>
      </w:r>
      <w:r w:rsidRPr="00AC0C96">
        <w:t>yer</w:t>
      </w:r>
      <w:r w:rsidRPr="00AC0C96">
        <w:rPr>
          <w:spacing w:val="-4"/>
        </w:rPr>
        <w:t xml:space="preserve"> </w:t>
      </w:r>
      <w:r w:rsidRPr="00AC0C96">
        <w:t>verilecektir.</w:t>
      </w:r>
    </w:p>
    <w:p w:rsidR="00AC0C96" w:rsidRPr="00AC0C96" w:rsidRDefault="00AC0C96" w:rsidP="00AC0C96">
      <w:pPr>
        <w:spacing w:before="70"/>
        <w:ind w:left="266" w:right="706"/>
        <w:jc w:val="left"/>
        <w:rPr>
          <w:b/>
        </w:rPr>
      </w:pPr>
      <w:r w:rsidRPr="00AC0C96">
        <w:rPr>
          <w:b/>
          <w:color w:val="000000" w:themeColor="text1"/>
        </w:rPr>
        <w:t xml:space="preserve">Amaç 4: </w:t>
      </w:r>
      <w:r w:rsidRPr="00AC0C96">
        <w:rPr>
          <w:b/>
        </w:rPr>
        <w:t>Temel</w:t>
      </w:r>
      <w:r w:rsidRPr="00AC0C96">
        <w:rPr>
          <w:b/>
          <w:spacing w:val="-5"/>
        </w:rPr>
        <w:t xml:space="preserve"> </w:t>
      </w:r>
      <w:r w:rsidRPr="00AC0C96">
        <w:rPr>
          <w:b/>
        </w:rPr>
        <w:t>eğitimde</w:t>
      </w:r>
      <w:r w:rsidRPr="00AC0C96">
        <w:rPr>
          <w:b/>
          <w:spacing w:val="-5"/>
        </w:rPr>
        <w:t xml:space="preserve"> </w:t>
      </w:r>
      <w:r w:rsidRPr="00AC0C96">
        <w:rPr>
          <w:b/>
        </w:rPr>
        <w:t>öğrencilerin</w:t>
      </w:r>
      <w:r w:rsidRPr="00AC0C96">
        <w:rPr>
          <w:b/>
          <w:spacing w:val="-4"/>
        </w:rPr>
        <w:t xml:space="preserve"> </w:t>
      </w:r>
      <w:r w:rsidRPr="00AC0C96">
        <w:rPr>
          <w:b/>
        </w:rPr>
        <w:t>kaliteli</w:t>
      </w:r>
      <w:r w:rsidRPr="00AC0C96">
        <w:rPr>
          <w:b/>
          <w:spacing w:val="-4"/>
        </w:rPr>
        <w:t xml:space="preserve"> </w:t>
      </w:r>
      <w:r w:rsidRPr="00AC0C96">
        <w:rPr>
          <w:b/>
        </w:rPr>
        <w:t>eğitime</w:t>
      </w:r>
      <w:r w:rsidRPr="00AC0C96">
        <w:rPr>
          <w:b/>
          <w:spacing w:val="-4"/>
        </w:rPr>
        <w:t xml:space="preserve"> </w:t>
      </w:r>
      <w:r w:rsidRPr="00AC0C96">
        <w:rPr>
          <w:b/>
        </w:rPr>
        <w:t>erişimleri</w:t>
      </w:r>
      <w:r w:rsidRPr="00AC0C96">
        <w:rPr>
          <w:b/>
          <w:spacing w:val="-4"/>
        </w:rPr>
        <w:t xml:space="preserve"> </w:t>
      </w:r>
      <w:r w:rsidRPr="00AC0C96">
        <w:rPr>
          <w:b/>
        </w:rPr>
        <w:t>fırsat</w:t>
      </w:r>
      <w:r w:rsidRPr="00AC0C96">
        <w:rPr>
          <w:b/>
          <w:spacing w:val="-5"/>
        </w:rPr>
        <w:t xml:space="preserve"> </w:t>
      </w:r>
      <w:r w:rsidRPr="00AC0C96">
        <w:rPr>
          <w:b/>
        </w:rPr>
        <w:t>eşitliği</w:t>
      </w:r>
      <w:r w:rsidRPr="00AC0C96">
        <w:rPr>
          <w:b/>
          <w:spacing w:val="-4"/>
        </w:rPr>
        <w:t xml:space="preserve"> </w:t>
      </w:r>
      <w:r w:rsidRPr="00AC0C96">
        <w:rPr>
          <w:b/>
        </w:rPr>
        <w:t>temelinde</w:t>
      </w:r>
      <w:r w:rsidRPr="00AC0C96">
        <w:rPr>
          <w:b/>
          <w:spacing w:val="-5"/>
        </w:rPr>
        <w:t xml:space="preserve"> </w:t>
      </w:r>
      <w:r w:rsidRPr="00AC0C96">
        <w:rPr>
          <w:b/>
        </w:rPr>
        <w:t>artırılarak</w:t>
      </w:r>
      <w:r w:rsidRPr="00AC0C96">
        <w:rPr>
          <w:b/>
          <w:spacing w:val="-5"/>
        </w:rPr>
        <w:t xml:space="preserve"> </w:t>
      </w:r>
      <w:r w:rsidRPr="00AC0C96">
        <w:rPr>
          <w:b/>
        </w:rPr>
        <w:t>bilişsel,</w:t>
      </w:r>
      <w:r w:rsidRPr="00AC0C96">
        <w:rPr>
          <w:b/>
          <w:spacing w:val="-5"/>
        </w:rPr>
        <w:t xml:space="preserve"> </w:t>
      </w:r>
      <w:r w:rsidRPr="00AC0C96">
        <w:rPr>
          <w:b/>
        </w:rPr>
        <w:t>duyuşsal</w:t>
      </w:r>
      <w:r w:rsidRPr="00AC0C96">
        <w:rPr>
          <w:b/>
          <w:spacing w:val="-4"/>
        </w:rPr>
        <w:t xml:space="preserve"> </w:t>
      </w:r>
      <w:r w:rsidRPr="00AC0C96">
        <w:rPr>
          <w:b/>
        </w:rPr>
        <w:t>ve</w:t>
      </w:r>
      <w:r w:rsidRPr="00AC0C96">
        <w:rPr>
          <w:b/>
          <w:spacing w:val="1"/>
        </w:rPr>
        <w:t xml:space="preserve"> </w:t>
      </w:r>
      <w:r w:rsidRPr="00AC0C96">
        <w:rPr>
          <w:b/>
        </w:rPr>
        <w:t>fiziksel</w:t>
      </w:r>
      <w:r w:rsidRPr="00AC0C96">
        <w:rPr>
          <w:b/>
          <w:spacing w:val="-5"/>
        </w:rPr>
        <w:t xml:space="preserve"> </w:t>
      </w:r>
      <w:r w:rsidRPr="00AC0C96">
        <w:rPr>
          <w:b/>
        </w:rPr>
        <w:t>olarak</w:t>
      </w:r>
      <w:r w:rsidRPr="00AC0C96">
        <w:rPr>
          <w:b/>
          <w:spacing w:val="-4"/>
        </w:rPr>
        <w:t xml:space="preserve"> </w:t>
      </w:r>
      <w:r w:rsidRPr="00AC0C96">
        <w:rPr>
          <w:b/>
        </w:rPr>
        <w:t>çok</w:t>
      </w:r>
      <w:r w:rsidRPr="00AC0C96">
        <w:rPr>
          <w:b/>
          <w:spacing w:val="-5"/>
        </w:rPr>
        <w:t xml:space="preserve"> </w:t>
      </w:r>
      <w:r w:rsidRPr="00AC0C96">
        <w:rPr>
          <w:b/>
        </w:rPr>
        <w:t>yönlü</w:t>
      </w:r>
      <w:r w:rsidRPr="00AC0C96">
        <w:rPr>
          <w:b/>
          <w:spacing w:val="-4"/>
        </w:rPr>
        <w:t xml:space="preserve"> </w:t>
      </w:r>
      <w:r w:rsidRPr="00AC0C96">
        <w:rPr>
          <w:b/>
        </w:rPr>
        <w:t>gelişimleri</w:t>
      </w:r>
      <w:r w:rsidRPr="00AC0C96">
        <w:rPr>
          <w:b/>
          <w:spacing w:val="-4"/>
        </w:rPr>
        <w:t xml:space="preserve"> </w:t>
      </w:r>
      <w:r w:rsidRPr="00AC0C96">
        <w:rPr>
          <w:b/>
        </w:rPr>
        <w:t>sağlanacak</w:t>
      </w:r>
      <w:r w:rsidRPr="00AC0C96">
        <w:rPr>
          <w:b/>
          <w:spacing w:val="-5"/>
        </w:rPr>
        <w:t xml:space="preserve"> </w:t>
      </w:r>
      <w:r w:rsidRPr="00AC0C96">
        <w:rPr>
          <w:b/>
        </w:rPr>
        <w:t>ve</w:t>
      </w:r>
      <w:r w:rsidRPr="00AC0C96">
        <w:rPr>
          <w:b/>
          <w:spacing w:val="-4"/>
        </w:rPr>
        <w:t xml:space="preserve"> </w:t>
      </w:r>
      <w:r w:rsidRPr="00AC0C96">
        <w:rPr>
          <w:b/>
        </w:rPr>
        <w:t>temel</w:t>
      </w:r>
      <w:r w:rsidRPr="00AC0C96">
        <w:rPr>
          <w:b/>
          <w:spacing w:val="-4"/>
        </w:rPr>
        <w:t xml:space="preserve"> </w:t>
      </w:r>
      <w:r w:rsidRPr="00AC0C96">
        <w:rPr>
          <w:b/>
        </w:rPr>
        <w:t>hayat</w:t>
      </w:r>
      <w:r w:rsidRPr="00AC0C96">
        <w:rPr>
          <w:b/>
          <w:spacing w:val="-3"/>
        </w:rPr>
        <w:t xml:space="preserve"> </w:t>
      </w:r>
      <w:r w:rsidRPr="00AC0C96">
        <w:rPr>
          <w:b/>
        </w:rPr>
        <w:t>becerilerini</w:t>
      </w:r>
      <w:r w:rsidRPr="00AC0C96">
        <w:rPr>
          <w:b/>
          <w:spacing w:val="-5"/>
        </w:rPr>
        <w:t xml:space="preserve"> </w:t>
      </w:r>
      <w:r w:rsidRPr="00AC0C96">
        <w:rPr>
          <w:b/>
        </w:rPr>
        <w:t>edinmiş</w:t>
      </w:r>
      <w:r w:rsidRPr="00AC0C96">
        <w:rPr>
          <w:b/>
          <w:spacing w:val="-4"/>
        </w:rPr>
        <w:t xml:space="preserve"> </w:t>
      </w:r>
      <w:r w:rsidRPr="00AC0C96">
        <w:rPr>
          <w:b/>
        </w:rPr>
        <w:t>öğrenciler</w:t>
      </w:r>
      <w:r w:rsidRPr="00AC0C96">
        <w:rPr>
          <w:b/>
          <w:spacing w:val="-5"/>
        </w:rPr>
        <w:t xml:space="preserve"> </w:t>
      </w:r>
      <w:r w:rsidRPr="00AC0C96">
        <w:rPr>
          <w:b/>
        </w:rPr>
        <w:t>yetiştirilecektir.</w:t>
      </w:r>
    </w:p>
    <w:p w:rsidR="00AC0C96" w:rsidRDefault="00AC0C96" w:rsidP="00AC0C96">
      <w:pPr>
        <w:pStyle w:val="TableParagraph"/>
        <w:spacing w:line="240" w:lineRule="exact"/>
        <w:ind w:left="4"/>
        <w:rPr>
          <w:rFonts w:ascii="Times New Roman" w:hAnsi="Times New Roman" w:cs="Times New Roman"/>
          <w:sz w:val="24"/>
          <w:szCs w:val="24"/>
        </w:rPr>
      </w:pPr>
      <w:r w:rsidRPr="00AC0C96">
        <w:rPr>
          <w:rFonts w:ascii="Times New Roman" w:hAnsi="Times New Roman" w:cs="Times New Roman"/>
          <w:color w:val="000000" w:themeColor="text1"/>
          <w:sz w:val="24"/>
          <w:szCs w:val="24"/>
        </w:rPr>
        <w:t xml:space="preserve">     Hedef 4.1:</w:t>
      </w:r>
      <w:r w:rsidRPr="00AC0C96">
        <w:rPr>
          <w:rFonts w:ascii="Times New Roman" w:hAnsi="Times New Roman" w:cs="Times New Roman"/>
          <w:sz w:val="24"/>
          <w:szCs w:val="24"/>
        </w:rPr>
        <w:t xml:space="preserve"> Öğrencilerin</w:t>
      </w:r>
      <w:r w:rsidRPr="00AC0C96">
        <w:rPr>
          <w:rFonts w:ascii="Times New Roman" w:hAnsi="Times New Roman" w:cs="Times New Roman"/>
          <w:spacing w:val="-5"/>
          <w:sz w:val="24"/>
          <w:szCs w:val="24"/>
        </w:rPr>
        <w:t xml:space="preserve"> </w:t>
      </w:r>
      <w:r w:rsidRPr="00AC0C96">
        <w:rPr>
          <w:rFonts w:ascii="Times New Roman" w:hAnsi="Times New Roman" w:cs="Times New Roman"/>
          <w:sz w:val="24"/>
          <w:szCs w:val="24"/>
        </w:rPr>
        <w:t>bilimsel,</w:t>
      </w:r>
      <w:r w:rsidRPr="00AC0C96">
        <w:rPr>
          <w:rFonts w:ascii="Times New Roman" w:hAnsi="Times New Roman" w:cs="Times New Roman"/>
          <w:spacing w:val="-5"/>
          <w:sz w:val="24"/>
          <w:szCs w:val="24"/>
        </w:rPr>
        <w:t xml:space="preserve"> </w:t>
      </w:r>
      <w:r w:rsidRPr="00AC0C96">
        <w:rPr>
          <w:rFonts w:ascii="Times New Roman" w:hAnsi="Times New Roman" w:cs="Times New Roman"/>
          <w:sz w:val="24"/>
          <w:szCs w:val="24"/>
        </w:rPr>
        <w:t>kültürel,</w:t>
      </w:r>
      <w:r w:rsidRPr="00AC0C96">
        <w:rPr>
          <w:rFonts w:ascii="Times New Roman" w:hAnsi="Times New Roman" w:cs="Times New Roman"/>
          <w:spacing w:val="-5"/>
          <w:sz w:val="24"/>
          <w:szCs w:val="24"/>
        </w:rPr>
        <w:t xml:space="preserve"> </w:t>
      </w:r>
      <w:r w:rsidRPr="00AC0C96">
        <w:rPr>
          <w:rFonts w:ascii="Times New Roman" w:hAnsi="Times New Roman" w:cs="Times New Roman"/>
          <w:sz w:val="24"/>
          <w:szCs w:val="24"/>
        </w:rPr>
        <w:t>sanatsal,</w:t>
      </w:r>
      <w:r w:rsidRPr="00AC0C96">
        <w:rPr>
          <w:rFonts w:ascii="Times New Roman" w:hAnsi="Times New Roman" w:cs="Times New Roman"/>
          <w:spacing w:val="-5"/>
          <w:sz w:val="24"/>
          <w:szCs w:val="24"/>
        </w:rPr>
        <w:t xml:space="preserve"> </w:t>
      </w:r>
      <w:r w:rsidRPr="00AC0C96">
        <w:rPr>
          <w:rFonts w:ascii="Times New Roman" w:hAnsi="Times New Roman" w:cs="Times New Roman"/>
          <w:sz w:val="24"/>
          <w:szCs w:val="24"/>
        </w:rPr>
        <w:t>sportif</w:t>
      </w:r>
      <w:r w:rsidRPr="00AC0C96">
        <w:rPr>
          <w:rFonts w:ascii="Times New Roman" w:hAnsi="Times New Roman" w:cs="Times New Roman"/>
          <w:spacing w:val="-4"/>
          <w:sz w:val="24"/>
          <w:szCs w:val="24"/>
        </w:rPr>
        <w:t xml:space="preserve"> </w:t>
      </w:r>
      <w:r w:rsidRPr="00AC0C96">
        <w:rPr>
          <w:rFonts w:ascii="Times New Roman" w:hAnsi="Times New Roman" w:cs="Times New Roman"/>
          <w:sz w:val="24"/>
          <w:szCs w:val="24"/>
        </w:rPr>
        <w:t>ve</w:t>
      </w:r>
      <w:r w:rsidRPr="00AC0C96">
        <w:rPr>
          <w:rFonts w:ascii="Times New Roman" w:hAnsi="Times New Roman" w:cs="Times New Roman"/>
          <w:spacing w:val="-5"/>
          <w:sz w:val="24"/>
          <w:szCs w:val="24"/>
        </w:rPr>
        <w:t xml:space="preserve"> </w:t>
      </w:r>
      <w:r w:rsidRPr="00AC0C96">
        <w:rPr>
          <w:rFonts w:ascii="Times New Roman" w:hAnsi="Times New Roman" w:cs="Times New Roman"/>
          <w:sz w:val="24"/>
          <w:szCs w:val="24"/>
        </w:rPr>
        <w:t>toplum</w:t>
      </w:r>
      <w:r w:rsidRPr="00AC0C96">
        <w:rPr>
          <w:rFonts w:ascii="Times New Roman" w:hAnsi="Times New Roman" w:cs="Times New Roman"/>
          <w:spacing w:val="-5"/>
          <w:sz w:val="24"/>
          <w:szCs w:val="24"/>
        </w:rPr>
        <w:t xml:space="preserve"> </w:t>
      </w:r>
      <w:r w:rsidRPr="00AC0C96">
        <w:rPr>
          <w:rFonts w:ascii="Times New Roman" w:hAnsi="Times New Roman" w:cs="Times New Roman"/>
          <w:sz w:val="24"/>
          <w:szCs w:val="24"/>
        </w:rPr>
        <w:t>hizmeti</w:t>
      </w:r>
      <w:r w:rsidRPr="00AC0C96">
        <w:rPr>
          <w:rFonts w:ascii="Times New Roman" w:hAnsi="Times New Roman" w:cs="Times New Roman"/>
          <w:spacing w:val="-5"/>
          <w:sz w:val="24"/>
          <w:szCs w:val="24"/>
        </w:rPr>
        <w:t xml:space="preserve"> </w:t>
      </w:r>
      <w:r w:rsidRPr="00AC0C96">
        <w:rPr>
          <w:rFonts w:ascii="Times New Roman" w:hAnsi="Times New Roman" w:cs="Times New Roman"/>
          <w:sz w:val="24"/>
          <w:szCs w:val="24"/>
        </w:rPr>
        <w:t>alanlarında</w:t>
      </w:r>
      <w:r w:rsidRPr="00AC0C96">
        <w:rPr>
          <w:rFonts w:ascii="Times New Roman" w:hAnsi="Times New Roman" w:cs="Times New Roman"/>
          <w:spacing w:val="-5"/>
          <w:sz w:val="24"/>
          <w:szCs w:val="24"/>
        </w:rPr>
        <w:t xml:space="preserve"> </w:t>
      </w:r>
      <w:r w:rsidRPr="00AC0C96">
        <w:rPr>
          <w:rFonts w:ascii="Times New Roman" w:hAnsi="Times New Roman" w:cs="Times New Roman"/>
          <w:sz w:val="24"/>
          <w:szCs w:val="24"/>
        </w:rPr>
        <w:t>ders</w:t>
      </w:r>
    </w:p>
    <w:p w:rsidR="00AC0C96" w:rsidRDefault="00AC0C96" w:rsidP="00AC0C96">
      <w:pPr>
        <w:pStyle w:val="TableParagraph"/>
        <w:spacing w:line="240" w:lineRule="exact"/>
        <w:ind w:left="4"/>
        <w:rPr>
          <w:rFonts w:ascii="Times New Roman" w:hAnsi="Times New Roman" w:cs="Times New Roman"/>
          <w:sz w:val="24"/>
          <w:szCs w:val="24"/>
        </w:rPr>
      </w:pPr>
      <w:r>
        <w:rPr>
          <w:rFonts w:ascii="Times New Roman" w:hAnsi="Times New Roman" w:cs="Times New Roman"/>
          <w:color w:val="000000" w:themeColor="text1"/>
          <w:sz w:val="24"/>
          <w:szCs w:val="24"/>
        </w:rPr>
        <w:t xml:space="preserve">   </w:t>
      </w:r>
      <w:r w:rsidRPr="00AC0C96">
        <w:rPr>
          <w:rFonts w:ascii="Times New Roman" w:hAnsi="Times New Roman" w:cs="Times New Roman"/>
          <w:spacing w:val="-2"/>
          <w:sz w:val="24"/>
          <w:szCs w:val="24"/>
        </w:rPr>
        <w:t xml:space="preserve"> </w:t>
      </w:r>
      <w:r w:rsidRPr="00AC0C96">
        <w:rPr>
          <w:rFonts w:ascii="Times New Roman" w:hAnsi="Times New Roman" w:cs="Times New Roman"/>
          <w:sz w:val="24"/>
          <w:szCs w:val="24"/>
        </w:rPr>
        <w:t>dışı</w:t>
      </w:r>
      <w:r>
        <w:rPr>
          <w:rFonts w:ascii="Times New Roman" w:hAnsi="Times New Roman" w:cs="Times New Roman"/>
          <w:spacing w:val="-4"/>
          <w:sz w:val="24"/>
          <w:szCs w:val="24"/>
        </w:rPr>
        <w:t xml:space="preserve"> </w:t>
      </w:r>
      <w:r w:rsidRPr="00AC0C96">
        <w:rPr>
          <w:rFonts w:ascii="Times New Roman" w:hAnsi="Times New Roman" w:cs="Times New Roman"/>
          <w:sz w:val="24"/>
          <w:szCs w:val="24"/>
        </w:rPr>
        <w:t>etkinliklere</w:t>
      </w:r>
      <w:r w:rsidRPr="00AC0C96">
        <w:rPr>
          <w:rFonts w:ascii="Times New Roman" w:hAnsi="Times New Roman" w:cs="Times New Roman"/>
          <w:spacing w:val="-5"/>
          <w:sz w:val="24"/>
          <w:szCs w:val="24"/>
        </w:rPr>
        <w:t xml:space="preserve"> </w:t>
      </w:r>
      <w:r w:rsidRPr="00AC0C96">
        <w:rPr>
          <w:rFonts w:ascii="Times New Roman" w:hAnsi="Times New Roman" w:cs="Times New Roman"/>
          <w:sz w:val="24"/>
          <w:szCs w:val="24"/>
        </w:rPr>
        <w:t>katılım</w:t>
      </w:r>
      <w:r>
        <w:rPr>
          <w:rFonts w:ascii="Times New Roman" w:hAnsi="Times New Roman" w:cs="Times New Roman"/>
          <w:sz w:val="24"/>
          <w:szCs w:val="24"/>
        </w:rPr>
        <w:t xml:space="preserve"> </w:t>
      </w:r>
      <w:r w:rsidRPr="00AC0C96">
        <w:rPr>
          <w:rFonts w:ascii="Times New Roman" w:hAnsi="Times New Roman" w:cs="Times New Roman"/>
          <w:sz w:val="24"/>
          <w:szCs w:val="24"/>
        </w:rPr>
        <w:t>oranı</w:t>
      </w:r>
      <w:r w:rsidRPr="00AC0C96">
        <w:rPr>
          <w:rFonts w:ascii="Times New Roman" w:hAnsi="Times New Roman" w:cs="Times New Roman"/>
          <w:spacing w:val="-8"/>
          <w:sz w:val="24"/>
          <w:szCs w:val="24"/>
        </w:rPr>
        <w:t xml:space="preserve"> </w:t>
      </w:r>
      <w:r w:rsidRPr="00AC0C96">
        <w:rPr>
          <w:rFonts w:ascii="Times New Roman" w:hAnsi="Times New Roman" w:cs="Times New Roman"/>
          <w:sz w:val="24"/>
          <w:szCs w:val="24"/>
        </w:rPr>
        <w:t>artırılacaktır.</w:t>
      </w:r>
    </w:p>
    <w:p w:rsidR="00AC0C96" w:rsidRDefault="00AC0C96" w:rsidP="00AC0C96">
      <w:pPr>
        <w:pStyle w:val="TableParagraph"/>
        <w:spacing w:line="240" w:lineRule="exact"/>
        <w:ind w:left="4"/>
        <w:rPr>
          <w:rFonts w:ascii="Times New Roman" w:hAnsi="Times New Roman" w:cs="Times New Roman"/>
          <w:sz w:val="24"/>
          <w:szCs w:val="24"/>
        </w:rPr>
      </w:pPr>
    </w:p>
    <w:p w:rsidR="00AC0C96" w:rsidRDefault="00AC0C96" w:rsidP="00AC0C96">
      <w:pPr>
        <w:pStyle w:val="TableParagraph"/>
        <w:spacing w:line="240" w:lineRule="exact"/>
        <w:ind w:left="4"/>
        <w:rPr>
          <w:rFonts w:ascii="Times New Roman" w:hAnsi="Times New Roman" w:cs="Times New Roman"/>
          <w:sz w:val="24"/>
          <w:szCs w:val="24"/>
        </w:rPr>
      </w:pPr>
    </w:p>
    <w:p w:rsidR="00AC0C96" w:rsidRDefault="00AC0C96" w:rsidP="00AC0C96">
      <w:pPr>
        <w:pStyle w:val="TableParagraph"/>
        <w:spacing w:line="240" w:lineRule="exact"/>
        <w:ind w:left="4"/>
        <w:rPr>
          <w:rFonts w:ascii="Times New Roman" w:hAnsi="Times New Roman" w:cs="Times New Roman"/>
          <w:sz w:val="24"/>
          <w:szCs w:val="24"/>
        </w:rPr>
      </w:pPr>
    </w:p>
    <w:p w:rsidR="00AC0C96" w:rsidRDefault="00AC0C96" w:rsidP="00AC0C96">
      <w:pPr>
        <w:pStyle w:val="TableParagraph"/>
        <w:spacing w:line="240" w:lineRule="exact"/>
        <w:ind w:left="4"/>
        <w:rPr>
          <w:rFonts w:ascii="Times New Roman" w:hAnsi="Times New Roman" w:cs="Times New Roman"/>
          <w:sz w:val="24"/>
          <w:szCs w:val="24"/>
        </w:rPr>
      </w:pPr>
    </w:p>
    <w:p w:rsidR="00AC0C96" w:rsidRDefault="00AC0C96" w:rsidP="00AC0C96">
      <w:pPr>
        <w:pStyle w:val="TableParagraph"/>
        <w:spacing w:line="240" w:lineRule="exact"/>
        <w:ind w:left="4"/>
        <w:rPr>
          <w:rFonts w:ascii="Times New Roman" w:hAnsi="Times New Roman" w:cs="Times New Roman"/>
          <w:sz w:val="24"/>
          <w:szCs w:val="24"/>
        </w:rPr>
      </w:pPr>
    </w:p>
    <w:p w:rsidR="00AC0C96" w:rsidRDefault="00AC0C96" w:rsidP="00AC0C96">
      <w:pPr>
        <w:pStyle w:val="TableParagraph"/>
        <w:spacing w:line="240" w:lineRule="exact"/>
        <w:ind w:left="4"/>
        <w:rPr>
          <w:rFonts w:ascii="Times New Roman" w:hAnsi="Times New Roman" w:cs="Times New Roman"/>
          <w:sz w:val="24"/>
          <w:szCs w:val="24"/>
        </w:rPr>
      </w:pPr>
    </w:p>
    <w:p w:rsidR="00AC0C96" w:rsidRDefault="00AC0C96" w:rsidP="00AC0C96">
      <w:pPr>
        <w:pStyle w:val="TableParagraph"/>
        <w:spacing w:line="240" w:lineRule="exact"/>
        <w:ind w:left="4"/>
        <w:rPr>
          <w:rFonts w:ascii="Times New Roman" w:hAnsi="Times New Roman" w:cs="Times New Roman"/>
          <w:sz w:val="24"/>
          <w:szCs w:val="24"/>
        </w:rPr>
      </w:pPr>
    </w:p>
    <w:p w:rsidR="00AC0C96" w:rsidRDefault="00AC0C96" w:rsidP="00AC0C96">
      <w:pPr>
        <w:pStyle w:val="TableParagraph"/>
        <w:spacing w:line="240" w:lineRule="exact"/>
        <w:ind w:left="4"/>
        <w:rPr>
          <w:rFonts w:ascii="Times New Roman" w:hAnsi="Times New Roman" w:cs="Times New Roman"/>
          <w:sz w:val="24"/>
          <w:szCs w:val="24"/>
        </w:rPr>
      </w:pPr>
    </w:p>
    <w:p w:rsidR="00AC0C96" w:rsidRDefault="00AC0C96" w:rsidP="00AC0C96">
      <w:pPr>
        <w:pStyle w:val="TableParagraph"/>
        <w:spacing w:line="240" w:lineRule="exact"/>
        <w:ind w:left="4"/>
        <w:rPr>
          <w:rFonts w:ascii="Times New Roman" w:hAnsi="Times New Roman" w:cs="Times New Roman"/>
          <w:sz w:val="24"/>
          <w:szCs w:val="24"/>
        </w:rPr>
      </w:pPr>
    </w:p>
    <w:p w:rsidR="00AC0C96" w:rsidRDefault="00AC0C96" w:rsidP="00AC0C96">
      <w:pPr>
        <w:pStyle w:val="TableParagraph"/>
        <w:spacing w:line="240" w:lineRule="exact"/>
        <w:ind w:left="4"/>
        <w:rPr>
          <w:rFonts w:ascii="Times New Roman" w:hAnsi="Times New Roman" w:cs="Times New Roman"/>
          <w:sz w:val="24"/>
          <w:szCs w:val="24"/>
        </w:rPr>
      </w:pPr>
    </w:p>
    <w:p w:rsidR="00AC0C96" w:rsidRDefault="00AC0C96" w:rsidP="00AC0C96">
      <w:pPr>
        <w:pStyle w:val="TableParagraph"/>
        <w:spacing w:line="240" w:lineRule="exact"/>
        <w:ind w:left="4"/>
        <w:rPr>
          <w:rFonts w:ascii="Times New Roman" w:hAnsi="Times New Roman" w:cs="Times New Roman"/>
          <w:sz w:val="24"/>
          <w:szCs w:val="24"/>
        </w:rPr>
      </w:pPr>
    </w:p>
    <w:p w:rsidR="00AC0C96" w:rsidRDefault="00AC0C96" w:rsidP="00AC0C96">
      <w:pPr>
        <w:pStyle w:val="TableParagraph"/>
        <w:spacing w:line="240" w:lineRule="exact"/>
        <w:ind w:left="4"/>
        <w:rPr>
          <w:rFonts w:ascii="Times New Roman" w:hAnsi="Times New Roman" w:cs="Times New Roman"/>
          <w:sz w:val="24"/>
          <w:szCs w:val="24"/>
        </w:rPr>
      </w:pPr>
    </w:p>
    <w:p w:rsidR="00AC0C96" w:rsidRDefault="00AC0C96" w:rsidP="00AC0C96">
      <w:pPr>
        <w:pStyle w:val="TableParagraph"/>
        <w:spacing w:line="240" w:lineRule="exact"/>
        <w:ind w:left="4"/>
        <w:rPr>
          <w:rFonts w:ascii="Times New Roman" w:hAnsi="Times New Roman" w:cs="Times New Roman"/>
          <w:sz w:val="24"/>
          <w:szCs w:val="24"/>
        </w:rPr>
      </w:pPr>
    </w:p>
    <w:tbl>
      <w:tblPr>
        <w:tblStyle w:val="TableNormal"/>
        <w:tblpPr w:leftFromText="141" w:rightFromText="141" w:vertAnchor="text" w:horzAnchor="margin" w:tblpY="-587"/>
        <w:tblW w:w="9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245"/>
        <w:gridCol w:w="1549"/>
        <w:gridCol w:w="1490"/>
        <w:gridCol w:w="659"/>
        <w:gridCol w:w="761"/>
        <w:gridCol w:w="582"/>
        <w:gridCol w:w="762"/>
        <w:gridCol w:w="792"/>
      </w:tblGrid>
      <w:tr w:rsidR="006B495A" w:rsidTr="00A24AAC">
        <w:trPr>
          <w:trHeight w:val="1128"/>
        </w:trPr>
        <w:tc>
          <w:tcPr>
            <w:tcW w:w="3337" w:type="dxa"/>
            <w:shd w:val="clear" w:color="auto" w:fill="00AFEF"/>
          </w:tcPr>
          <w:p w:rsidR="006B495A" w:rsidRPr="002C3ED4" w:rsidRDefault="006B495A" w:rsidP="006B495A">
            <w:pPr>
              <w:pStyle w:val="TableParagraph"/>
            </w:pPr>
            <w:r w:rsidRPr="002C3ED4">
              <w:lastRenderedPageBreak/>
              <w:t>Amaç 1</w:t>
            </w:r>
          </w:p>
        </w:tc>
        <w:tc>
          <w:tcPr>
            <w:tcW w:w="6503" w:type="dxa"/>
            <w:gridSpan w:val="7"/>
          </w:tcPr>
          <w:p w:rsidR="006B495A" w:rsidRDefault="006B495A" w:rsidP="006B495A">
            <w:pPr>
              <w:pStyle w:val="TableParagraph"/>
              <w:spacing w:line="274" w:lineRule="exact"/>
              <w:ind w:left="109" w:right="108"/>
              <w:rPr>
                <w:sz w:val="24"/>
              </w:rPr>
            </w:pPr>
            <w:r>
              <w:rPr>
                <w:rFonts w:ascii="Times New Roman" w:hAnsi="Times New Roman" w:cs="Times New Roman"/>
                <w:b/>
                <w:sz w:val="24"/>
                <w:szCs w:val="24"/>
              </w:rPr>
              <w:t>A1.</w:t>
            </w:r>
            <w:r w:rsidRPr="00AC0C96">
              <w:rPr>
                <w:rFonts w:ascii="Times New Roman" w:hAnsi="Times New Roman" w:cs="Times New Roman"/>
                <w:b/>
                <w:sz w:val="24"/>
                <w:szCs w:val="24"/>
              </w:rPr>
              <w:t>Öğrencilerin</w:t>
            </w:r>
            <w:r w:rsidRPr="00AC0C96">
              <w:rPr>
                <w:rFonts w:ascii="Times New Roman" w:hAnsi="Times New Roman" w:cs="Times New Roman"/>
                <w:b/>
                <w:spacing w:val="-5"/>
                <w:sz w:val="24"/>
                <w:szCs w:val="24"/>
              </w:rPr>
              <w:t xml:space="preserve"> </w:t>
            </w:r>
            <w:r w:rsidRPr="00AC0C96">
              <w:rPr>
                <w:rFonts w:ascii="Times New Roman" w:hAnsi="Times New Roman" w:cs="Times New Roman"/>
                <w:b/>
                <w:sz w:val="24"/>
                <w:szCs w:val="24"/>
              </w:rPr>
              <w:t>eğitim</w:t>
            </w:r>
            <w:r w:rsidRPr="00AC0C96">
              <w:rPr>
                <w:rFonts w:ascii="Times New Roman" w:hAnsi="Times New Roman" w:cs="Times New Roman"/>
                <w:b/>
                <w:spacing w:val="-4"/>
                <w:sz w:val="24"/>
                <w:szCs w:val="24"/>
              </w:rPr>
              <w:t xml:space="preserve"> </w:t>
            </w:r>
            <w:r w:rsidRPr="00AC0C96">
              <w:rPr>
                <w:rFonts w:ascii="Times New Roman" w:hAnsi="Times New Roman" w:cs="Times New Roman"/>
                <w:b/>
                <w:sz w:val="24"/>
                <w:szCs w:val="24"/>
              </w:rPr>
              <w:t>öğretime</w:t>
            </w:r>
            <w:r w:rsidRPr="00AC0C96">
              <w:rPr>
                <w:rFonts w:ascii="Times New Roman" w:hAnsi="Times New Roman" w:cs="Times New Roman"/>
                <w:b/>
                <w:spacing w:val="-6"/>
                <w:sz w:val="24"/>
                <w:szCs w:val="24"/>
              </w:rPr>
              <w:t xml:space="preserve"> </w:t>
            </w:r>
            <w:r w:rsidRPr="00AC0C96">
              <w:rPr>
                <w:rFonts w:ascii="Times New Roman" w:hAnsi="Times New Roman" w:cs="Times New Roman"/>
                <w:b/>
                <w:sz w:val="24"/>
                <w:szCs w:val="24"/>
              </w:rPr>
              <w:t>etkin</w:t>
            </w:r>
            <w:r w:rsidRPr="00AC0C96">
              <w:rPr>
                <w:rFonts w:ascii="Times New Roman" w:hAnsi="Times New Roman" w:cs="Times New Roman"/>
                <w:b/>
                <w:spacing w:val="-5"/>
                <w:sz w:val="24"/>
                <w:szCs w:val="24"/>
              </w:rPr>
              <w:t xml:space="preserve"> </w:t>
            </w:r>
            <w:r w:rsidRPr="00AC0C96">
              <w:rPr>
                <w:rFonts w:ascii="Times New Roman" w:hAnsi="Times New Roman" w:cs="Times New Roman"/>
                <w:b/>
                <w:sz w:val="24"/>
                <w:szCs w:val="24"/>
              </w:rPr>
              <w:t>katılımlarıyla</w:t>
            </w:r>
            <w:r w:rsidRPr="00AC0C96">
              <w:rPr>
                <w:rFonts w:ascii="Times New Roman" w:hAnsi="Times New Roman" w:cs="Times New Roman"/>
                <w:b/>
                <w:spacing w:val="-5"/>
                <w:sz w:val="24"/>
                <w:szCs w:val="24"/>
              </w:rPr>
              <w:t xml:space="preserve"> </w:t>
            </w:r>
            <w:r w:rsidRPr="00AC0C96">
              <w:rPr>
                <w:rFonts w:ascii="Times New Roman" w:hAnsi="Times New Roman" w:cs="Times New Roman"/>
                <w:b/>
                <w:sz w:val="24"/>
                <w:szCs w:val="24"/>
              </w:rPr>
              <w:t>donanımlı</w:t>
            </w:r>
            <w:r w:rsidRPr="00AC0C96">
              <w:rPr>
                <w:rFonts w:ascii="Times New Roman" w:hAnsi="Times New Roman" w:cs="Times New Roman"/>
                <w:b/>
                <w:spacing w:val="-8"/>
                <w:sz w:val="24"/>
                <w:szCs w:val="24"/>
              </w:rPr>
              <w:t xml:space="preserve"> </w:t>
            </w:r>
            <w:r w:rsidRPr="00AC0C96">
              <w:rPr>
                <w:rFonts w:ascii="Times New Roman" w:hAnsi="Times New Roman" w:cs="Times New Roman"/>
                <w:b/>
                <w:sz w:val="24"/>
                <w:szCs w:val="24"/>
              </w:rPr>
              <w:t>olarak</w:t>
            </w:r>
            <w:r w:rsidRPr="00AC0C96">
              <w:rPr>
                <w:rFonts w:ascii="Times New Roman" w:hAnsi="Times New Roman" w:cs="Times New Roman"/>
                <w:b/>
                <w:spacing w:val="-5"/>
                <w:sz w:val="24"/>
                <w:szCs w:val="24"/>
              </w:rPr>
              <w:t xml:space="preserve"> </w:t>
            </w:r>
            <w:r w:rsidRPr="00AC0C96">
              <w:rPr>
                <w:rFonts w:ascii="Times New Roman" w:hAnsi="Times New Roman" w:cs="Times New Roman"/>
                <w:b/>
                <w:sz w:val="24"/>
                <w:szCs w:val="24"/>
              </w:rPr>
              <w:t>bir</w:t>
            </w:r>
            <w:r w:rsidRPr="00AC0C96">
              <w:rPr>
                <w:rFonts w:ascii="Times New Roman" w:hAnsi="Times New Roman" w:cs="Times New Roman"/>
                <w:b/>
                <w:spacing w:val="-6"/>
                <w:sz w:val="24"/>
                <w:szCs w:val="24"/>
              </w:rPr>
              <w:t xml:space="preserve"> </w:t>
            </w:r>
            <w:r w:rsidRPr="00AC0C96">
              <w:rPr>
                <w:rFonts w:ascii="Times New Roman" w:hAnsi="Times New Roman" w:cs="Times New Roman"/>
                <w:b/>
                <w:sz w:val="24"/>
                <w:szCs w:val="24"/>
              </w:rPr>
              <w:t>üst</w:t>
            </w:r>
            <w:r w:rsidRPr="00AC0C96">
              <w:rPr>
                <w:rFonts w:ascii="Times New Roman" w:hAnsi="Times New Roman" w:cs="Times New Roman"/>
                <w:b/>
                <w:spacing w:val="-5"/>
                <w:sz w:val="24"/>
                <w:szCs w:val="24"/>
              </w:rPr>
              <w:t xml:space="preserve"> </w:t>
            </w:r>
            <w:r w:rsidRPr="00AC0C96">
              <w:rPr>
                <w:rFonts w:ascii="Times New Roman" w:hAnsi="Times New Roman" w:cs="Times New Roman"/>
                <w:b/>
                <w:sz w:val="24"/>
                <w:szCs w:val="24"/>
              </w:rPr>
              <w:t>öğrenime</w:t>
            </w:r>
            <w:r w:rsidRPr="00AC0C96">
              <w:rPr>
                <w:rFonts w:ascii="Times New Roman" w:hAnsi="Times New Roman" w:cs="Times New Roman"/>
                <w:b/>
                <w:spacing w:val="-5"/>
                <w:sz w:val="24"/>
                <w:szCs w:val="24"/>
              </w:rPr>
              <w:t xml:space="preserve"> </w:t>
            </w:r>
            <w:r w:rsidRPr="00AC0C96">
              <w:rPr>
                <w:rFonts w:ascii="Times New Roman" w:hAnsi="Times New Roman" w:cs="Times New Roman"/>
                <w:b/>
                <w:sz w:val="24"/>
                <w:szCs w:val="24"/>
              </w:rPr>
              <w:t>geçişi</w:t>
            </w:r>
            <w:r w:rsidRPr="00AC0C96">
              <w:rPr>
                <w:rFonts w:ascii="Times New Roman" w:hAnsi="Times New Roman" w:cs="Times New Roman"/>
                <w:b/>
                <w:spacing w:val="1"/>
                <w:sz w:val="24"/>
                <w:szCs w:val="24"/>
              </w:rPr>
              <w:t xml:space="preserve"> </w:t>
            </w:r>
            <w:r w:rsidRPr="00AC0C96">
              <w:rPr>
                <w:rFonts w:ascii="Times New Roman" w:hAnsi="Times New Roman" w:cs="Times New Roman"/>
                <w:b/>
                <w:sz w:val="24"/>
                <w:szCs w:val="24"/>
              </w:rPr>
              <w:t>sağlanacaktır</w:t>
            </w:r>
            <w:r w:rsidRPr="00AC0C96">
              <w:rPr>
                <w:rFonts w:ascii="Times New Roman" w:hAnsi="Times New Roman" w:cs="Times New Roman"/>
                <w:b/>
                <w:sz w:val="20"/>
              </w:rPr>
              <w:t>.</w:t>
            </w:r>
          </w:p>
        </w:tc>
      </w:tr>
      <w:tr w:rsidR="006B495A" w:rsidTr="00A24AAC">
        <w:trPr>
          <w:trHeight w:val="1041"/>
        </w:trPr>
        <w:tc>
          <w:tcPr>
            <w:tcW w:w="3337" w:type="dxa"/>
            <w:shd w:val="clear" w:color="auto" w:fill="00AFEF"/>
          </w:tcPr>
          <w:p w:rsidR="006B495A" w:rsidRDefault="006B495A" w:rsidP="006B495A">
            <w:pPr>
              <w:pStyle w:val="TableParagraph"/>
              <w:spacing w:line="273" w:lineRule="exact"/>
              <w:ind w:left="110"/>
              <w:rPr>
                <w:b/>
                <w:sz w:val="24"/>
              </w:rPr>
            </w:pPr>
            <w:r>
              <w:rPr>
                <w:b/>
                <w:sz w:val="24"/>
              </w:rPr>
              <w:t>Hedef</w:t>
            </w:r>
            <w:r>
              <w:rPr>
                <w:b/>
                <w:spacing w:val="-5"/>
                <w:sz w:val="24"/>
              </w:rPr>
              <w:t>1.1</w:t>
            </w:r>
          </w:p>
        </w:tc>
        <w:tc>
          <w:tcPr>
            <w:tcW w:w="6503" w:type="dxa"/>
            <w:gridSpan w:val="7"/>
          </w:tcPr>
          <w:p w:rsidR="006B495A" w:rsidRPr="00AC0C96" w:rsidRDefault="006B495A" w:rsidP="006B495A">
            <w:pPr>
              <w:pStyle w:val="TableParagraph"/>
              <w:spacing w:line="237" w:lineRule="auto"/>
              <w:ind w:left="109"/>
              <w:rPr>
                <w:rFonts w:ascii="Times New Roman" w:hAnsi="Times New Roman" w:cs="Times New Roman"/>
                <w:sz w:val="24"/>
                <w:szCs w:val="24"/>
              </w:rPr>
            </w:pPr>
            <w:r w:rsidRPr="00AC0C96">
              <w:rPr>
                <w:rFonts w:ascii="Times New Roman" w:hAnsi="Times New Roman" w:cs="Times New Roman"/>
                <w:sz w:val="24"/>
                <w:szCs w:val="24"/>
              </w:rPr>
              <w:t>H.1.1</w:t>
            </w:r>
            <w:r w:rsidRPr="00AC0C96">
              <w:rPr>
                <w:rFonts w:ascii="Times New Roman" w:hAnsi="Times New Roman" w:cs="Times New Roman"/>
                <w:spacing w:val="-5"/>
                <w:sz w:val="24"/>
                <w:szCs w:val="24"/>
              </w:rPr>
              <w:t xml:space="preserve"> </w:t>
            </w:r>
            <w:r w:rsidRPr="00AC0C96">
              <w:rPr>
                <w:rFonts w:ascii="Times New Roman" w:hAnsi="Times New Roman" w:cs="Times New Roman"/>
                <w:sz w:val="24"/>
                <w:szCs w:val="24"/>
              </w:rPr>
              <w:t>Öğrenme</w:t>
            </w:r>
            <w:r w:rsidRPr="00AC0C96">
              <w:rPr>
                <w:rFonts w:ascii="Times New Roman" w:hAnsi="Times New Roman" w:cs="Times New Roman"/>
                <w:spacing w:val="-4"/>
                <w:sz w:val="24"/>
                <w:szCs w:val="24"/>
              </w:rPr>
              <w:t xml:space="preserve"> </w:t>
            </w:r>
            <w:r w:rsidRPr="00AC0C96">
              <w:rPr>
                <w:rFonts w:ascii="Times New Roman" w:hAnsi="Times New Roman" w:cs="Times New Roman"/>
                <w:sz w:val="24"/>
                <w:szCs w:val="24"/>
              </w:rPr>
              <w:t>kayıpları</w:t>
            </w:r>
            <w:r w:rsidRPr="00AC0C96">
              <w:rPr>
                <w:rFonts w:ascii="Times New Roman" w:hAnsi="Times New Roman" w:cs="Times New Roman"/>
                <w:spacing w:val="-5"/>
                <w:sz w:val="24"/>
                <w:szCs w:val="24"/>
              </w:rPr>
              <w:t xml:space="preserve"> </w:t>
            </w:r>
            <w:r w:rsidRPr="00AC0C96">
              <w:rPr>
                <w:rFonts w:ascii="Times New Roman" w:hAnsi="Times New Roman" w:cs="Times New Roman"/>
                <w:sz w:val="24"/>
                <w:szCs w:val="24"/>
              </w:rPr>
              <w:t>önleyici</w:t>
            </w:r>
            <w:r w:rsidRPr="00AC0C96">
              <w:rPr>
                <w:rFonts w:ascii="Times New Roman" w:hAnsi="Times New Roman" w:cs="Times New Roman"/>
                <w:spacing w:val="-4"/>
                <w:sz w:val="24"/>
                <w:szCs w:val="24"/>
              </w:rPr>
              <w:t xml:space="preserve"> </w:t>
            </w:r>
            <w:r w:rsidRPr="00AC0C96">
              <w:rPr>
                <w:rFonts w:ascii="Times New Roman" w:hAnsi="Times New Roman" w:cs="Times New Roman"/>
                <w:sz w:val="24"/>
                <w:szCs w:val="24"/>
              </w:rPr>
              <w:t>çalışmalar</w:t>
            </w:r>
            <w:r w:rsidRPr="00AC0C96">
              <w:rPr>
                <w:rFonts w:ascii="Times New Roman" w:hAnsi="Times New Roman" w:cs="Times New Roman"/>
                <w:spacing w:val="-4"/>
                <w:sz w:val="24"/>
                <w:szCs w:val="24"/>
              </w:rPr>
              <w:t xml:space="preserve"> </w:t>
            </w:r>
            <w:r w:rsidRPr="00AC0C96">
              <w:rPr>
                <w:rFonts w:ascii="Times New Roman" w:hAnsi="Times New Roman" w:cs="Times New Roman"/>
                <w:sz w:val="24"/>
                <w:szCs w:val="24"/>
              </w:rPr>
              <w:t>yapılarak</w:t>
            </w:r>
            <w:r w:rsidRPr="00AC0C96">
              <w:rPr>
                <w:rFonts w:ascii="Times New Roman" w:hAnsi="Times New Roman" w:cs="Times New Roman"/>
                <w:spacing w:val="-4"/>
                <w:sz w:val="24"/>
                <w:szCs w:val="24"/>
              </w:rPr>
              <w:t xml:space="preserve"> </w:t>
            </w:r>
            <w:r w:rsidRPr="00AC0C96">
              <w:rPr>
                <w:rFonts w:ascii="Times New Roman" w:hAnsi="Times New Roman" w:cs="Times New Roman"/>
                <w:sz w:val="24"/>
                <w:szCs w:val="24"/>
              </w:rPr>
              <w:t>azaltılacaktır.</w:t>
            </w:r>
          </w:p>
        </w:tc>
      </w:tr>
      <w:tr w:rsidR="006B495A" w:rsidTr="00A24AAC">
        <w:trPr>
          <w:trHeight w:val="1348"/>
        </w:trPr>
        <w:tc>
          <w:tcPr>
            <w:tcW w:w="3337" w:type="dxa"/>
            <w:shd w:val="clear" w:color="auto" w:fill="00AFEF"/>
          </w:tcPr>
          <w:p w:rsidR="006B495A" w:rsidRDefault="006B495A" w:rsidP="006B495A">
            <w:pPr>
              <w:pStyle w:val="TableParagraph"/>
              <w:spacing w:line="273" w:lineRule="exact"/>
              <w:ind w:left="110"/>
              <w:rPr>
                <w:b/>
                <w:sz w:val="24"/>
              </w:rPr>
            </w:pPr>
            <w:r>
              <w:rPr>
                <w:b/>
                <w:sz w:val="24"/>
              </w:rPr>
              <w:t xml:space="preserve">Performans </w:t>
            </w:r>
            <w:r>
              <w:rPr>
                <w:b/>
                <w:spacing w:val="-2"/>
                <w:sz w:val="24"/>
              </w:rPr>
              <w:t>Göstergeleri</w:t>
            </w:r>
          </w:p>
        </w:tc>
        <w:tc>
          <w:tcPr>
            <w:tcW w:w="1580" w:type="dxa"/>
            <w:shd w:val="clear" w:color="auto" w:fill="00AFEF"/>
            <w:vAlign w:val="center"/>
          </w:tcPr>
          <w:p w:rsidR="006B495A" w:rsidRDefault="006B495A" w:rsidP="006B495A">
            <w:pPr>
              <w:pStyle w:val="TableParagraph"/>
              <w:ind w:left="109" w:right="99"/>
              <w:jc w:val="center"/>
              <w:rPr>
                <w:b/>
                <w:sz w:val="24"/>
              </w:rPr>
            </w:pPr>
            <w:r>
              <w:rPr>
                <w:b/>
                <w:spacing w:val="-2"/>
                <w:sz w:val="24"/>
              </w:rPr>
              <w:t xml:space="preserve">Hedefe Etkisi </w:t>
            </w:r>
            <w:r>
              <w:rPr>
                <w:b/>
                <w:spacing w:val="-4"/>
                <w:sz w:val="24"/>
              </w:rPr>
              <w:t>(%)</w:t>
            </w:r>
          </w:p>
        </w:tc>
        <w:tc>
          <w:tcPr>
            <w:tcW w:w="1508" w:type="dxa"/>
            <w:shd w:val="clear" w:color="auto" w:fill="00AFEF"/>
            <w:vAlign w:val="center"/>
          </w:tcPr>
          <w:p w:rsidR="006B495A" w:rsidRDefault="006B495A" w:rsidP="006B495A">
            <w:pPr>
              <w:pStyle w:val="TableParagraph"/>
              <w:ind w:left="109" w:right="98"/>
              <w:jc w:val="center"/>
              <w:rPr>
                <w:b/>
                <w:sz w:val="24"/>
              </w:rPr>
            </w:pPr>
            <w:r>
              <w:rPr>
                <w:b/>
                <w:spacing w:val="-4"/>
                <w:sz w:val="24"/>
              </w:rPr>
              <w:t xml:space="preserve">Plan </w:t>
            </w:r>
            <w:r>
              <w:rPr>
                <w:b/>
                <w:spacing w:val="-2"/>
                <w:sz w:val="24"/>
              </w:rPr>
              <w:t>Dönemi Başlangıç</w:t>
            </w:r>
          </w:p>
          <w:p w:rsidR="006B495A" w:rsidRDefault="006B495A" w:rsidP="006B495A">
            <w:pPr>
              <w:pStyle w:val="TableParagraph"/>
              <w:spacing w:line="257" w:lineRule="exact"/>
              <w:ind w:left="109"/>
              <w:jc w:val="center"/>
              <w:rPr>
                <w:b/>
                <w:sz w:val="24"/>
              </w:rPr>
            </w:pPr>
            <w:r>
              <w:rPr>
                <w:b/>
                <w:spacing w:val="-2"/>
                <w:sz w:val="24"/>
              </w:rPr>
              <w:t>Değeri</w:t>
            </w:r>
          </w:p>
        </w:tc>
        <w:tc>
          <w:tcPr>
            <w:tcW w:w="663" w:type="dxa"/>
            <w:shd w:val="clear" w:color="auto" w:fill="00AFEF"/>
            <w:vAlign w:val="center"/>
          </w:tcPr>
          <w:p w:rsidR="006B495A" w:rsidRDefault="006B495A" w:rsidP="006B495A">
            <w:pPr>
              <w:pStyle w:val="TableParagraph"/>
              <w:spacing w:line="273" w:lineRule="exact"/>
              <w:ind w:left="104"/>
              <w:jc w:val="center"/>
              <w:rPr>
                <w:b/>
                <w:sz w:val="24"/>
              </w:rPr>
            </w:pPr>
            <w:r>
              <w:rPr>
                <w:b/>
                <w:spacing w:val="-4"/>
                <w:sz w:val="24"/>
              </w:rPr>
              <w:t>2024</w:t>
            </w:r>
          </w:p>
        </w:tc>
        <w:tc>
          <w:tcPr>
            <w:tcW w:w="0" w:type="auto"/>
            <w:shd w:val="clear" w:color="auto" w:fill="00AFEF"/>
            <w:vAlign w:val="center"/>
          </w:tcPr>
          <w:p w:rsidR="006B495A" w:rsidRDefault="006B495A" w:rsidP="006B495A">
            <w:pPr>
              <w:pStyle w:val="TableParagraph"/>
              <w:spacing w:line="273" w:lineRule="exact"/>
              <w:ind w:right="280"/>
              <w:jc w:val="center"/>
              <w:rPr>
                <w:b/>
                <w:sz w:val="24"/>
              </w:rPr>
            </w:pPr>
            <w:r>
              <w:rPr>
                <w:b/>
                <w:spacing w:val="-4"/>
                <w:sz w:val="24"/>
              </w:rPr>
              <w:t>2025</w:t>
            </w:r>
          </w:p>
        </w:tc>
        <w:tc>
          <w:tcPr>
            <w:tcW w:w="0" w:type="auto"/>
            <w:shd w:val="clear" w:color="auto" w:fill="00AFEF"/>
            <w:vAlign w:val="center"/>
          </w:tcPr>
          <w:p w:rsidR="006B495A" w:rsidRDefault="006B495A" w:rsidP="006B495A">
            <w:pPr>
              <w:pStyle w:val="TableParagraph"/>
              <w:spacing w:line="273" w:lineRule="exact"/>
              <w:ind w:left="101"/>
              <w:jc w:val="center"/>
              <w:rPr>
                <w:b/>
                <w:sz w:val="24"/>
              </w:rPr>
            </w:pPr>
            <w:r>
              <w:rPr>
                <w:b/>
                <w:spacing w:val="-4"/>
                <w:sz w:val="24"/>
              </w:rPr>
              <w:t>2026</w:t>
            </w:r>
          </w:p>
        </w:tc>
        <w:tc>
          <w:tcPr>
            <w:tcW w:w="0" w:type="auto"/>
            <w:shd w:val="clear" w:color="auto" w:fill="00AFEF"/>
            <w:vAlign w:val="center"/>
          </w:tcPr>
          <w:p w:rsidR="006B495A" w:rsidRDefault="006B495A" w:rsidP="006B495A">
            <w:pPr>
              <w:pStyle w:val="TableParagraph"/>
              <w:spacing w:line="273" w:lineRule="exact"/>
              <w:ind w:right="281"/>
              <w:jc w:val="center"/>
              <w:rPr>
                <w:b/>
                <w:sz w:val="24"/>
              </w:rPr>
            </w:pPr>
            <w:r>
              <w:rPr>
                <w:b/>
                <w:spacing w:val="-4"/>
                <w:sz w:val="24"/>
              </w:rPr>
              <w:t>2027</w:t>
            </w:r>
          </w:p>
        </w:tc>
        <w:tc>
          <w:tcPr>
            <w:tcW w:w="0" w:type="auto"/>
            <w:shd w:val="clear" w:color="auto" w:fill="00AFEF"/>
            <w:vAlign w:val="center"/>
          </w:tcPr>
          <w:p w:rsidR="006B495A" w:rsidRDefault="006B495A" w:rsidP="006B495A">
            <w:pPr>
              <w:pStyle w:val="TableParagraph"/>
              <w:spacing w:line="273" w:lineRule="exact"/>
              <w:ind w:right="311"/>
              <w:jc w:val="center"/>
              <w:rPr>
                <w:b/>
                <w:sz w:val="24"/>
              </w:rPr>
            </w:pPr>
            <w:r>
              <w:rPr>
                <w:b/>
                <w:spacing w:val="-4"/>
                <w:sz w:val="24"/>
              </w:rPr>
              <w:t>2028</w:t>
            </w:r>
          </w:p>
        </w:tc>
      </w:tr>
      <w:tr w:rsidR="006B495A" w:rsidTr="00886F87">
        <w:trPr>
          <w:trHeight w:val="1233"/>
        </w:trPr>
        <w:tc>
          <w:tcPr>
            <w:tcW w:w="3337" w:type="dxa"/>
            <w:shd w:val="clear" w:color="auto" w:fill="00AFEF"/>
          </w:tcPr>
          <w:p w:rsidR="006B495A" w:rsidRPr="007F29CE" w:rsidRDefault="006B495A" w:rsidP="006B495A">
            <w:pPr>
              <w:pStyle w:val="TableParagraph"/>
              <w:rPr>
                <w:rFonts w:ascii="Times New Roman" w:hAnsi="Times New Roman" w:cs="Times New Roman"/>
                <w:sz w:val="24"/>
                <w:szCs w:val="24"/>
              </w:rPr>
            </w:pPr>
            <w:r w:rsidRPr="004C26D2">
              <w:rPr>
                <w:rFonts w:ascii="Times New Roman" w:hAnsi="Times New Roman" w:cs="Times New Roman"/>
                <w:sz w:val="24"/>
                <w:szCs w:val="24"/>
              </w:rPr>
              <w:t>PG.1.1. İlkokullarda Yetiştirme Programına (İYEP) dâhil olan öğrencilerin Türkçe dersi kazanımlarına</w:t>
            </w:r>
            <w:r w:rsidRPr="004C26D2">
              <w:rPr>
                <w:rFonts w:ascii="Times New Roman" w:hAnsi="Times New Roman" w:cs="Times New Roman"/>
                <w:spacing w:val="-43"/>
                <w:sz w:val="24"/>
                <w:szCs w:val="24"/>
              </w:rPr>
              <w:t xml:space="preserve"> </w:t>
            </w:r>
            <w:r w:rsidRPr="004C26D2">
              <w:rPr>
                <w:rFonts w:ascii="Times New Roman" w:hAnsi="Times New Roman" w:cs="Times New Roman"/>
                <w:sz w:val="24"/>
                <w:szCs w:val="24"/>
              </w:rPr>
              <w:t>ulaşma</w:t>
            </w:r>
            <w:r w:rsidRPr="004C26D2">
              <w:rPr>
                <w:rFonts w:ascii="Times New Roman" w:hAnsi="Times New Roman" w:cs="Times New Roman"/>
                <w:spacing w:val="-2"/>
                <w:sz w:val="24"/>
                <w:szCs w:val="24"/>
              </w:rPr>
              <w:t xml:space="preserve"> </w:t>
            </w:r>
            <w:r w:rsidRPr="004C26D2">
              <w:rPr>
                <w:rFonts w:ascii="Times New Roman" w:hAnsi="Times New Roman" w:cs="Times New Roman"/>
                <w:sz w:val="24"/>
                <w:szCs w:val="24"/>
              </w:rPr>
              <w:t>oranı</w:t>
            </w:r>
            <w:r w:rsidRPr="004C26D2">
              <w:rPr>
                <w:rFonts w:ascii="Times New Roman" w:hAnsi="Times New Roman" w:cs="Times New Roman"/>
                <w:spacing w:val="-2"/>
                <w:sz w:val="24"/>
                <w:szCs w:val="24"/>
              </w:rPr>
              <w:t xml:space="preserve"> </w:t>
            </w:r>
          </w:p>
        </w:tc>
        <w:tc>
          <w:tcPr>
            <w:tcW w:w="1580" w:type="dxa"/>
            <w:vAlign w:val="center"/>
          </w:tcPr>
          <w:p w:rsidR="006B495A" w:rsidRDefault="00886F87" w:rsidP="00886F87">
            <w:pPr>
              <w:pStyle w:val="TableParagraph"/>
              <w:ind w:left="3"/>
              <w:jc w:val="center"/>
              <w:rPr>
                <w:sz w:val="24"/>
              </w:rPr>
            </w:pPr>
            <w:r>
              <w:rPr>
                <w:sz w:val="24"/>
              </w:rPr>
              <w:t>İyep yok</w:t>
            </w:r>
          </w:p>
        </w:tc>
        <w:tc>
          <w:tcPr>
            <w:tcW w:w="1508" w:type="dxa"/>
            <w:vAlign w:val="center"/>
          </w:tcPr>
          <w:p w:rsidR="006B495A" w:rsidRDefault="00886F87" w:rsidP="00886F87">
            <w:pPr>
              <w:pStyle w:val="TableParagraph"/>
              <w:ind w:left="17" w:right="5"/>
              <w:jc w:val="center"/>
              <w:rPr>
                <w:sz w:val="24"/>
              </w:rPr>
            </w:pPr>
            <w:r>
              <w:rPr>
                <w:sz w:val="24"/>
              </w:rPr>
              <w:t>0</w:t>
            </w:r>
          </w:p>
        </w:tc>
        <w:tc>
          <w:tcPr>
            <w:tcW w:w="663" w:type="dxa"/>
            <w:vAlign w:val="center"/>
          </w:tcPr>
          <w:p w:rsidR="006B495A" w:rsidRDefault="00886F87" w:rsidP="00886F87">
            <w:pPr>
              <w:pStyle w:val="TableParagraph"/>
              <w:ind w:left="166"/>
              <w:jc w:val="center"/>
              <w:rPr>
                <w:sz w:val="24"/>
              </w:rPr>
            </w:pPr>
            <w:r>
              <w:rPr>
                <w:sz w:val="24"/>
              </w:rPr>
              <w:t>50</w:t>
            </w:r>
          </w:p>
        </w:tc>
        <w:tc>
          <w:tcPr>
            <w:tcW w:w="0" w:type="auto"/>
            <w:vAlign w:val="center"/>
          </w:tcPr>
          <w:p w:rsidR="006B495A" w:rsidRDefault="00886F87" w:rsidP="00886F87">
            <w:pPr>
              <w:pStyle w:val="TableParagraph"/>
              <w:ind w:right="309"/>
              <w:jc w:val="center"/>
              <w:rPr>
                <w:sz w:val="24"/>
              </w:rPr>
            </w:pPr>
            <w:r>
              <w:rPr>
                <w:sz w:val="24"/>
              </w:rPr>
              <w:t>60</w:t>
            </w:r>
          </w:p>
        </w:tc>
        <w:tc>
          <w:tcPr>
            <w:tcW w:w="0" w:type="auto"/>
            <w:vAlign w:val="center"/>
          </w:tcPr>
          <w:p w:rsidR="006B495A" w:rsidRDefault="00886F87" w:rsidP="00886F87">
            <w:pPr>
              <w:pStyle w:val="TableParagraph"/>
              <w:ind w:left="221"/>
              <w:jc w:val="center"/>
              <w:rPr>
                <w:sz w:val="24"/>
              </w:rPr>
            </w:pPr>
            <w:r>
              <w:rPr>
                <w:sz w:val="24"/>
              </w:rPr>
              <w:t>70</w:t>
            </w:r>
          </w:p>
        </w:tc>
        <w:tc>
          <w:tcPr>
            <w:tcW w:w="0" w:type="auto"/>
            <w:vAlign w:val="center"/>
          </w:tcPr>
          <w:p w:rsidR="006B495A" w:rsidRDefault="00886F87" w:rsidP="00886F87">
            <w:pPr>
              <w:pStyle w:val="TableParagraph"/>
              <w:ind w:right="310"/>
              <w:jc w:val="center"/>
              <w:rPr>
                <w:sz w:val="24"/>
              </w:rPr>
            </w:pPr>
            <w:r>
              <w:rPr>
                <w:sz w:val="24"/>
              </w:rPr>
              <w:t>80</w:t>
            </w:r>
          </w:p>
        </w:tc>
        <w:tc>
          <w:tcPr>
            <w:tcW w:w="0" w:type="auto"/>
            <w:vAlign w:val="center"/>
          </w:tcPr>
          <w:p w:rsidR="006B495A" w:rsidRDefault="00886F87" w:rsidP="00886F87">
            <w:pPr>
              <w:pStyle w:val="TableParagraph"/>
              <w:ind w:right="325"/>
              <w:jc w:val="center"/>
              <w:rPr>
                <w:sz w:val="24"/>
              </w:rPr>
            </w:pPr>
            <w:r>
              <w:rPr>
                <w:sz w:val="24"/>
              </w:rPr>
              <w:t>90</w:t>
            </w:r>
          </w:p>
        </w:tc>
      </w:tr>
      <w:tr w:rsidR="006B495A" w:rsidTr="00886F87">
        <w:trPr>
          <w:trHeight w:val="1465"/>
        </w:trPr>
        <w:tc>
          <w:tcPr>
            <w:tcW w:w="3337" w:type="dxa"/>
            <w:shd w:val="clear" w:color="auto" w:fill="00AFEF"/>
            <w:vAlign w:val="center"/>
          </w:tcPr>
          <w:p w:rsidR="006B495A" w:rsidRPr="007F29CE" w:rsidRDefault="006B495A" w:rsidP="006B495A">
            <w:pPr>
              <w:pStyle w:val="TableParagraph"/>
              <w:jc w:val="left"/>
              <w:rPr>
                <w:rFonts w:ascii="Times New Roman" w:hAnsi="Times New Roman" w:cs="Times New Roman"/>
                <w:sz w:val="24"/>
                <w:szCs w:val="24"/>
              </w:rPr>
            </w:pPr>
            <w:r w:rsidRPr="004C26D2">
              <w:rPr>
                <w:rFonts w:ascii="Times New Roman" w:hAnsi="Times New Roman" w:cs="Times New Roman"/>
                <w:sz w:val="24"/>
                <w:szCs w:val="24"/>
              </w:rPr>
              <w:t>PG.1.2. İlkokullarda Yetiştirme Programına dâhil olan öğrencilerin matematik dersi kazanımlarına</w:t>
            </w:r>
            <w:r w:rsidRPr="004C26D2">
              <w:rPr>
                <w:rFonts w:ascii="Times New Roman" w:hAnsi="Times New Roman" w:cs="Times New Roman"/>
                <w:spacing w:val="-43"/>
                <w:sz w:val="24"/>
                <w:szCs w:val="24"/>
              </w:rPr>
              <w:t xml:space="preserve"> </w:t>
            </w:r>
            <w:r w:rsidRPr="004C26D2">
              <w:rPr>
                <w:rFonts w:ascii="Times New Roman" w:hAnsi="Times New Roman" w:cs="Times New Roman"/>
                <w:sz w:val="24"/>
                <w:szCs w:val="24"/>
              </w:rPr>
              <w:t>ulaşma</w:t>
            </w:r>
            <w:r w:rsidRPr="004C26D2">
              <w:rPr>
                <w:rFonts w:ascii="Times New Roman" w:hAnsi="Times New Roman" w:cs="Times New Roman"/>
                <w:spacing w:val="-2"/>
                <w:sz w:val="24"/>
                <w:szCs w:val="24"/>
              </w:rPr>
              <w:t xml:space="preserve"> </w:t>
            </w:r>
            <w:r w:rsidRPr="004C26D2">
              <w:rPr>
                <w:rFonts w:ascii="Times New Roman" w:hAnsi="Times New Roman" w:cs="Times New Roman"/>
                <w:sz w:val="24"/>
                <w:szCs w:val="24"/>
              </w:rPr>
              <w:t>oranı</w:t>
            </w:r>
            <w:r w:rsidRPr="004C26D2">
              <w:rPr>
                <w:rFonts w:ascii="Times New Roman" w:hAnsi="Times New Roman" w:cs="Times New Roman"/>
                <w:spacing w:val="-2"/>
                <w:sz w:val="24"/>
                <w:szCs w:val="24"/>
              </w:rPr>
              <w:t xml:space="preserve"> </w:t>
            </w:r>
          </w:p>
        </w:tc>
        <w:tc>
          <w:tcPr>
            <w:tcW w:w="1580" w:type="dxa"/>
            <w:vAlign w:val="center"/>
          </w:tcPr>
          <w:p w:rsidR="006B495A" w:rsidRDefault="00886F87" w:rsidP="00886F87">
            <w:pPr>
              <w:pStyle w:val="TableParagraph"/>
              <w:spacing w:before="1"/>
              <w:jc w:val="center"/>
              <w:rPr>
                <w:sz w:val="24"/>
              </w:rPr>
            </w:pPr>
            <w:r>
              <w:rPr>
                <w:sz w:val="24"/>
              </w:rPr>
              <w:t>İyep yok</w:t>
            </w:r>
          </w:p>
        </w:tc>
        <w:tc>
          <w:tcPr>
            <w:tcW w:w="1508" w:type="dxa"/>
            <w:vAlign w:val="center"/>
          </w:tcPr>
          <w:p w:rsidR="006B495A" w:rsidRDefault="00886F87" w:rsidP="00886F87">
            <w:pPr>
              <w:pStyle w:val="TableParagraph"/>
              <w:spacing w:before="1"/>
              <w:ind w:right="5"/>
              <w:jc w:val="center"/>
              <w:rPr>
                <w:sz w:val="24"/>
              </w:rPr>
            </w:pPr>
            <w:r>
              <w:rPr>
                <w:sz w:val="24"/>
              </w:rPr>
              <w:t>0</w:t>
            </w:r>
          </w:p>
        </w:tc>
        <w:tc>
          <w:tcPr>
            <w:tcW w:w="663" w:type="dxa"/>
            <w:vAlign w:val="center"/>
          </w:tcPr>
          <w:p w:rsidR="006B495A" w:rsidRDefault="00886F87" w:rsidP="00886F87">
            <w:pPr>
              <w:pStyle w:val="TableParagraph"/>
              <w:spacing w:before="1"/>
              <w:jc w:val="center"/>
              <w:rPr>
                <w:sz w:val="24"/>
              </w:rPr>
            </w:pPr>
            <w:r>
              <w:rPr>
                <w:sz w:val="24"/>
              </w:rPr>
              <w:t>50</w:t>
            </w:r>
          </w:p>
        </w:tc>
        <w:tc>
          <w:tcPr>
            <w:tcW w:w="0" w:type="auto"/>
            <w:vAlign w:val="center"/>
          </w:tcPr>
          <w:p w:rsidR="006B495A" w:rsidRDefault="00886F87" w:rsidP="00886F87">
            <w:pPr>
              <w:pStyle w:val="TableParagraph"/>
              <w:spacing w:before="1"/>
              <w:ind w:right="309"/>
              <w:jc w:val="center"/>
              <w:rPr>
                <w:sz w:val="24"/>
              </w:rPr>
            </w:pPr>
            <w:r>
              <w:rPr>
                <w:sz w:val="24"/>
              </w:rPr>
              <w:t>60</w:t>
            </w:r>
          </w:p>
        </w:tc>
        <w:tc>
          <w:tcPr>
            <w:tcW w:w="0" w:type="auto"/>
            <w:vAlign w:val="center"/>
          </w:tcPr>
          <w:p w:rsidR="006B495A" w:rsidRDefault="00886F87" w:rsidP="00886F87">
            <w:pPr>
              <w:pStyle w:val="TableParagraph"/>
              <w:spacing w:before="1"/>
              <w:jc w:val="center"/>
              <w:rPr>
                <w:sz w:val="24"/>
              </w:rPr>
            </w:pPr>
            <w:r>
              <w:rPr>
                <w:sz w:val="24"/>
              </w:rPr>
              <w:t>70</w:t>
            </w:r>
          </w:p>
        </w:tc>
        <w:tc>
          <w:tcPr>
            <w:tcW w:w="0" w:type="auto"/>
            <w:vAlign w:val="center"/>
          </w:tcPr>
          <w:p w:rsidR="006B495A" w:rsidRDefault="00886F87" w:rsidP="00886F87">
            <w:pPr>
              <w:pStyle w:val="TableParagraph"/>
              <w:spacing w:before="1"/>
              <w:ind w:right="310"/>
              <w:jc w:val="center"/>
              <w:rPr>
                <w:sz w:val="24"/>
              </w:rPr>
            </w:pPr>
            <w:r>
              <w:rPr>
                <w:sz w:val="24"/>
              </w:rPr>
              <w:t>80</w:t>
            </w:r>
          </w:p>
        </w:tc>
        <w:tc>
          <w:tcPr>
            <w:tcW w:w="0" w:type="auto"/>
            <w:vAlign w:val="center"/>
          </w:tcPr>
          <w:p w:rsidR="006B495A" w:rsidRDefault="00886F87" w:rsidP="00886F87">
            <w:pPr>
              <w:pStyle w:val="TableParagraph"/>
              <w:spacing w:before="1"/>
              <w:ind w:right="325"/>
              <w:jc w:val="center"/>
              <w:rPr>
                <w:sz w:val="24"/>
              </w:rPr>
            </w:pPr>
            <w:r>
              <w:rPr>
                <w:sz w:val="24"/>
              </w:rPr>
              <w:t>90</w:t>
            </w:r>
          </w:p>
        </w:tc>
      </w:tr>
      <w:tr w:rsidR="006B495A" w:rsidTr="00886F87">
        <w:trPr>
          <w:trHeight w:val="1106"/>
        </w:trPr>
        <w:tc>
          <w:tcPr>
            <w:tcW w:w="3337" w:type="dxa"/>
            <w:shd w:val="clear" w:color="auto" w:fill="00AFEF"/>
            <w:vAlign w:val="center"/>
          </w:tcPr>
          <w:p w:rsidR="006B495A" w:rsidRPr="004C26D2" w:rsidRDefault="006B495A" w:rsidP="006B495A">
            <w:pPr>
              <w:pStyle w:val="TableParagraph"/>
              <w:tabs>
                <w:tab w:val="left" w:pos="873"/>
                <w:tab w:val="left" w:pos="1242"/>
                <w:tab w:val="left" w:pos="1290"/>
                <w:tab w:val="left" w:pos="1328"/>
              </w:tabs>
              <w:ind w:right="96"/>
              <w:jc w:val="left"/>
              <w:rPr>
                <w:rFonts w:ascii="Times New Roman" w:hAnsi="Times New Roman" w:cs="Times New Roman"/>
                <w:b/>
                <w:sz w:val="24"/>
                <w:szCs w:val="24"/>
              </w:rPr>
            </w:pPr>
            <w:r w:rsidRPr="004C26D2">
              <w:rPr>
                <w:rFonts w:ascii="Times New Roman" w:hAnsi="Times New Roman" w:cs="Times New Roman"/>
                <w:sz w:val="24"/>
                <w:szCs w:val="24"/>
              </w:rPr>
              <w:t>PG.1.3. 20 gün ve üzeri özürsüz devamsızlık yapan öğrenci oranı</w:t>
            </w:r>
          </w:p>
        </w:tc>
        <w:tc>
          <w:tcPr>
            <w:tcW w:w="1580" w:type="dxa"/>
            <w:vAlign w:val="center"/>
          </w:tcPr>
          <w:p w:rsidR="006B495A" w:rsidRDefault="00886F87" w:rsidP="00886F87">
            <w:pPr>
              <w:pStyle w:val="TableParagraph"/>
              <w:spacing w:before="1"/>
              <w:jc w:val="center"/>
              <w:rPr>
                <w:sz w:val="24"/>
              </w:rPr>
            </w:pPr>
            <w:r>
              <w:rPr>
                <w:sz w:val="24"/>
              </w:rPr>
              <w:t>13,69</w:t>
            </w:r>
          </w:p>
        </w:tc>
        <w:tc>
          <w:tcPr>
            <w:tcW w:w="1508" w:type="dxa"/>
            <w:vAlign w:val="center"/>
          </w:tcPr>
          <w:p w:rsidR="006B495A" w:rsidRDefault="00886F87" w:rsidP="00886F87">
            <w:pPr>
              <w:pStyle w:val="TableParagraph"/>
              <w:spacing w:before="1"/>
              <w:jc w:val="center"/>
              <w:rPr>
                <w:sz w:val="24"/>
              </w:rPr>
            </w:pPr>
            <w:r>
              <w:rPr>
                <w:sz w:val="24"/>
              </w:rPr>
              <w:t>12</w:t>
            </w:r>
          </w:p>
        </w:tc>
        <w:tc>
          <w:tcPr>
            <w:tcW w:w="663" w:type="dxa"/>
            <w:vAlign w:val="center"/>
          </w:tcPr>
          <w:p w:rsidR="006B495A" w:rsidRDefault="00886F87" w:rsidP="00886F87">
            <w:pPr>
              <w:pStyle w:val="TableParagraph"/>
              <w:spacing w:before="1"/>
              <w:jc w:val="center"/>
              <w:rPr>
                <w:sz w:val="24"/>
              </w:rPr>
            </w:pPr>
            <w:r>
              <w:rPr>
                <w:sz w:val="24"/>
              </w:rPr>
              <w:t>11</w:t>
            </w:r>
          </w:p>
        </w:tc>
        <w:tc>
          <w:tcPr>
            <w:tcW w:w="0" w:type="auto"/>
            <w:vAlign w:val="center"/>
          </w:tcPr>
          <w:p w:rsidR="006B495A" w:rsidRDefault="00886F87" w:rsidP="00886F87">
            <w:pPr>
              <w:pStyle w:val="TableParagraph"/>
              <w:spacing w:before="1"/>
              <w:ind w:right="275"/>
              <w:jc w:val="center"/>
              <w:rPr>
                <w:sz w:val="24"/>
              </w:rPr>
            </w:pPr>
            <w:r>
              <w:rPr>
                <w:sz w:val="24"/>
              </w:rPr>
              <w:t>10</w:t>
            </w:r>
          </w:p>
        </w:tc>
        <w:tc>
          <w:tcPr>
            <w:tcW w:w="0" w:type="auto"/>
            <w:vAlign w:val="center"/>
          </w:tcPr>
          <w:p w:rsidR="006B495A" w:rsidRDefault="00886F87" w:rsidP="00886F87">
            <w:pPr>
              <w:pStyle w:val="TableParagraph"/>
              <w:spacing w:before="1"/>
              <w:jc w:val="center"/>
              <w:rPr>
                <w:sz w:val="24"/>
              </w:rPr>
            </w:pPr>
            <w:r>
              <w:rPr>
                <w:sz w:val="24"/>
              </w:rPr>
              <w:t>9</w:t>
            </w:r>
          </w:p>
        </w:tc>
        <w:tc>
          <w:tcPr>
            <w:tcW w:w="0" w:type="auto"/>
            <w:vAlign w:val="center"/>
          </w:tcPr>
          <w:p w:rsidR="006B495A" w:rsidRDefault="00886F87" w:rsidP="00886F87">
            <w:pPr>
              <w:pStyle w:val="TableParagraph"/>
              <w:spacing w:before="1"/>
              <w:ind w:right="276"/>
              <w:jc w:val="center"/>
              <w:rPr>
                <w:sz w:val="24"/>
              </w:rPr>
            </w:pPr>
            <w:r>
              <w:rPr>
                <w:sz w:val="24"/>
              </w:rPr>
              <w:t>8</w:t>
            </w:r>
          </w:p>
        </w:tc>
        <w:tc>
          <w:tcPr>
            <w:tcW w:w="0" w:type="auto"/>
            <w:vAlign w:val="center"/>
          </w:tcPr>
          <w:p w:rsidR="006B495A" w:rsidRDefault="00886F87" w:rsidP="00886F87">
            <w:pPr>
              <w:pStyle w:val="TableParagraph"/>
              <w:spacing w:before="1"/>
              <w:ind w:right="292"/>
              <w:jc w:val="center"/>
              <w:rPr>
                <w:sz w:val="24"/>
              </w:rPr>
            </w:pPr>
            <w:r>
              <w:rPr>
                <w:sz w:val="24"/>
              </w:rPr>
              <w:t>7</w:t>
            </w:r>
          </w:p>
        </w:tc>
      </w:tr>
      <w:tr w:rsidR="006B495A" w:rsidTr="00886F87">
        <w:trPr>
          <w:trHeight w:val="827"/>
        </w:trPr>
        <w:tc>
          <w:tcPr>
            <w:tcW w:w="3337" w:type="dxa"/>
            <w:shd w:val="clear" w:color="auto" w:fill="00AFEF"/>
          </w:tcPr>
          <w:p w:rsidR="006B495A" w:rsidRPr="007F29CE" w:rsidRDefault="006B495A" w:rsidP="006B495A">
            <w:pPr>
              <w:pStyle w:val="TableParagraph"/>
              <w:tabs>
                <w:tab w:val="left" w:pos="873"/>
                <w:tab w:val="left" w:pos="1242"/>
                <w:tab w:val="left" w:pos="1290"/>
                <w:tab w:val="left" w:pos="1328"/>
              </w:tabs>
              <w:ind w:right="96"/>
              <w:rPr>
                <w:rFonts w:ascii="Times New Roman" w:hAnsi="Times New Roman" w:cs="Times New Roman"/>
                <w:b/>
                <w:sz w:val="24"/>
                <w:szCs w:val="24"/>
              </w:rPr>
            </w:pPr>
            <w:r w:rsidRPr="007F29CE">
              <w:rPr>
                <w:rFonts w:ascii="Times New Roman" w:hAnsi="Times New Roman" w:cs="Times New Roman"/>
                <w:sz w:val="24"/>
                <w:szCs w:val="24"/>
              </w:rPr>
              <w:t>PG.1.4.</w:t>
            </w:r>
            <w:r w:rsidRPr="007F29CE">
              <w:rPr>
                <w:rFonts w:ascii="Times New Roman" w:hAnsi="Times New Roman" w:cs="Times New Roman"/>
                <w:spacing w:val="-2"/>
                <w:sz w:val="24"/>
                <w:szCs w:val="24"/>
              </w:rPr>
              <w:t xml:space="preserve"> </w:t>
            </w:r>
            <w:r w:rsidRPr="007F29CE">
              <w:rPr>
                <w:rFonts w:ascii="Times New Roman" w:hAnsi="Times New Roman" w:cs="Times New Roman"/>
                <w:sz w:val="24"/>
                <w:szCs w:val="24"/>
              </w:rPr>
              <w:t>20</w:t>
            </w:r>
            <w:r w:rsidRPr="007F29CE">
              <w:rPr>
                <w:rFonts w:ascii="Times New Roman" w:hAnsi="Times New Roman" w:cs="Times New Roman"/>
                <w:spacing w:val="-3"/>
                <w:sz w:val="24"/>
                <w:szCs w:val="24"/>
              </w:rPr>
              <w:t xml:space="preserve"> </w:t>
            </w:r>
            <w:r w:rsidRPr="007F29CE">
              <w:rPr>
                <w:rFonts w:ascii="Times New Roman" w:hAnsi="Times New Roman" w:cs="Times New Roman"/>
                <w:sz w:val="24"/>
                <w:szCs w:val="24"/>
              </w:rPr>
              <w:t>gün</w:t>
            </w:r>
            <w:r w:rsidRPr="007F29CE">
              <w:rPr>
                <w:rFonts w:ascii="Times New Roman" w:hAnsi="Times New Roman" w:cs="Times New Roman"/>
                <w:spacing w:val="-3"/>
                <w:sz w:val="24"/>
                <w:szCs w:val="24"/>
              </w:rPr>
              <w:t xml:space="preserve"> </w:t>
            </w:r>
            <w:r w:rsidRPr="007F29CE">
              <w:rPr>
                <w:rFonts w:ascii="Times New Roman" w:hAnsi="Times New Roman" w:cs="Times New Roman"/>
                <w:sz w:val="24"/>
                <w:szCs w:val="24"/>
              </w:rPr>
              <w:t>ve</w:t>
            </w:r>
            <w:r w:rsidRPr="007F29CE">
              <w:rPr>
                <w:rFonts w:ascii="Times New Roman" w:hAnsi="Times New Roman" w:cs="Times New Roman"/>
                <w:spacing w:val="-2"/>
                <w:sz w:val="24"/>
                <w:szCs w:val="24"/>
              </w:rPr>
              <w:t xml:space="preserve"> </w:t>
            </w:r>
            <w:r w:rsidRPr="007F29CE">
              <w:rPr>
                <w:rFonts w:ascii="Times New Roman" w:hAnsi="Times New Roman" w:cs="Times New Roman"/>
                <w:sz w:val="24"/>
                <w:szCs w:val="24"/>
              </w:rPr>
              <w:t>üzeri</w:t>
            </w:r>
            <w:r w:rsidRPr="007F29CE">
              <w:rPr>
                <w:rFonts w:ascii="Times New Roman" w:hAnsi="Times New Roman" w:cs="Times New Roman"/>
                <w:spacing w:val="-3"/>
                <w:sz w:val="24"/>
                <w:szCs w:val="24"/>
              </w:rPr>
              <w:t xml:space="preserve"> </w:t>
            </w:r>
            <w:r w:rsidRPr="007F29CE">
              <w:rPr>
                <w:rFonts w:ascii="Times New Roman" w:hAnsi="Times New Roman" w:cs="Times New Roman"/>
                <w:sz w:val="24"/>
                <w:szCs w:val="24"/>
              </w:rPr>
              <w:t>özürlü</w:t>
            </w:r>
            <w:r w:rsidRPr="007F29CE">
              <w:rPr>
                <w:rFonts w:ascii="Times New Roman" w:hAnsi="Times New Roman" w:cs="Times New Roman"/>
                <w:spacing w:val="-3"/>
                <w:sz w:val="24"/>
                <w:szCs w:val="24"/>
              </w:rPr>
              <w:t xml:space="preserve"> </w:t>
            </w:r>
            <w:r w:rsidRPr="007F29CE">
              <w:rPr>
                <w:rFonts w:ascii="Times New Roman" w:hAnsi="Times New Roman" w:cs="Times New Roman"/>
                <w:sz w:val="24"/>
                <w:szCs w:val="24"/>
              </w:rPr>
              <w:t>devamsızlık</w:t>
            </w:r>
            <w:r w:rsidRPr="007F29CE">
              <w:rPr>
                <w:rFonts w:ascii="Times New Roman" w:hAnsi="Times New Roman" w:cs="Times New Roman"/>
                <w:spacing w:val="-3"/>
                <w:sz w:val="24"/>
                <w:szCs w:val="24"/>
              </w:rPr>
              <w:t xml:space="preserve"> </w:t>
            </w:r>
            <w:r w:rsidRPr="007F29CE">
              <w:rPr>
                <w:rFonts w:ascii="Times New Roman" w:hAnsi="Times New Roman" w:cs="Times New Roman"/>
                <w:sz w:val="24"/>
                <w:szCs w:val="24"/>
              </w:rPr>
              <w:t>yapan</w:t>
            </w:r>
            <w:r w:rsidRPr="007F29CE">
              <w:rPr>
                <w:rFonts w:ascii="Times New Roman" w:hAnsi="Times New Roman" w:cs="Times New Roman"/>
                <w:spacing w:val="-2"/>
                <w:sz w:val="24"/>
                <w:szCs w:val="24"/>
              </w:rPr>
              <w:t xml:space="preserve"> </w:t>
            </w:r>
            <w:r w:rsidRPr="007F29CE">
              <w:rPr>
                <w:rFonts w:ascii="Times New Roman" w:hAnsi="Times New Roman" w:cs="Times New Roman"/>
                <w:sz w:val="24"/>
                <w:szCs w:val="24"/>
              </w:rPr>
              <w:t>öğrenci</w:t>
            </w:r>
            <w:r w:rsidRPr="007F29CE">
              <w:rPr>
                <w:rFonts w:ascii="Times New Roman" w:hAnsi="Times New Roman" w:cs="Times New Roman"/>
                <w:spacing w:val="-2"/>
                <w:sz w:val="24"/>
                <w:szCs w:val="24"/>
              </w:rPr>
              <w:t xml:space="preserve"> </w:t>
            </w:r>
            <w:r w:rsidRPr="007F29CE">
              <w:rPr>
                <w:rFonts w:ascii="Times New Roman" w:hAnsi="Times New Roman" w:cs="Times New Roman"/>
                <w:sz w:val="24"/>
                <w:szCs w:val="24"/>
              </w:rPr>
              <w:t>oranı</w:t>
            </w:r>
          </w:p>
        </w:tc>
        <w:tc>
          <w:tcPr>
            <w:tcW w:w="1580" w:type="dxa"/>
            <w:vAlign w:val="center"/>
          </w:tcPr>
          <w:p w:rsidR="006B495A" w:rsidRDefault="00886F87" w:rsidP="00886F87">
            <w:pPr>
              <w:pStyle w:val="TableParagraph"/>
              <w:spacing w:before="1"/>
              <w:jc w:val="center"/>
              <w:rPr>
                <w:sz w:val="24"/>
              </w:rPr>
            </w:pPr>
            <w:r>
              <w:rPr>
                <w:sz w:val="24"/>
              </w:rPr>
              <w:t>6</w:t>
            </w:r>
          </w:p>
        </w:tc>
        <w:tc>
          <w:tcPr>
            <w:tcW w:w="1508" w:type="dxa"/>
            <w:vAlign w:val="center"/>
          </w:tcPr>
          <w:p w:rsidR="006B495A" w:rsidRDefault="00886F87" w:rsidP="00886F87">
            <w:pPr>
              <w:pStyle w:val="TableParagraph"/>
              <w:spacing w:before="1"/>
              <w:jc w:val="center"/>
              <w:rPr>
                <w:sz w:val="24"/>
              </w:rPr>
            </w:pPr>
            <w:r>
              <w:rPr>
                <w:sz w:val="24"/>
              </w:rPr>
              <w:t>5</w:t>
            </w:r>
          </w:p>
        </w:tc>
        <w:tc>
          <w:tcPr>
            <w:tcW w:w="663" w:type="dxa"/>
            <w:vAlign w:val="center"/>
          </w:tcPr>
          <w:p w:rsidR="006B495A" w:rsidRDefault="00886F87" w:rsidP="00886F87">
            <w:pPr>
              <w:pStyle w:val="TableParagraph"/>
              <w:spacing w:before="1"/>
              <w:jc w:val="center"/>
              <w:rPr>
                <w:sz w:val="24"/>
              </w:rPr>
            </w:pPr>
            <w:r>
              <w:rPr>
                <w:sz w:val="24"/>
              </w:rPr>
              <w:t>4</w:t>
            </w:r>
          </w:p>
        </w:tc>
        <w:tc>
          <w:tcPr>
            <w:tcW w:w="0" w:type="auto"/>
            <w:vAlign w:val="center"/>
          </w:tcPr>
          <w:p w:rsidR="006B495A" w:rsidRDefault="00886F87" w:rsidP="00886F87">
            <w:pPr>
              <w:pStyle w:val="TableParagraph"/>
              <w:spacing w:before="1"/>
              <w:ind w:right="275"/>
              <w:jc w:val="center"/>
              <w:rPr>
                <w:sz w:val="24"/>
              </w:rPr>
            </w:pPr>
            <w:r>
              <w:rPr>
                <w:sz w:val="24"/>
              </w:rPr>
              <w:t>3</w:t>
            </w:r>
          </w:p>
        </w:tc>
        <w:tc>
          <w:tcPr>
            <w:tcW w:w="0" w:type="auto"/>
            <w:vAlign w:val="center"/>
          </w:tcPr>
          <w:p w:rsidR="006B495A" w:rsidRDefault="00886F87" w:rsidP="00886F87">
            <w:pPr>
              <w:pStyle w:val="TableParagraph"/>
              <w:spacing w:before="1"/>
              <w:jc w:val="center"/>
              <w:rPr>
                <w:sz w:val="24"/>
              </w:rPr>
            </w:pPr>
            <w:r>
              <w:rPr>
                <w:sz w:val="24"/>
              </w:rPr>
              <w:t>3</w:t>
            </w:r>
          </w:p>
        </w:tc>
        <w:tc>
          <w:tcPr>
            <w:tcW w:w="0" w:type="auto"/>
            <w:vAlign w:val="center"/>
          </w:tcPr>
          <w:p w:rsidR="006B495A" w:rsidRDefault="00886F87" w:rsidP="00886F87">
            <w:pPr>
              <w:pStyle w:val="TableParagraph"/>
              <w:spacing w:before="1"/>
              <w:ind w:right="276"/>
              <w:jc w:val="center"/>
              <w:rPr>
                <w:sz w:val="24"/>
              </w:rPr>
            </w:pPr>
            <w:r>
              <w:rPr>
                <w:sz w:val="24"/>
              </w:rPr>
              <w:t>3</w:t>
            </w:r>
          </w:p>
        </w:tc>
        <w:tc>
          <w:tcPr>
            <w:tcW w:w="0" w:type="auto"/>
            <w:vAlign w:val="center"/>
          </w:tcPr>
          <w:p w:rsidR="006B495A" w:rsidRDefault="00886F87" w:rsidP="00886F87">
            <w:pPr>
              <w:pStyle w:val="TableParagraph"/>
              <w:spacing w:before="1"/>
              <w:ind w:right="292"/>
              <w:jc w:val="center"/>
              <w:rPr>
                <w:sz w:val="24"/>
              </w:rPr>
            </w:pPr>
            <w:r>
              <w:rPr>
                <w:sz w:val="24"/>
              </w:rPr>
              <w:t>3</w:t>
            </w:r>
          </w:p>
        </w:tc>
      </w:tr>
      <w:tr w:rsidR="006B495A" w:rsidTr="00A24AAC">
        <w:trPr>
          <w:trHeight w:val="1181"/>
        </w:trPr>
        <w:tc>
          <w:tcPr>
            <w:tcW w:w="3337" w:type="dxa"/>
            <w:shd w:val="clear" w:color="auto" w:fill="00AFEF"/>
          </w:tcPr>
          <w:p w:rsidR="006B495A" w:rsidRPr="00565F85" w:rsidRDefault="006B495A" w:rsidP="006B495A">
            <w:pPr>
              <w:pStyle w:val="TableParagraph"/>
              <w:tabs>
                <w:tab w:val="left" w:pos="873"/>
                <w:tab w:val="left" w:pos="1242"/>
                <w:tab w:val="left" w:pos="1290"/>
                <w:tab w:val="left" w:pos="1328"/>
              </w:tabs>
              <w:ind w:right="96"/>
              <w:rPr>
                <w:rFonts w:ascii="Times New Roman" w:hAnsi="Times New Roman" w:cs="Times New Roman"/>
                <w:sz w:val="24"/>
                <w:szCs w:val="24"/>
              </w:rPr>
            </w:pPr>
            <w:r w:rsidRPr="00565F85">
              <w:rPr>
                <w:rFonts w:ascii="Times New Roman" w:hAnsi="Times New Roman" w:cs="Times New Roman"/>
                <w:b/>
                <w:sz w:val="24"/>
                <w:szCs w:val="24"/>
              </w:rPr>
              <w:t>Stratejiler</w:t>
            </w:r>
          </w:p>
        </w:tc>
        <w:tc>
          <w:tcPr>
            <w:tcW w:w="6503" w:type="dxa"/>
            <w:gridSpan w:val="7"/>
          </w:tcPr>
          <w:p w:rsidR="006B495A" w:rsidRPr="00565F85" w:rsidRDefault="006B495A" w:rsidP="006B495A">
            <w:pPr>
              <w:pStyle w:val="TableParagraph"/>
              <w:jc w:val="left"/>
              <w:rPr>
                <w:rFonts w:ascii="Times New Roman" w:hAnsi="Times New Roman" w:cs="Times New Roman"/>
                <w:sz w:val="24"/>
                <w:szCs w:val="24"/>
              </w:rPr>
            </w:pPr>
            <w:r w:rsidRPr="00565F85">
              <w:rPr>
                <w:rFonts w:ascii="Times New Roman" w:hAnsi="Times New Roman" w:cs="Times New Roman"/>
                <w:sz w:val="24"/>
                <w:szCs w:val="24"/>
              </w:rPr>
              <w:t>S.1. Öğrencilerin Türkçe dersindeki eksikleri tespit edilerek İYEP aracılığıyla akademik yeterliklerinin</w:t>
            </w:r>
            <w:r w:rsidRPr="00565F85">
              <w:rPr>
                <w:rFonts w:ascii="Times New Roman" w:hAnsi="Times New Roman" w:cs="Times New Roman"/>
                <w:spacing w:val="-43"/>
                <w:sz w:val="24"/>
                <w:szCs w:val="24"/>
              </w:rPr>
              <w:t xml:space="preserve"> </w:t>
            </w:r>
            <w:r w:rsidRPr="00565F85">
              <w:rPr>
                <w:rFonts w:ascii="Times New Roman" w:hAnsi="Times New Roman" w:cs="Times New Roman"/>
                <w:sz w:val="24"/>
                <w:szCs w:val="24"/>
              </w:rPr>
              <w:t>artırılması</w:t>
            </w:r>
            <w:r w:rsidRPr="00565F85">
              <w:rPr>
                <w:rFonts w:ascii="Times New Roman" w:hAnsi="Times New Roman" w:cs="Times New Roman"/>
                <w:spacing w:val="-2"/>
                <w:sz w:val="24"/>
                <w:szCs w:val="24"/>
              </w:rPr>
              <w:t xml:space="preserve"> </w:t>
            </w:r>
            <w:r w:rsidRPr="00565F85">
              <w:rPr>
                <w:rFonts w:ascii="Times New Roman" w:hAnsi="Times New Roman" w:cs="Times New Roman"/>
                <w:sz w:val="24"/>
                <w:szCs w:val="24"/>
              </w:rPr>
              <w:t>sağlanacaktır.</w:t>
            </w:r>
          </w:p>
          <w:p w:rsidR="006B495A" w:rsidRPr="00565F85" w:rsidRDefault="006B495A" w:rsidP="006B495A">
            <w:pPr>
              <w:pStyle w:val="TableParagraph"/>
              <w:jc w:val="left"/>
              <w:rPr>
                <w:rFonts w:ascii="Times New Roman" w:hAnsi="Times New Roman" w:cs="Times New Roman"/>
                <w:sz w:val="24"/>
                <w:szCs w:val="24"/>
              </w:rPr>
            </w:pPr>
            <w:r>
              <w:rPr>
                <w:rFonts w:ascii="Times New Roman" w:hAnsi="Times New Roman" w:cs="Times New Roman"/>
                <w:sz w:val="24"/>
                <w:szCs w:val="24"/>
              </w:rPr>
              <w:t>S.2.</w:t>
            </w:r>
            <w:r w:rsidRPr="00565F85">
              <w:rPr>
                <w:rFonts w:ascii="Times New Roman" w:hAnsi="Times New Roman" w:cs="Times New Roman"/>
                <w:sz w:val="24"/>
                <w:szCs w:val="24"/>
              </w:rPr>
              <w:t>Öğrencilerin matematik derslerindeki eksikleri tespit edilerek İYEP aracılığıyla akademik</w:t>
            </w:r>
            <w:r w:rsidRPr="00565F85">
              <w:rPr>
                <w:rFonts w:ascii="Times New Roman" w:hAnsi="Times New Roman" w:cs="Times New Roman"/>
                <w:spacing w:val="-43"/>
                <w:sz w:val="24"/>
                <w:szCs w:val="24"/>
              </w:rPr>
              <w:t xml:space="preserve"> </w:t>
            </w:r>
            <w:r w:rsidRPr="00565F85">
              <w:rPr>
                <w:rFonts w:ascii="Times New Roman" w:hAnsi="Times New Roman" w:cs="Times New Roman"/>
                <w:sz w:val="24"/>
                <w:szCs w:val="24"/>
              </w:rPr>
              <w:t>yeterliklerinin</w:t>
            </w:r>
            <w:r w:rsidRPr="00565F85">
              <w:rPr>
                <w:rFonts w:ascii="Times New Roman" w:hAnsi="Times New Roman" w:cs="Times New Roman"/>
                <w:spacing w:val="-2"/>
                <w:sz w:val="24"/>
                <w:szCs w:val="24"/>
              </w:rPr>
              <w:t xml:space="preserve"> </w:t>
            </w:r>
            <w:r w:rsidRPr="00565F85">
              <w:rPr>
                <w:rFonts w:ascii="Times New Roman" w:hAnsi="Times New Roman" w:cs="Times New Roman"/>
                <w:sz w:val="24"/>
                <w:szCs w:val="24"/>
              </w:rPr>
              <w:t>artırılması</w:t>
            </w:r>
            <w:r w:rsidRPr="00565F85">
              <w:rPr>
                <w:rFonts w:ascii="Times New Roman" w:hAnsi="Times New Roman" w:cs="Times New Roman"/>
                <w:spacing w:val="-1"/>
                <w:sz w:val="24"/>
                <w:szCs w:val="24"/>
              </w:rPr>
              <w:t xml:space="preserve"> </w:t>
            </w:r>
            <w:r w:rsidRPr="00565F85">
              <w:rPr>
                <w:rFonts w:ascii="Times New Roman" w:hAnsi="Times New Roman" w:cs="Times New Roman"/>
                <w:sz w:val="24"/>
                <w:szCs w:val="24"/>
              </w:rPr>
              <w:t>sağlanacaktır.</w:t>
            </w:r>
          </w:p>
          <w:p w:rsidR="006B495A" w:rsidRPr="00565F85" w:rsidRDefault="006B495A" w:rsidP="006B495A">
            <w:pPr>
              <w:pStyle w:val="TableParagraph"/>
              <w:jc w:val="left"/>
              <w:rPr>
                <w:rFonts w:ascii="Times New Roman" w:hAnsi="Times New Roman" w:cs="Times New Roman"/>
                <w:sz w:val="24"/>
                <w:szCs w:val="24"/>
              </w:rPr>
            </w:pPr>
            <w:r>
              <w:rPr>
                <w:rFonts w:ascii="Times New Roman" w:hAnsi="Times New Roman" w:cs="Times New Roman"/>
                <w:sz w:val="24"/>
                <w:szCs w:val="24"/>
              </w:rPr>
              <w:t>S.3.</w:t>
            </w:r>
            <w:r w:rsidRPr="00565F85">
              <w:rPr>
                <w:rFonts w:ascii="Times New Roman" w:hAnsi="Times New Roman" w:cs="Times New Roman"/>
                <w:sz w:val="24"/>
                <w:szCs w:val="24"/>
              </w:rPr>
              <w:t>Dijital platformlar aracılığıyla öğrencilerin tamamlayıcı ve destekleyici eğitim almaları</w:t>
            </w:r>
            <w:r w:rsidRPr="00565F85">
              <w:rPr>
                <w:rFonts w:ascii="Times New Roman" w:hAnsi="Times New Roman" w:cs="Times New Roman"/>
                <w:spacing w:val="-43"/>
                <w:sz w:val="24"/>
                <w:szCs w:val="24"/>
              </w:rPr>
              <w:t xml:space="preserve"> </w:t>
            </w:r>
            <w:r w:rsidRPr="00565F85">
              <w:rPr>
                <w:rFonts w:ascii="Times New Roman" w:hAnsi="Times New Roman" w:cs="Times New Roman"/>
                <w:sz w:val="24"/>
                <w:szCs w:val="24"/>
              </w:rPr>
              <w:t>sağlanacaktır.</w:t>
            </w:r>
          </w:p>
          <w:p w:rsidR="006B495A" w:rsidRPr="00565F85" w:rsidRDefault="006B495A" w:rsidP="006B495A">
            <w:pPr>
              <w:pStyle w:val="TableParagraph"/>
              <w:jc w:val="left"/>
              <w:rPr>
                <w:rFonts w:ascii="Times New Roman" w:hAnsi="Times New Roman" w:cs="Times New Roman"/>
                <w:sz w:val="24"/>
                <w:szCs w:val="24"/>
              </w:rPr>
            </w:pPr>
            <w:r>
              <w:rPr>
                <w:rFonts w:ascii="Times New Roman" w:hAnsi="Times New Roman" w:cs="Times New Roman"/>
                <w:sz w:val="24"/>
                <w:szCs w:val="24"/>
              </w:rPr>
              <w:t>S.4.</w:t>
            </w:r>
            <w:r w:rsidRPr="00565F85">
              <w:rPr>
                <w:rFonts w:ascii="Times New Roman" w:hAnsi="Times New Roman" w:cs="Times New Roman"/>
                <w:sz w:val="24"/>
                <w:szCs w:val="24"/>
              </w:rPr>
              <w:t>İYEP’in</w:t>
            </w:r>
            <w:r w:rsidRPr="00565F85">
              <w:rPr>
                <w:rFonts w:ascii="Times New Roman" w:hAnsi="Times New Roman" w:cs="Times New Roman"/>
                <w:spacing w:val="-7"/>
                <w:sz w:val="24"/>
                <w:szCs w:val="24"/>
              </w:rPr>
              <w:t xml:space="preserve"> </w:t>
            </w:r>
            <w:r w:rsidRPr="00565F85">
              <w:rPr>
                <w:rFonts w:ascii="Times New Roman" w:hAnsi="Times New Roman" w:cs="Times New Roman"/>
                <w:sz w:val="24"/>
                <w:szCs w:val="24"/>
              </w:rPr>
              <w:t>ders</w:t>
            </w:r>
            <w:r w:rsidRPr="00565F85">
              <w:rPr>
                <w:rFonts w:ascii="Times New Roman" w:hAnsi="Times New Roman" w:cs="Times New Roman"/>
                <w:spacing w:val="-6"/>
                <w:sz w:val="24"/>
                <w:szCs w:val="24"/>
              </w:rPr>
              <w:t xml:space="preserve"> </w:t>
            </w:r>
            <w:r w:rsidRPr="00565F85">
              <w:rPr>
                <w:rFonts w:ascii="Times New Roman" w:hAnsi="Times New Roman" w:cs="Times New Roman"/>
                <w:sz w:val="24"/>
                <w:szCs w:val="24"/>
              </w:rPr>
              <w:t>içeriklerine</w:t>
            </w:r>
            <w:r w:rsidRPr="00565F85">
              <w:rPr>
                <w:rFonts w:ascii="Times New Roman" w:hAnsi="Times New Roman" w:cs="Times New Roman"/>
                <w:spacing w:val="-6"/>
                <w:sz w:val="24"/>
                <w:szCs w:val="24"/>
              </w:rPr>
              <w:t xml:space="preserve"> </w:t>
            </w:r>
            <w:r w:rsidRPr="00565F85">
              <w:rPr>
                <w:rFonts w:ascii="Times New Roman" w:hAnsi="Times New Roman" w:cs="Times New Roman"/>
                <w:sz w:val="24"/>
                <w:szCs w:val="24"/>
              </w:rPr>
              <w:t>katkı</w:t>
            </w:r>
            <w:r w:rsidRPr="00565F85">
              <w:rPr>
                <w:rFonts w:ascii="Times New Roman" w:hAnsi="Times New Roman" w:cs="Times New Roman"/>
                <w:spacing w:val="-6"/>
                <w:sz w:val="24"/>
                <w:szCs w:val="24"/>
              </w:rPr>
              <w:t xml:space="preserve"> </w:t>
            </w:r>
            <w:r w:rsidRPr="00565F85">
              <w:rPr>
                <w:rFonts w:ascii="Times New Roman" w:hAnsi="Times New Roman" w:cs="Times New Roman"/>
                <w:sz w:val="24"/>
                <w:szCs w:val="24"/>
              </w:rPr>
              <w:t>sağlayacak</w:t>
            </w:r>
            <w:r w:rsidRPr="00565F85">
              <w:rPr>
                <w:rFonts w:ascii="Times New Roman" w:hAnsi="Times New Roman" w:cs="Times New Roman"/>
                <w:spacing w:val="-6"/>
                <w:sz w:val="24"/>
                <w:szCs w:val="24"/>
              </w:rPr>
              <w:t xml:space="preserve"> </w:t>
            </w:r>
            <w:r w:rsidRPr="00565F85">
              <w:rPr>
                <w:rFonts w:ascii="Times New Roman" w:hAnsi="Times New Roman" w:cs="Times New Roman"/>
                <w:sz w:val="24"/>
                <w:szCs w:val="24"/>
              </w:rPr>
              <w:t>etkinlik,</w:t>
            </w:r>
            <w:r w:rsidRPr="00565F85">
              <w:rPr>
                <w:rFonts w:ascii="Times New Roman" w:hAnsi="Times New Roman" w:cs="Times New Roman"/>
                <w:spacing w:val="-5"/>
                <w:sz w:val="24"/>
                <w:szCs w:val="24"/>
              </w:rPr>
              <w:t xml:space="preserve"> </w:t>
            </w:r>
            <w:r w:rsidRPr="00565F85">
              <w:rPr>
                <w:rFonts w:ascii="Times New Roman" w:hAnsi="Times New Roman" w:cs="Times New Roman"/>
                <w:sz w:val="24"/>
                <w:szCs w:val="24"/>
              </w:rPr>
              <w:t>okuma</w:t>
            </w:r>
            <w:r w:rsidRPr="00565F85">
              <w:rPr>
                <w:rFonts w:ascii="Times New Roman" w:hAnsi="Times New Roman" w:cs="Times New Roman"/>
                <w:spacing w:val="-6"/>
                <w:sz w:val="24"/>
                <w:szCs w:val="24"/>
              </w:rPr>
              <w:t xml:space="preserve"> </w:t>
            </w:r>
            <w:r w:rsidRPr="00565F85">
              <w:rPr>
                <w:rFonts w:ascii="Times New Roman" w:hAnsi="Times New Roman" w:cs="Times New Roman"/>
                <w:sz w:val="24"/>
                <w:szCs w:val="24"/>
              </w:rPr>
              <w:t>vb</w:t>
            </w:r>
            <w:r w:rsidRPr="00565F85">
              <w:rPr>
                <w:rFonts w:ascii="Times New Roman" w:hAnsi="Times New Roman" w:cs="Times New Roman"/>
                <w:spacing w:val="-7"/>
                <w:sz w:val="24"/>
                <w:szCs w:val="24"/>
              </w:rPr>
              <w:t xml:space="preserve"> </w:t>
            </w:r>
            <w:r w:rsidRPr="00565F85">
              <w:rPr>
                <w:rFonts w:ascii="Times New Roman" w:hAnsi="Times New Roman" w:cs="Times New Roman"/>
                <w:sz w:val="24"/>
                <w:szCs w:val="24"/>
              </w:rPr>
              <w:t>aktivitelerin</w:t>
            </w:r>
            <w:r w:rsidRPr="00565F85">
              <w:rPr>
                <w:rFonts w:ascii="Times New Roman" w:hAnsi="Times New Roman" w:cs="Times New Roman"/>
                <w:spacing w:val="-6"/>
                <w:sz w:val="24"/>
                <w:szCs w:val="24"/>
              </w:rPr>
              <w:t xml:space="preserve"> </w:t>
            </w:r>
            <w:r w:rsidRPr="00565F85">
              <w:rPr>
                <w:rFonts w:ascii="Times New Roman" w:hAnsi="Times New Roman" w:cs="Times New Roman"/>
                <w:sz w:val="24"/>
                <w:szCs w:val="24"/>
              </w:rPr>
              <w:t>zenginleştirilmesi</w:t>
            </w:r>
            <w:r w:rsidRPr="00565F85">
              <w:rPr>
                <w:rFonts w:ascii="Times New Roman" w:hAnsi="Times New Roman" w:cs="Times New Roman"/>
                <w:spacing w:val="1"/>
                <w:sz w:val="24"/>
                <w:szCs w:val="24"/>
              </w:rPr>
              <w:t xml:space="preserve"> </w:t>
            </w:r>
            <w:r w:rsidRPr="00565F85">
              <w:rPr>
                <w:rFonts w:ascii="Times New Roman" w:hAnsi="Times New Roman" w:cs="Times New Roman"/>
                <w:sz w:val="24"/>
                <w:szCs w:val="24"/>
              </w:rPr>
              <w:t>sağlanacaktır.</w:t>
            </w:r>
          </w:p>
          <w:p w:rsidR="006B495A" w:rsidRPr="00565F85" w:rsidRDefault="006B495A" w:rsidP="006B495A">
            <w:pPr>
              <w:pStyle w:val="TableParagraph"/>
              <w:jc w:val="left"/>
              <w:rPr>
                <w:rFonts w:ascii="Times New Roman" w:hAnsi="Times New Roman" w:cs="Times New Roman"/>
                <w:sz w:val="24"/>
                <w:szCs w:val="24"/>
              </w:rPr>
            </w:pPr>
            <w:r>
              <w:rPr>
                <w:rFonts w:ascii="Times New Roman" w:hAnsi="Times New Roman" w:cs="Times New Roman"/>
                <w:sz w:val="24"/>
                <w:szCs w:val="24"/>
              </w:rPr>
              <w:t>S.5.</w:t>
            </w:r>
            <w:r w:rsidRPr="00565F85">
              <w:rPr>
                <w:rFonts w:ascii="Times New Roman" w:hAnsi="Times New Roman" w:cs="Times New Roman"/>
                <w:sz w:val="24"/>
                <w:szCs w:val="24"/>
              </w:rPr>
              <w:t>İYEP</w:t>
            </w:r>
            <w:r w:rsidRPr="00565F85">
              <w:rPr>
                <w:rFonts w:ascii="Times New Roman" w:hAnsi="Times New Roman" w:cs="Times New Roman"/>
                <w:spacing w:val="-7"/>
                <w:sz w:val="24"/>
                <w:szCs w:val="24"/>
              </w:rPr>
              <w:t xml:space="preserve"> </w:t>
            </w:r>
            <w:r w:rsidRPr="00565F85">
              <w:rPr>
                <w:rFonts w:ascii="Times New Roman" w:hAnsi="Times New Roman" w:cs="Times New Roman"/>
                <w:sz w:val="24"/>
                <w:szCs w:val="24"/>
              </w:rPr>
              <w:t>içerikleri</w:t>
            </w:r>
            <w:r w:rsidRPr="00565F85">
              <w:rPr>
                <w:rFonts w:ascii="Times New Roman" w:hAnsi="Times New Roman" w:cs="Times New Roman"/>
                <w:spacing w:val="-5"/>
                <w:sz w:val="24"/>
                <w:szCs w:val="24"/>
              </w:rPr>
              <w:t xml:space="preserve"> </w:t>
            </w:r>
            <w:r w:rsidRPr="00565F85">
              <w:rPr>
                <w:rFonts w:ascii="Times New Roman" w:hAnsi="Times New Roman" w:cs="Times New Roman"/>
                <w:sz w:val="24"/>
                <w:szCs w:val="24"/>
              </w:rPr>
              <w:t>öğrencinin</w:t>
            </w:r>
            <w:r w:rsidRPr="00565F85">
              <w:rPr>
                <w:rFonts w:ascii="Times New Roman" w:hAnsi="Times New Roman" w:cs="Times New Roman"/>
                <w:spacing w:val="-6"/>
                <w:sz w:val="24"/>
                <w:szCs w:val="24"/>
              </w:rPr>
              <w:t xml:space="preserve"> </w:t>
            </w:r>
            <w:r w:rsidRPr="00565F85">
              <w:rPr>
                <w:rFonts w:ascii="Times New Roman" w:hAnsi="Times New Roman" w:cs="Times New Roman"/>
                <w:sz w:val="24"/>
                <w:szCs w:val="24"/>
              </w:rPr>
              <w:t>hazır</w:t>
            </w:r>
            <w:r w:rsidRPr="00565F85">
              <w:rPr>
                <w:rFonts w:ascii="Times New Roman" w:hAnsi="Times New Roman" w:cs="Times New Roman"/>
                <w:spacing w:val="-7"/>
                <w:sz w:val="24"/>
                <w:szCs w:val="24"/>
              </w:rPr>
              <w:t xml:space="preserve"> </w:t>
            </w:r>
            <w:r w:rsidRPr="00565F85">
              <w:rPr>
                <w:rFonts w:ascii="Times New Roman" w:hAnsi="Times New Roman" w:cs="Times New Roman"/>
                <w:sz w:val="24"/>
                <w:szCs w:val="24"/>
              </w:rPr>
              <w:t>bulunuşluk</w:t>
            </w:r>
            <w:r w:rsidRPr="00565F85">
              <w:rPr>
                <w:rFonts w:ascii="Times New Roman" w:hAnsi="Times New Roman" w:cs="Times New Roman"/>
                <w:spacing w:val="-6"/>
                <w:sz w:val="24"/>
                <w:szCs w:val="24"/>
              </w:rPr>
              <w:t xml:space="preserve"> </w:t>
            </w:r>
            <w:r w:rsidRPr="00565F85">
              <w:rPr>
                <w:rFonts w:ascii="Times New Roman" w:hAnsi="Times New Roman" w:cs="Times New Roman"/>
                <w:sz w:val="24"/>
                <w:szCs w:val="24"/>
              </w:rPr>
              <w:t>seviyesi</w:t>
            </w:r>
            <w:r w:rsidRPr="00565F85">
              <w:rPr>
                <w:rFonts w:ascii="Times New Roman" w:hAnsi="Times New Roman" w:cs="Times New Roman"/>
                <w:spacing w:val="-6"/>
                <w:sz w:val="24"/>
                <w:szCs w:val="24"/>
              </w:rPr>
              <w:t xml:space="preserve"> </w:t>
            </w:r>
            <w:r w:rsidRPr="00565F85">
              <w:rPr>
                <w:rFonts w:ascii="Times New Roman" w:hAnsi="Times New Roman" w:cs="Times New Roman"/>
                <w:sz w:val="24"/>
                <w:szCs w:val="24"/>
              </w:rPr>
              <w:t>dikkate</w:t>
            </w:r>
            <w:r w:rsidRPr="00565F85">
              <w:rPr>
                <w:rFonts w:ascii="Times New Roman" w:hAnsi="Times New Roman" w:cs="Times New Roman"/>
                <w:spacing w:val="-7"/>
                <w:sz w:val="24"/>
                <w:szCs w:val="24"/>
              </w:rPr>
              <w:t xml:space="preserve"> </w:t>
            </w:r>
            <w:r w:rsidRPr="00565F85">
              <w:rPr>
                <w:rFonts w:ascii="Times New Roman" w:hAnsi="Times New Roman" w:cs="Times New Roman"/>
                <w:sz w:val="24"/>
                <w:szCs w:val="24"/>
              </w:rPr>
              <w:t>alınarak</w:t>
            </w:r>
            <w:r w:rsidRPr="00565F85">
              <w:rPr>
                <w:rFonts w:ascii="Times New Roman" w:hAnsi="Times New Roman" w:cs="Times New Roman"/>
                <w:spacing w:val="-6"/>
                <w:sz w:val="24"/>
                <w:szCs w:val="24"/>
              </w:rPr>
              <w:t xml:space="preserve"> </w:t>
            </w:r>
            <w:r w:rsidRPr="00565F85">
              <w:rPr>
                <w:rFonts w:ascii="Times New Roman" w:hAnsi="Times New Roman" w:cs="Times New Roman"/>
                <w:sz w:val="24"/>
                <w:szCs w:val="24"/>
              </w:rPr>
              <w:t>hazırlanacaktır.</w:t>
            </w:r>
          </w:p>
          <w:p w:rsidR="006B495A" w:rsidRDefault="006B495A" w:rsidP="006B495A">
            <w:pPr>
              <w:pStyle w:val="TableParagraph"/>
              <w:jc w:val="left"/>
              <w:rPr>
                <w:sz w:val="24"/>
              </w:rPr>
            </w:pPr>
            <w:r>
              <w:rPr>
                <w:rFonts w:ascii="Times New Roman" w:hAnsi="Times New Roman" w:cs="Times New Roman"/>
                <w:sz w:val="24"/>
                <w:szCs w:val="24"/>
              </w:rPr>
              <w:t>S.6.</w:t>
            </w:r>
            <w:r w:rsidRPr="00565F85">
              <w:rPr>
                <w:rFonts w:ascii="Times New Roman" w:hAnsi="Times New Roman" w:cs="Times New Roman"/>
                <w:sz w:val="24"/>
                <w:szCs w:val="24"/>
              </w:rPr>
              <w:t>Öğrencilerin</w:t>
            </w:r>
            <w:r w:rsidRPr="00565F85">
              <w:rPr>
                <w:rFonts w:ascii="Times New Roman" w:hAnsi="Times New Roman" w:cs="Times New Roman"/>
                <w:spacing w:val="-6"/>
                <w:sz w:val="24"/>
                <w:szCs w:val="24"/>
              </w:rPr>
              <w:t xml:space="preserve"> </w:t>
            </w:r>
            <w:r w:rsidRPr="00565F85">
              <w:rPr>
                <w:rFonts w:ascii="Times New Roman" w:hAnsi="Times New Roman" w:cs="Times New Roman"/>
                <w:sz w:val="24"/>
                <w:szCs w:val="24"/>
              </w:rPr>
              <w:t>devamsızlık</w:t>
            </w:r>
            <w:r w:rsidRPr="00565F85">
              <w:rPr>
                <w:rFonts w:ascii="Times New Roman" w:hAnsi="Times New Roman" w:cs="Times New Roman"/>
                <w:spacing w:val="-7"/>
                <w:sz w:val="24"/>
                <w:szCs w:val="24"/>
              </w:rPr>
              <w:t xml:space="preserve"> </w:t>
            </w:r>
            <w:r w:rsidRPr="00565F85">
              <w:rPr>
                <w:rFonts w:ascii="Times New Roman" w:hAnsi="Times New Roman" w:cs="Times New Roman"/>
                <w:sz w:val="24"/>
                <w:szCs w:val="24"/>
              </w:rPr>
              <w:t>nedenleri</w:t>
            </w:r>
            <w:r w:rsidRPr="00565F85">
              <w:rPr>
                <w:rFonts w:ascii="Times New Roman" w:hAnsi="Times New Roman" w:cs="Times New Roman"/>
                <w:spacing w:val="-6"/>
                <w:sz w:val="24"/>
                <w:szCs w:val="24"/>
              </w:rPr>
              <w:t xml:space="preserve"> </w:t>
            </w:r>
            <w:r w:rsidRPr="00565F85">
              <w:rPr>
                <w:rFonts w:ascii="Times New Roman" w:hAnsi="Times New Roman" w:cs="Times New Roman"/>
                <w:sz w:val="24"/>
                <w:szCs w:val="24"/>
              </w:rPr>
              <w:t>tespit</w:t>
            </w:r>
            <w:r w:rsidRPr="00565F85">
              <w:rPr>
                <w:rFonts w:ascii="Times New Roman" w:hAnsi="Times New Roman" w:cs="Times New Roman"/>
                <w:spacing w:val="-5"/>
                <w:sz w:val="24"/>
                <w:szCs w:val="24"/>
              </w:rPr>
              <w:t xml:space="preserve"> </w:t>
            </w:r>
            <w:r w:rsidRPr="00565F85">
              <w:rPr>
                <w:rFonts w:ascii="Times New Roman" w:hAnsi="Times New Roman" w:cs="Times New Roman"/>
                <w:sz w:val="24"/>
                <w:szCs w:val="24"/>
              </w:rPr>
              <w:t>edilerek</w:t>
            </w:r>
            <w:r w:rsidRPr="00565F85">
              <w:rPr>
                <w:rFonts w:ascii="Times New Roman" w:hAnsi="Times New Roman" w:cs="Times New Roman"/>
                <w:spacing w:val="-6"/>
                <w:sz w:val="24"/>
                <w:szCs w:val="24"/>
              </w:rPr>
              <w:t xml:space="preserve"> </w:t>
            </w:r>
            <w:r w:rsidRPr="00565F85">
              <w:rPr>
                <w:rFonts w:ascii="Times New Roman" w:hAnsi="Times New Roman" w:cs="Times New Roman"/>
                <w:sz w:val="24"/>
                <w:szCs w:val="24"/>
              </w:rPr>
              <w:t>devamsızlığa</w:t>
            </w:r>
            <w:r w:rsidRPr="00565F85">
              <w:rPr>
                <w:rFonts w:ascii="Times New Roman" w:hAnsi="Times New Roman" w:cs="Times New Roman"/>
                <w:spacing w:val="-6"/>
                <w:sz w:val="24"/>
                <w:szCs w:val="24"/>
              </w:rPr>
              <w:t xml:space="preserve"> </w:t>
            </w:r>
            <w:r w:rsidRPr="00565F85">
              <w:rPr>
                <w:rFonts w:ascii="Times New Roman" w:hAnsi="Times New Roman" w:cs="Times New Roman"/>
                <w:sz w:val="24"/>
                <w:szCs w:val="24"/>
              </w:rPr>
              <w:t>neden</w:t>
            </w:r>
            <w:r w:rsidRPr="00565F85">
              <w:rPr>
                <w:rFonts w:ascii="Times New Roman" w:hAnsi="Times New Roman" w:cs="Times New Roman"/>
                <w:spacing w:val="-6"/>
                <w:sz w:val="24"/>
                <w:szCs w:val="24"/>
              </w:rPr>
              <w:t xml:space="preserve"> </w:t>
            </w:r>
            <w:r w:rsidRPr="00565F85">
              <w:rPr>
                <w:rFonts w:ascii="Times New Roman" w:hAnsi="Times New Roman" w:cs="Times New Roman"/>
                <w:sz w:val="24"/>
                <w:szCs w:val="24"/>
              </w:rPr>
              <w:t>olan</w:t>
            </w:r>
            <w:r w:rsidRPr="00565F85">
              <w:rPr>
                <w:rFonts w:ascii="Times New Roman" w:hAnsi="Times New Roman" w:cs="Times New Roman"/>
                <w:spacing w:val="-6"/>
                <w:sz w:val="24"/>
                <w:szCs w:val="24"/>
              </w:rPr>
              <w:t xml:space="preserve"> </w:t>
            </w:r>
            <w:r w:rsidRPr="00565F85">
              <w:rPr>
                <w:rFonts w:ascii="Times New Roman" w:hAnsi="Times New Roman" w:cs="Times New Roman"/>
                <w:sz w:val="24"/>
                <w:szCs w:val="24"/>
              </w:rPr>
              <w:t>etmenler</w:t>
            </w:r>
            <w:r w:rsidRPr="00565F85">
              <w:rPr>
                <w:rFonts w:ascii="Times New Roman" w:hAnsi="Times New Roman" w:cs="Times New Roman"/>
                <w:spacing w:val="1"/>
                <w:sz w:val="24"/>
                <w:szCs w:val="24"/>
              </w:rPr>
              <w:t xml:space="preserve"> </w:t>
            </w:r>
            <w:r w:rsidRPr="00565F85">
              <w:rPr>
                <w:rFonts w:ascii="Times New Roman" w:hAnsi="Times New Roman" w:cs="Times New Roman"/>
                <w:sz w:val="24"/>
                <w:szCs w:val="24"/>
              </w:rPr>
              <w:t>giderilecektir.</w:t>
            </w:r>
          </w:p>
        </w:tc>
      </w:tr>
    </w:tbl>
    <w:p w:rsidR="00AC0C96" w:rsidRDefault="00AC0C96" w:rsidP="00044CC1">
      <w:pPr>
        <w:pStyle w:val="TableParagraph"/>
        <w:spacing w:line="240" w:lineRule="exact"/>
        <w:rPr>
          <w:rFonts w:ascii="Times New Roman" w:hAnsi="Times New Roman" w:cs="Times New Roman"/>
          <w:sz w:val="24"/>
          <w:szCs w:val="24"/>
        </w:rPr>
      </w:pPr>
    </w:p>
    <w:tbl>
      <w:tblPr>
        <w:tblStyle w:val="TabloKlavuzu"/>
        <w:tblW w:w="10055" w:type="dxa"/>
        <w:tblLayout w:type="fixed"/>
        <w:tblLook w:val="04A0"/>
      </w:tblPr>
      <w:tblGrid>
        <w:gridCol w:w="2548"/>
        <w:gridCol w:w="7507"/>
      </w:tblGrid>
      <w:tr w:rsidR="004D6C79" w:rsidRPr="009F2E1E" w:rsidTr="00A24AAC">
        <w:trPr>
          <w:trHeight w:val="303"/>
        </w:trPr>
        <w:tc>
          <w:tcPr>
            <w:tcW w:w="2548" w:type="dxa"/>
            <w:shd w:val="clear" w:color="auto" w:fill="00B0F0"/>
            <w:noWrap/>
            <w:hideMark/>
          </w:tcPr>
          <w:p w:rsidR="004D6C79" w:rsidRDefault="004D6C79" w:rsidP="00673027">
            <w:pPr>
              <w:rPr>
                <w:b/>
                <w:bCs/>
              </w:rPr>
            </w:pPr>
          </w:p>
          <w:p w:rsidR="004D6C79" w:rsidRPr="009F2E1E" w:rsidRDefault="004D6C79" w:rsidP="00673027">
            <w:pPr>
              <w:rPr>
                <w:b/>
                <w:bCs/>
              </w:rPr>
            </w:pPr>
            <w:r w:rsidRPr="009F2E1E">
              <w:rPr>
                <w:b/>
                <w:bCs/>
              </w:rPr>
              <w:t>Sorumlu Birim</w:t>
            </w:r>
          </w:p>
        </w:tc>
        <w:tc>
          <w:tcPr>
            <w:tcW w:w="7507" w:type="dxa"/>
            <w:noWrap/>
            <w:hideMark/>
          </w:tcPr>
          <w:p w:rsidR="004D6C79" w:rsidRDefault="00595916" w:rsidP="00595916">
            <w:pPr>
              <w:pStyle w:val="Balk6"/>
              <w:numPr>
                <w:ilvl w:val="0"/>
                <w:numId w:val="0"/>
              </w:numPr>
              <w:ind w:left="720" w:hanging="360"/>
              <w:outlineLvl w:val="5"/>
            </w:pPr>
            <w:r>
              <w:t>TÜM ÖĞRETMENLER</w:t>
            </w:r>
          </w:p>
          <w:p w:rsidR="004D6C79" w:rsidRPr="009F2E1E" w:rsidRDefault="004D6C79" w:rsidP="00673027"/>
        </w:tc>
      </w:tr>
      <w:tr w:rsidR="004D6C79" w:rsidRPr="009F2E1E" w:rsidTr="00A24AAC">
        <w:trPr>
          <w:trHeight w:val="303"/>
        </w:trPr>
        <w:tc>
          <w:tcPr>
            <w:tcW w:w="2548" w:type="dxa"/>
            <w:shd w:val="clear" w:color="auto" w:fill="00B0F0"/>
            <w:noWrap/>
            <w:hideMark/>
          </w:tcPr>
          <w:p w:rsidR="004D6C79" w:rsidRDefault="004D6C79" w:rsidP="00673027">
            <w:pPr>
              <w:rPr>
                <w:b/>
                <w:bCs/>
              </w:rPr>
            </w:pPr>
          </w:p>
          <w:p w:rsidR="004D6C79" w:rsidRPr="009F2E1E" w:rsidRDefault="004D6C79" w:rsidP="00673027">
            <w:pPr>
              <w:rPr>
                <w:b/>
                <w:bCs/>
              </w:rPr>
            </w:pPr>
            <w:r w:rsidRPr="009F2E1E">
              <w:rPr>
                <w:b/>
                <w:bCs/>
              </w:rPr>
              <w:t>İş Birliği Yapılacak Birim(ler)</w:t>
            </w:r>
          </w:p>
        </w:tc>
        <w:tc>
          <w:tcPr>
            <w:tcW w:w="7507" w:type="dxa"/>
            <w:hideMark/>
          </w:tcPr>
          <w:p w:rsidR="004D6C79" w:rsidRPr="009F2E1E" w:rsidRDefault="00595916" w:rsidP="00595916">
            <w:pPr>
              <w:pStyle w:val="Balk6"/>
              <w:numPr>
                <w:ilvl w:val="0"/>
                <w:numId w:val="0"/>
              </w:numPr>
              <w:ind w:left="720" w:hanging="360"/>
              <w:outlineLvl w:val="5"/>
            </w:pPr>
            <w:r>
              <w:t>OKUL İDARESİ</w:t>
            </w:r>
          </w:p>
        </w:tc>
      </w:tr>
      <w:tr w:rsidR="004D6C79" w:rsidRPr="009F2E1E" w:rsidTr="00A24AAC">
        <w:trPr>
          <w:trHeight w:val="560"/>
        </w:trPr>
        <w:tc>
          <w:tcPr>
            <w:tcW w:w="2548" w:type="dxa"/>
            <w:shd w:val="clear" w:color="auto" w:fill="00B0F0"/>
            <w:noWrap/>
            <w:hideMark/>
          </w:tcPr>
          <w:p w:rsidR="004D6C79" w:rsidRPr="009F2E1E" w:rsidRDefault="004D6C79" w:rsidP="00673027">
            <w:pPr>
              <w:rPr>
                <w:b/>
                <w:bCs/>
              </w:rPr>
            </w:pPr>
            <w:r w:rsidRPr="009F2E1E">
              <w:rPr>
                <w:b/>
                <w:bCs/>
              </w:rPr>
              <w:t>Riskler</w:t>
            </w:r>
          </w:p>
        </w:tc>
        <w:tc>
          <w:tcPr>
            <w:tcW w:w="7507" w:type="dxa"/>
          </w:tcPr>
          <w:p w:rsidR="004D6C79" w:rsidRDefault="004D6C79" w:rsidP="00673027">
            <w:pPr>
              <w:jc w:val="left"/>
            </w:pPr>
            <w:r>
              <w:t>R.1. İyep öğrencilerinin ders isteksizlikleri.</w:t>
            </w:r>
          </w:p>
          <w:p w:rsidR="004D6C79" w:rsidRDefault="004D6C79" w:rsidP="00673027">
            <w:pPr>
              <w:jc w:val="left"/>
            </w:pPr>
            <w:r>
              <w:t>R.2.</w:t>
            </w:r>
            <w:r w:rsidR="00673027">
              <w:t xml:space="preserve"> Devamsızlıkların  veli nezaretinde yapılması ve tam engellenememesi.</w:t>
            </w:r>
          </w:p>
          <w:p w:rsidR="00673027" w:rsidRDefault="00673027" w:rsidP="00673027">
            <w:pPr>
              <w:jc w:val="left"/>
            </w:pPr>
            <w:r>
              <w:t>R.3.Okuldaki fiziki imkansızlıklar nedeniyle iyep sınıflarının yetersiz olması.</w:t>
            </w:r>
          </w:p>
          <w:p w:rsidR="00673027" w:rsidRPr="009F2E1E" w:rsidRDefault="00673027" w:rsidP="00673027">
            <w:pPr>
              <w:jc w:val="left"/>
            </w:pPr>
            <w:r>
              <w:t>R.4. Maddi durumu kötü olan öğrenciler okula beslenme getiremediği için utanmakta ve gelmek istememesi</w:t>
            </w:r>
          </w:p>
        </w:tc>
      </w:tr>
      <w:tr w:rsidR="004D6C79" w:rsidRPr="009F2E1E" w:rsidTr="00A24AAC">
        <w:trPr>
          <w:trHeight w:val="303"/>
        </w:trPr>
        <w:tc>
          <w:tcPr>
            <w:tcW w:w="2548" w:type="dxa"/>
            <w:shd w:val="clear" w:color="auto" w:fill="00B0F0"/>
            <w:noWrap/>
            <w:hideMark/>
          </w:tcPr>
          <w:p w:rsidR="004D6C79" w:rsidRDefault="004D6C79" w:rsidP="00673027">
            <w:pPr>
              <w:rPr>
                <w:b/>
                <w:bCs/>
              </w:rPr>
            </w:pPr>
          </w:p>
          <w:p w:rsidR="004D6C79" w:rsidRPr="009F2E1E" w:rsidRDefault="004D6C79" w:rsidP="00673027">
            <w:pPr>
              <w:rPr>
                <w:b/>
                <w:bCs/>
              </w:rPr>
            </w:pPr>
            <w:r w:rsidRPr="009F2E1E">
              <w:rPr>
                <w:b/>
                <w:bCs/>
              </w:rPr>
              <w:t>Maliyet Tahmini</w:t>
            </w:r>
          </w:p>
        </w:tc>
        <w:tc>
          <w:tcPr>
            <w:tcW w:w="7507" w:type="dxa"/>
            <w:noWrap/>
          </w:tcPr>
          <w:p w:rsidR="004D6C79" w:rsidRPr="009F2E1E" w:rsidRDefault="00FB0DB5" w:rsidP="00673027">
            <w:r>
              <w:rPr>
                <w:b/>
                <w:color w:val="000000"/>
                <w:sz w:val="20"/>
                <w:szCs w:val="16"/>
              </w:rPr>
              <w:t>918</w:t>
            </w:r>
            <w:r w:rsidRPr="00F03589">
              <w:rPr>
                <w:b/>
                <w:color w:val="000000"/>
                <w:sz w:val="20"/>
                <w:szCs w:val="16"/>
              </w:rPr>
              <w:t>.8</w:t>
            </w:r>
            <w:r>
              <w:rPr>
                <w:b/>
                <w:color w:val="000000"/>
                <w:sz w:val="20"/>
                <w:szCs w:val="16"/>
              </w:rPr>
              <w:t>00</w:t>
            </w:r>
          </w:p>
        </w:tc>
      </w:tr>
      <w:tr w:rsidR="004D6C79" w:rsidRPr="009F2E1E" w:rsidTr="00A24AAC">
        <w:trPr>
          <w:trHeight w:val="548"/>
        </w:trPr>
        <w:tc>
          <w:tcPr>
            <w:tcW w:w="2548" w:type="dxa"/>
            <w:shd w:val="clear" w:color="auto" w:fill="00B0F0"/>
            <w:hideMark/>
          </w:tcPr>
          <w:p w:rsidR="004D6C79" w:rsidRPr="009F2E1E" w:rsidRDefault="004D6C79" w:rsidP="00673027">
            <w:pPr>
              <w:rPr>
                <w:b/>
                <w:bCs/>
              </w:rPr>
            </w:pPr>
            <w:r w:rsidRPr="009F2E1E">
              <w:rPr>
                <w:b/>
                <w:bCs/>
              </w:rPr>
              <w:t xml:space="preserve">Tespitler </w:t>
            </w:r>
          </w:p>
        </w:tc>
        <w:tc>
          <w:tcPr>
            <w:tcW w:w="7507" w:type="dxa"/>
          </w:tcPr>
          <w:p w:rsidR="00673027" w:rsidRDefault="00673027" w:rsidP="00673027">
            <w:pPr>
              <w:jc w:val="left"/>
            </w:pPr>
            <w:r>
              <w:t>Devamsızlığı çok olan öğrencilerin ders durumlarındaki düşüklükler.</w:t>
            </w:r>
          </w:p>
          <w:p w:rsidR="004D6C79" w:rsidRPr="009F2E1E" w:rsidRDefault="00673027" w:rsidP="00673027">
            <w:pPr>
              <w:jc w:val="left"/>
            </w:pPr>
            <w:r>
              <w:t xml:space="preserve"> </w:t>
            </w:r>
          </w:p>
        </w:tc>
      </w:tr>
      <w:tr w:rsidR="004D6C79" w:rsidRPr="009F2E1E" w:rsidTr="00A24AAC">
        <w:trPr>
          <w:trHeight w:val="441"/>
        </w:trPr>
        <w:tc>
          <w:tcPr>
            <w:tcW w:w="2548" w:type="dxa"/>
            <w:shd w:val="clear" w:color="auto" w:fill="00B0F0"/>
            <w:noWrap/>
            <w:hideMark/>
          </w:tcPr>
          <w:p w:rsidR="004D6C79" w:rsidRPr="009F2E1E" w:rsidRDefault="004D6C79" w:rsidP="00673027">
            <w:pPr>
              <w:rPr>
                <w:b/>
                <w:bCs/>
              </w:rPr>
            </w:pPr>
            <w:r w:rsidRPr="009F2E1E">
              <w:rPr>
                <w:b/>
                <w:bCs/>
              </w:rPr>
              <w:t>İhtiyaçlar</w:t>
            </w:r>
          </w:p>
        </w:tc>
        <w:tc>
          <w:tcPr>
            <w:tcW w:w="7507" w:type="dxa"/>
          </w:tcPr>
          <w:p w:rsidR="004D6C79" w:rsidRDefault="00673027" w:rsidP="00673027">
            <w:pPr>
              <w:jc w:val="left"/>
            </w:pPr>
            <w:r>
              <w:t>Okul fiziki ortamının cazip hale getirilmesi .</w:t>
            </w:r>
          </w:p>
          <w:p w:rsidR="00673027" w:rsidRPr="009F2E1E" w:rsidRDefault="00673027" w:rsidP="00673027">
            <w:pPr>
              <w:jc w:val="left"/>
            </w:pPr>
            <w:r>
              <w:t>Çocukların okula gelme isteklerini artıracak alanlar ve oyun parkurlarının yapılması.</w:t>
            </w:r>
          </w:p>
        </w:tc>
      </w:tr>
    </w:tbl>
    <w:p w:rsidR="004D6C79" w:rsidRDefault="004D6C79" w:rsidP="00AC0C96">
      <w:pPr>
        <w:pStyle w:val="TableParagraph"/>
        <w:spacing w:line="240" w:lineRule="exact"/>
        <w:ind w:left="4"/>
        <w:rPr>
          <w:rFonts w:ascii="Times New Roman" w:hAnsi="Times New Roman" w:cs="Times New Roman"/>
          <w:sz w:val="24"/>
          <w:szCs w:val="24"/>
        </w:rPr>
      </w:pPr>
    </w:p>
    <w:p w:rsidR="004D6C79" w:rsidRDefault="004D6C79" w:rsidP="00AC0C96">
      <w:pPr>
        <w:pStyle w:val="TableParagraph"/>
        <w:spacing w:line="240" w:lineRule="exact"/>
        <w:ind w:left="4"/>
        <w:rPr>
          <w:rFonts w:ascii="Times New Roman" w:hAnsi="Times New Roman" w:cs="Times New Roman"/>
          <w:sz w:val="24"/>
          <w:szCs w:val="24"/>
        </w:rPr>
      </w:pPr>
    </w:p>
    <w:p w:rsidR="004D6C79" w:rsidRDefault="004D6C79" w:rsidP="00AC0C96">
      <w:pPr>
        <w:pStyle w:val="TableParagraph"/>
        <w:spacing w:line="240" w:lineRule="exact"/>
        <w:ind w:left="4"/>
        <w:rPr>
          <w:rFonts w:ascii="Times New Roman" w:hAnsi="Times New Roman" w:cs="Times New Roman"/>
          <w:sz w:val="24"/>
          <w:szCs w:val="24"/>
        </w:rPr>
      </w:pPr>
    </w:p>
    <w:p w:rsidR="004D6C79" w:rsidRDefault="004D6C79" w:rsidP="00AC0C96">
      <w:pPr>
        <w:pStyle w:val="TableParagraph"/>
        <w:spacing w:line="240" w:lineRule="exact"/>
        <w:ind w:left="4"/>
        <w:rPr>
          <w:rFonts w:ascii="Times New Roman" w:hAnsi="Times New Roman" w:cs="Times New Roman"/>
          <w:sz w:val="24"/>
          <w:szCs w:val="24"/>
        </w:rPr>
      </w:pPr>
    </w:p>
    <w:p w:rsidR="004D6C79" w:rsidRDefault="004D6C79" w:rsidP="00AC0C96">
      <w:pPr>
        <w:pStyle w:val="TableParagraph"/>
        <w:spacing w:line="240" w:lineRule="exact"/>
        <w:ind w:left="4"/>
        <w:rPr>
          <w:rFonts w:ascii="Times New Roman" w:hAnsi="Times New Roman" w:cs="Times New Roman"/>
          <w:sz w:val="24"/>
          <w:szCs w:val="24"/>
        </w:rPr>
      </w:pPr>
    </w:p>
    <w:p w:rsidR="00673027" w:rsidRDefault="00673027" w:rsidP="00AC0C96">
      <w:pPr>
        <w:pStyle w:val="TableParagraph"/>
        <w:spacing w:line="240" w:lineRule="exact"/>
        <w:ind w:left="4"/>
        <w:rPr>
          <w:rFonts w:ascii="Times New Roman" w:hAnsi="Times New Roman" w:cs="Times New Roman"/>
          <w:sz w:val="24"/>
          <w:szCs w:val="24"/>
        </w:rPr>
      </w:pPr>
    </w:p>
    <w:p w:rsidR="00673027" w:rsidRDefault="00673027" w:rsidP="00AC0C96">
      <w:pPr>
        <w:pStyle w:val="TableParagraph"/>
        <w:spacing w:line="240" w:lineRule="exact"/>
        <w:ind w:left="4"/>
        <w:rPr>
          <w:rFonts w:ascii="Times New Roman" w:hAnsi="Times New Roman" w:cs="Times New Roman"/>
          <w:sz w:val="24"/>
          <w:szCs w:val="24"/>
        </w:rPr>
      </w:pPr>
    </w:p>
    <w:p w:rsidR="00673027" w:rsidRDefault="00673027" w:rsidP="00AC0C96">
      <w:pPr>
        <w:pStyle w:val="TableParagraph"/>
        <w:spacing w:line="240" w:lineRule="exact"/>
        <w:ind w:left="4"/>
        <w:rPr>
          <w:rFonts w:ascii="Times New Roman" w:hAnsi="Times New Roman" w:cs="Times New Roman"/>
          <w:sz w:val="24"/>
          <w:szCs w:val="24"/>
        </w:rPr>
      </w:pPr>
    </w:p>
    <w:p w:rsidR="00673027" w:rsidRDefault="00673027" w:rsidP="00AC0C96">
      <w:pPr>
        <w:pStyle w:val="TableParagraph"/>
        <w:spacing w:line="240" w:lineRule="exact"/>
        <w:ind w:left="4"/>
        <w:rPr>
          <w:rFonts w:ascii="Times New Roman" w:hAnsi="Times New Roman" w:cs="Times New Roman"/>
          <w:sz w:val="24"/>
          <w:szCs w:val="24"/>
        </w:rPr>
      </w:pPr>
    </w:p>
    <w:p w:rsidR="00673027" w:rsidRDefault="00673027" w:rsidP="00AC0C96">
      <w:pPr>
        <w:pStyle w:val="TableParagraph"/>
        <w:spacing w:line="240" w:lineRule="exact"/>
        <w:ind w:left="4"/>
        <w:rPr>
          <w:rFonts w:ascii="Times New Roman" w:hAnsi="Times New Roman" w:cs="Times New Roman"/>
          <w:sz w:val="24"/>
          <w:szCs w:val="24"/>
        </w:rPr>
      </w:pPr>
    </w:p>
    <w:p w:rsidR="00673027" w:rsidRDefault="00673027" w:rsidP="00AC0C96">
      <w:pPr>
        <w:pStyle w:val="TableParagraph"/>
        <w:spacing w:line="240" w:lineRule="exact"/>
        <w:ind w:left="4"/>
        <w:rPr>
          <w:rFonts w:ascii="Times New Roman" w:hAnsi="Times New Roman" w:cs="Times New Roman"/>
          <w:sz w:val="24"/>
          <w:szCs w:val="24"/>
        </w:rPr>
      </w:pPr>
    </w:p>
    <w:p w:rsidR="00673027" w:rsidRDefault="00673027" w:rsidP="00AC0C96">
      <w:pPr>
        <w:pStyle w:val="TableParagraph"/>
        <w:spacing w:line="240" w:lineRule="exact"/>
        <w:ind w:left="4"/>
        <w:rPr>
          <w:rFonts w:ascii="Times New Roman" w:hAnsi="Times New Roman" w:cs="Times New Roman"/>
          <w:sz w:val="24"/>
          <w:szCs w:val="24"/>
        </w:rPr>
      </w:pPr>
    </w:p>
    <w:p w:rsidR="00673027" w:rsidRDefault="00673027" w:rsidP="00AC0C96">
      <w:pPr>
        <w:pStyle w:val="TableParagraph"/>
        <w:spacing w:line="240" w:lineRule="exact"/>
        <w:ind w:left="4"/>
        <w:rPr>
          <w:rFonts w:ascii="Times New Roman" w:hAnsi="Times New Roman" w:cs="Times New Roman"/>
          <w:sz w:val="24"/>
          <w:szCs w:val="24"/>
        </w:rPr>
      </w:pPr>
    </w:p>
    <w:p w:rsidR="00673027" w:rsidRDefault="00673027" w:rsidP="00AC0C96">
      <w:pPr>
        <w:pStyle w:val="TableParagraph"/>
        <w:spacing w:line="240" w:lineRule="exact"/>
        <w:ind w:left="4"/>
        <w:rPr>
          <w:rFonts w:ascii="Times New Roman" w:hAnsi="Times New Roman" w:cs="Times New Roman"/>
          <w:sz w:val="24"/>
          <w:szCs w:val="24"/>
        </w:rPr>
      </w:pPr>
    </w:p>
    <w:p w:rsidR="00673027" w:rsidRDefault="00673027" w:rsidP="00AC0C96">
      <w:pPr>
        <w:pStyle w:val="TableParagraph"/>
        <w:spacing w:line="240" w:lineRule="exact"/>
        <w:ind w:left="4"/>
        <w:rPr>
          <w:rFonts w:ascii="Times New Roman" w:hAnsi="Times New Roman" w:cs="Times New Roman"/>
          <w:sz w:val="24"/>
          <w:szCs w:val="24"/>
        </w:rPr>
      </w:pPr>
    </w:p>
    <w:p w:rsidR="00673027" w:rsidRDefault="00673027" w:rsidP="00AC0C96">
      <w:pPr>
        <w:pStyle w:val="TableParagraph"/>
        <w:spacing w:line="240" w:lineRule="exact"/>
        <w:ind w:left="4"/>
        <w:rPr>
          <w:rFonts w:ascii="Times New Roman" w:hAnsi="Times New Roman" w:cs="Times New Roman"/>
          <w:sz w:val="24"/>
          <w:szCs w:val="24"/>
        </w:rPr>
      </w:pPr>
    </w:p>
    <w:p w:rsidR="00673027" w:rsidRDefault="00673027" w:rsidP="00AC0C96">
      <w:pPr>
        <w:pStyle w:val="TableParagraph"/>
        <w:spacing w:line="240" w:lineRule="exact"/>
        <w:ind w:left="4"/>
        <w:rPr>
          <w:rFonts w:ascii="Times New Roman" w:hAnsi="Times New Roman" w:cs="Times New Roman"/>
          <w:sz w:val="24"/>
          <w:szCs w:val="24"/>
        </w:rPr>
      </w:pPr>
    </w:p>
    <w:p w:rsidR="00673027" w:rsidRDefault="00673027" w:rsidP="00AC0C96">
      <w:pPr>
        <w:pStyle w:val="TableParagraph"/>
        <w:spacing w:line="240" w:lineRule="exact"/>
        <w:ind w:left="4"/>
        <w:rPr>
          <w:rFonts w:ascii="Times New Roman" w:hAnsi="Times New Roman" w:cs="Times New Roman"/>
          <w:sz w:val="24"/>
          <w:szCs w:val="24"/>
        </w:rPr>
      </w:pPr>
    </w:p>
    <w:p w:rsidR="00673027" w:rsidRDefault="00673027" w:rsidP="00AC0C96">
      <w:pPr>
        <w:pStyle w:val="TableParagraph"/>
        <w:spacing w:line="240" w:lineRule="exact"/>
        <w:ind w:left="4"/>
        <w:rPr>
          <w:rFonts w:ascii="Times New Roman" w:hAnsi="Times New Roman" w:cs="Times New Roman"/>
          <w:sz w:val="24"/>
          <w:szCs w:val="24"/>
        </w:rPr>
      </w:pPr>
    </w:p>
    <w:p w:rsidR="00673027" w:rsidRDefault="00673027" w:rsidP="00AC0C96">
      <w:pPr>
        <w:pStyle w:val="TableParagraph"/>
        <w:spacing w:line="240" w:lineRule="exact"/>
        <w:ind w:left="4"/>
        <w:rPr>
          <w:rFonts w:ascii="Times New Roman" w:hAnsi="Times New Roman" w:cs="Times New Roman"/>
          <w:sz w:val="24"/>
          <w:szCs w:val="24"/>
        </w:rPr>
      </w:pPr>
    </w:p>
    <w:tbl>
      <w:tblPr>
        <w:tblStyle w:val="TableNormal"/>
        <w:tblpPr w:leftFromText="141" w:rightFromText="141" w:vertAnchor="text" w:horzAnchor="margin" w:tblpY="-237"/>
        <w:tblW w:w="98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264"/>
        <w:gridCol w:w="1560"/>
        <w:gridCol w:w="1500"/>
        <w:gridCol w:w="663"/>
        <w:gridCol w:w="765"/>
        <w:gridCol w:w="582"/>
        <w:gridCol w:w="766"/>
        <w:gridCol w:w="792"/>
      </w:tblGrid>
      <w:tr w:rsidR="006C7FD1" w:rsidTr="00A24AAC">
        <w:trPr>
          <w:trHeight w:val="1663"/>
        </w:trPr>
        <w:tc>
          <w:tcPr>
            <w:tcW w:w="3364" w:type="dxa"/>
            <w:shd w:val="clear" w:color="auto" w:fill="00AFEF"/>
          </w:tcPr>
          <w:p w:rsidR="006C7FD1" w:rsidRPr="002C3ED4" w:rsidRDefault="006C7FD1" w:rsidP="00673027">
            <w:pPr>
              <w:pStyle w:val="TableParagraph"/>
            </w:pPr>
            <w:r w:rsidRPr="002C3ED4">
              <w:t>Amaç 2</w:t>
            </w:r>
          </w:p>
        </w:tc>
        <w:tc>
          <w:tcPr>
            <w:tcW w:w="6527" w:type="dxa"/>
            <w:gridSpan w:val="7"/>
          </w:tcPr>
          <w:p w:rsidR="006C7FD1" w:rsidRPr="006C7FD1" w:rsidRDefault="006C7FD1" w:rsidP="00673027">
            <w:pPr>
              <w:pStyle w:val="TableParagraph"/>
              <w:spacing w:line="274" w:lineRule="exact"/>
              <w:ind w:left="109" w:right="108"/>
              <w:rPr>
                <w:rFonts w:ascii="Times New Roman" w:hAnsi="Times New Roman" w:cs="Times New Roman"/>
                <w:sz w:val="24"/>
                <w:szCs w:val="24"/>
              </w:rPr>
            </w:pPr>
            <w:r w:rsidRPr="006C7FD1">
              <w:rPr>
                <w:rFonts w:ascii="Times New Roman" w:hAnsi="Times New Roman" w:cs="Times New Roman"/>
                <w:sz w:val="24"/>
                <w:szCs w:val="24"/>
              </w:rPr>
              <w:t>A.2 Öğrencilere medeniyetimizin ve insanlığın ortak değerleriyle çağın gereklerine uygun bilgi, beceri,</w:t>
            </w:r>
            <w:r w:rsidRPr="006C7FD1">
              <w:rPr>
                <w:rFonts w:ascii="Times New Roman" w:hAnsi="Times New Roman" w:cs="Times New Roman"/>
                <w:spacing w:val="-43"/>
                <w:sz w:val="24"/>
                <w:szCs w:val="24"/>
              </w:rPr>
              <w:t xml:space="preserve"> </w:t>
            </w:r>
            <w:r w:rsidRPr="006C7FD1">
              <w:rPr>
                <w:rFonts w:ascii="Times New Roman" w:hAnsi="Times New Roman" w:cs="Times New Roman"/>
                <w:sz w:val="24"/>
                <w:szCs w:val="24"/>
              </w:rPr>
              <w:t>tutum</w:t>
            </w:r>
            <w:r w:rsidRPr="006C7FD1">
              <w:rPr>
                <w:rFonts w:ascii="Times New Roman" w:hAnsi="Times New Roman" w:cs="Times New Roman"/>
                <w:spacing w:val="-2"/>
                <w:sz w:val="24"/>
                <w:szCs w:val="24"/>
              </w:rPr>
              <w:t xml:space="preserve"> </w:t>
            </w:r>
            <w:r w:rsidRPr="006C7FD1">
              <w:rPr>
                <w:rFonts w:ascii="Times New Roman" w:hAnsi="Times New Roman" w:cs="Times New Roman"/>
                <w:sz w:val="24"/>
                <w:szCs w:val="24"/>
              </w:rPr>
              <w:t>ve davranışlar</w:t>
            </w:r>
            <w:r w:rsidRPr="006C7FD1">
              <w:rPr>
                <w:rFonts w:ascii="Times New Roman" w:hAnsi="Times New Roman" w:cs="Times New Roman"/>
                <w:spacing w:val="-1"/>
                <w:sz w:val="24"/>
                <w:szCs w:val="24"/>
              </w:rPr>
              <w:t xml:space="preserve"> </w:t>
            </w:r>
            <w:r w:rsidRPr="006C7FD1">
              <w:rPr>
                <w:rFonts w:ascii="Times New Roman" w:hAnsi="Times New Roman" w:cs="Times New Roman"/>
                <w:sz w:val="24"/>
                <w:szCs w:val="24"/>
              </w:rPr>
              <w:t>kazandırılacaktır.</w:t>
            </w:r>
          </w:p>
        </w:tc>
      </w:tr>
      <w:tr w:rsidR="006C7FD1" w:rsidTr="00A24AAC">
        <w:trPr>
          <w:trHeight w:val="1026"/>
        </w:trPr>
        <w:tc>
          <w:tcPr>
            <w:tcW w:w="3364" w:type="dxa"/>
            <w:shd w:val="clear" w:color="auto" w:fill="00AFEF"/>
          </w:tcPr>
          <w:p w:rsidR="006C7FD1" w:rsidRDefault="006C7FD1" w:rsidP="00673027">
            <w:pPr>
              <w:pStyle w:val="TableParagraph"/>
              <w:spacing w:line="273" w:lineRule="exact"/>
              <w:ind w:left="110"/>
              <w:rPr>
                <w:b/>
                <w:sz w:val="24"/>
              </w:rPr>
            </w:pPr>
            <w:r>
              <w:rPr>
                <w:b/>
                <w:sz w:val="24"/>
              </w:rPr>
              <w:t>Hedef</w:t>
            </w:r>
            <w:r>
              <w:rPr>
                <w:b/>
                <w:spacing w:val="-5"/>
                <w:sz w:val="24"/>
              </w:rPr>
              <w:t>2.1</w:t>
            </w:r>
          </w:p>
        </w:tc>
        <w:tc>
          <w:tcPr>
            <w:tcW w:w="6527" w:type="dxa"/>
            <w:gridSpan w:val="7"/>
          </w:tcPr>
          <w:p w:rsidR="006C7FD1" w:rsidRPr="006C7FD1" w:rsidRDefault="006C7FD1" w:rsidP="00673027">
            <w:pPr>
              <w:pStyle w:val="TableParagraph"/>
              <w:spacing w:line="237" w:lineRule="auto"/>
              <w:ind w:left="109"/>
              <w:rPr>
                <w:rFonts w:ascii="Times New Roman" w:hAnsi="Times New Roman" w:cs="Times New Roman"/>
                <w:sz w:val="24"/>
                <w:szCs w:val="24"/>
              </w:rPr>
            </w:pPr>
            <w:r w:rsidRPr="006C7FD1">
              <w:rPr>
                <w:rFonts w:ascii="Times New Roman" w:hAnsi="Times New Roman" w:cs="Times New Roman"/>
                <w:sz w:val="24"/>
                <w:szCs w:val="24"/>
              </w:rPr>
              <w:t>H.2.1</w:t>
            </w:r>
            <w:r w:rsidRPr="006C7FD1">
              <w:rPr>
                <w:rFonts w:ascii="Times New Roman" w:hAnsi="Times New Roman" w:cs="Times New Roman"/>
                <w:spacing w:val="-6"/>
                <w:sz w:val="24"/>
                <w:szCs w:val="24"/>
              </w:rPr>
              <w:t xml:space="preserve"> </w:t>
            </w:r>
            <w:r w:rsidRPr="006C7FD1">
              <w:rPr>
                <w:rFonts w:ascii="Times New Roman" w:hAnsi="Times New Roman" w:cs="Times New Roman"/>
                <w:sz w:val="24"/>
                <w:szCs w:val="24"/>
              </w:rPr>
              <w:t>Öğrencilere</w:t>
            </w:r>
            <w:r w:rsidRPr="006C7FD1">
              <w:rPr>
                <w:rFonts w:ascii="Times New Roman" w:hAnsi="Times New Roman" w:cs="Times New Roman"/>
                <w:spacing w:val="-5"/>
                <w:sz w:val="24"/>
                <w:szCs w:val="24"/>
              </w:rPr>
              <w:t xml:space="preserve"> </w:t>
            </w:r>
            <w:r w:rsidRPr="006C7FD1">
              <w:rPr>
                <w:rFonts w:ascii="Times New Roman" w:hAnsi="Times New Roman" w:cs="Times New Roman"/>
                <w:sz w:val="24"/>
                <w:szCs w:val="24"/>
              </w:rPr>
              <w:t>evrensel</w:t>
            </w:r>
            <w:r w:rsidRPr="006C7FD1">
              <w:rPr>
                <w:rFonts w:ascii="Times New Roman" w:hAnsi="Times New Roman" w:cs="Times New Roman"/>
                <w:spacing w:val="-5"/>
                <w:sz w:val="24"/>
                <w:szCs w:val="24"/>
              </w:rPr>
              <w:t xml:space="preserve"> </w:t>
            </w:r>
            <w:r w:rsidRPr="006C7FD1">
              <w:rPr>
                <w:rFonts w:ascii="Times New Roman" w:hAnsi="Times New Roman" w:cs="Times New Roman"/>
                <w:sz w:val="24"/>
                <w:szCs w:val="24"/>
              </w:rPr>
              <w:t>değerler,</w:t>
            </w:r>
            <w:r w:rsidRPr="006C7FD1">
              <w:rPr>
                <w:rFonts w:ascii="Times New Roman" w:hAnsi="Times New Roman" w:cs="Times New Roman"/>
                <w:spacing w:val="-5"/>
                <w:sz w:val="24"/>
                <w:szCs w:val="24"/>
              </w:rPr>
              <w:t xml:space="preserve"> </w:t>
            </w:r>
            <w:r w:rsidRPr="006C7FD1">
              <w:rPr>
                <w:rFonts w:ascii="Times New Roman" w:hAnsi="Times New Roman" w:cs="Times New Roman"/>
                <w:sz w:val="24"/>
                <w:szCs w:val="24"/>
              </w:rPr>
              <w:t>sağlıklı</w:t>
            </w:r>
            <w:r w:rsidRPr="006C7FD1">
              <w:rPr>
                <w:rFonts w:ascii="Times New Roman" w:hAnsi="Times New Roman" w:cs="Times New Roman"/>
                <w:spacing w:val="-6"/>
                <w:sz w:val="24"/>
                <w:szCs w:val="24"/>
              </w:rPr>
              <w:t xml:space="preserve"> </w:t>
            </w:r>
            <w:r w:rsidRPr="006C7FD1">
              <w:rPr>
                <w:rFonts w:ascii="Times New Roman" w:hAnsi="Times New Roman" w:cs="Times New Roman"/>
                <w:sz w:val="24"/>
                <w:szCs w:val="24"/>
              </w:rPr>
              <w:t>yaşam</w:t>
            </w:r>
            <w:r w:rsidRPr="006C7FD1">
              <w:rPr>
                <w:rFonts w:ascii="Times New Roman" w:hAnsi="Times New Roman" w:cs="Times New Roman"/>
                <w:spacing w:val="-5"/>
                <w:sz w:val="24"/>
                <w:szCs w:val="24"/>
              </w:rPr>
              <w:t xml:space="preserve"> </w:t>
            </w:r>
            <w:r w:rsidRPr="006C7FD1">
              <w:rPr>
                <w:rFonts w:ascii="Times New Roman" w:hAnsi="Times New Roman" w:cs="Times New Roman"/>
                <w:sz w:val="24"/>
                <w:szCs w:val="24"/>
              </w:rPr>
              <w:t>ve</w:t>
            </w:r>
            <w:r w:rsidRPr="006C7FD1">
              <w:rPr>
                <w:rFonts w:ascii="Times New Roman" w:hAnsi="Times New Roman" w:cs="Times New Roman"/>
                <w:spacing w:val="-5"/>
                <w:sz w:val="24"/>
                <w:szCs w:val="24"/>
              </w:rPr>
              <w:t xml:space="preserve"> </w:t>
            </w:r>
            <w:r w:rsidRPr="006C7FD1">
              <w:rPr>
                <w:rFonts w:ascii="Times New Roman" w:hAnsi="Times New Roman" w:cs="Times New Roman"/>
                <w:sz w:val="24"/>
                <w:szCs w:val="24"/>
              </w:rPr>
              <w:t>çevre</w:t>
            </w:r>
            <w:r w:rsidRPr="006C7FD1">
              <w:rPr>
                <w:rFonts w:ascii="Times New Roman" w:hAnsi="Times New Roman" w:cs="Times New Roman"/>
                <w:spacing w:val="-5"/>
                <w:sz w:val="24"/>
                <w:szCs w:val="24"/>
              </w:rPr>
              <w:t xml:space="preserve"> </w:t>
            </w:r>
            <w:r w:rsidRPr="006C7FD1">
              <w:rPr>
                <w:rFonts w:ascii="Times New Roman" w:hAnsi="Times New Roman" w:cs="Times New Roman"/>
                <w:sz w:val="24"/>
                <w:szCs w:val="24"/>
              </w:rPr>
              <w:t>bilinci</w:t>
            </w:r>
            <w:r w:rsidRPr="006C7FD1">
              <w:rPr>
                <w:rFonts w:ascii="Times New Roman" w:hAnsi="Times New Roman" w:cs="Times New Roman"/>
                <w:spacing w:val="-6"/>
                <w:sz w:val="24"/>
                <w:szCs w:val="24"/>
              </w:rPr>
              <w:t xml:space="preserve"> </w:t>
            </w:r>
            <w:r w:rsidRPr="006C7FD1">
              <w:rPr>
                <w:rFonts w:ascii="Times New Roman" w:hAnsi="Times New Roman" w:cs="Times New Roman"/>
                <w:sz w:val="24"/>
                <w:szCs w:val="24"/>
              </w:rPr>
              <w:t>duyarlılığı</w:t>
            </w:r>
            <w:r w:rsidRPr="006C7FD1">
              <w:rPr>
                <w:rFonts w:ascii="Times New Roman" w:hAnsi="Times New Roman" w:cs="Times New Roman"/>
                <w:spacing w:val="-5"/>
                <w:sz w:val="24"/>
                <w:szCs w:val="24"/>
              </w:rPr>
              <w:t xml:space="preserve"> </w:t>
            </w:r>
            <w:r w:rsidRPr="006C7FD1">
              <w:rPr>
                <w:rFonts w:ascii="Times New Roman" w:hAnsi="Times New Roman" w:cs="Times New Roman"/>
                <w:sz w:val="24"/>
                <w:szCs w:val="24"/>
              </w:rPr>
              <w:t>kazandırılacaktır.</w:t>
            </w:r>
          </w:p>
        </w:tc>
      </w:tr>
      <w:tr w:rsidR="006C7FD1" w:rsidTr="00A24AAC">
        <w:trPr>
          <w:trHeight w:val="1329"/>
        </w:trPr>
        <w:tc>
          <w:tcPr>
            <w:tcW w:w="3364" w:type="dxa"/>
            <w:shd w:val="clear" w:color="auto" w:fill="00AFEF"/>
          </w:tcPr>
          <w:p w:rsidR="006C7FD1" w:rsidRDefault="006C7FD1" w:rsidP="00673027">
            <w:pPr>
              <w:pStyle w:val="TableParagraph"/>
              <w:spacing w:line="273" w:lineRule="exact"/>
              <w:ind w:left="110"/>
              <w:rPr>
                <w:b/>
                <w:sz w:val="24"/>
              </w:rPr>
            </w:pPr>
            <w:r>
              <w:rPr>
                <w:b/>
                <w:sz w:val="24"/>
              </w:rPr>
              <w:t xml:space="preserve">Performans </w:t>
            </w:r>
            <w:r>
              <w:rPr>
                <w:b/>
                <w:spacing w:val="-2"/>
                <w:sz w:val="24"/>
              </w:rPr>
              <w:t>Göstergeleri</w:t>
            </w:r>
          </w:p>
        </w:tc>
        <w:tc>
          <w:tcPr>
            <w:tcW w:w="1592" w:type="dxa"/>
            <w:shd w:val="clear" w:color="auto" w:fill="00AFEF"/>
            <w:vAlign w:val="center"/>
          </w:tcPr>
          <w:p w:rsidR="006C7FD1" w:rsidRDefault="006C7FD1" w:rsidP="00673027">
            <w:pPr>
              <w:pStyle w:val="TableParagraph"/>
              <w:ind w:left="109" w:right="99"/>
              <w:jc w:val="center"/>
              <w:rPr>
                <w:b/>
                <w:sz w:val="24"/>
              </w:rPr>
            </w:pPr>
            <w:r>
              <w:rPr>
                <w:b/>
                <w:spacing w:val="-2"/>
                <w:sz w:val="24"/>
              </w:rPr>
              <w:t xml:space="preserve">Hedefe Etkisi </w:t>
            </w:r>
            <w:r>
              <w:rPr>
                <w:b/>
                <w:spacing w:val="-4"/>
                <w:sz w:val="24"/>
              </w:rPr>
              <w:t>(%)</w:t>
            </w:r>
          </w:p>
        </w:tc>
        <w:tc>
          <w:tcPr>
            <w:tcW w:w="1519" w:type="dxa"/>
            <w:shd w:val="clear" w:color="auto" w:fill="00AFEF"/>
            <w:vAlign w:val="center"/>
          </w:tcPr>
          <w:p w:rsidR="006C7FD1" w:rsidRDefault="006C7FD1" w:rsidP="00673027">
            <w:pPr>
              <w:pStyle w:val="TableParagraph"/>
              <w:ind w:left="109" w:right="98"/>
              <w:jc w:val="center"/>
              <w:rPr>
                <w:b/>
                <w:sz w:val="24"/>
              </w:rPr>
            </w:pPr>
            <w:r>
              <w:rPr>
                <w:b/>
                <w:spacing w:val="-4"/>
                <w:sz w:val="24"/>
              </w:rPr>
              <w:t xml:space="preserve">Plan </w:t>
            </w:r>
            <w:r>
              <w:rPr>
                <w:b/>
                <w:spacing w:val="-2"/>
                <w:sz w:val="24"/>
              </w:rPr>
              <w:t>Dönemi Başlangıç</w:t>
            </w:r>
          </w:p>
          <w:p w:rsidR="006C7FD1" w:rsidRDefault="006C7FD1" w:rsidP="00673027">
            <w:pPr>
              <w:pStyle w:val="TableParagraph"/>
              <w:spacing w:line="257" w:lineRule="exact"/>
              <w:ind w:left="109"/>
              <w:jc w:val="center"/>
              <w:rPr>
                <w:b/>
                <w:sz w:val="24"/>
              </w:rPr>
            </w:pPr>
            <w:r>
              <w:rPr>
                <w:b/>
                <w:spacing w:val="-2"/>
                <w:sz w:val="24"/>
              </w:rPr>
              <w:t>Değeri</w:t>
            </w:r>
          </w:p>
        </w:tc>
        <w:tc>
          <w:tcPr>
            <w:tcW w:w="667" w:type="dxa"/>
            <w:shd w:val="clear" w:color="auto" w:fill="00AFEF"/>
            <w:vAlign w:val="center"/>
          </w:tcPr>
          <w:p w:rsidR="006C7FD1" w:rsidRDefault="006C7FD1" w:rsidP="00673027">
            <w:pPr>
              <w:pStyle w:val="TableParagraph"/>
              <w:spacing w:line="273" w:lineRule="exact"/>
              <w:ind w:left="104"/>
              <w:jc w:val="center"/>
              <w:rPr>
                <w:b/>
                <w:sz w:val="24"/>
              </w:rPr>
            </w:pPr>
            <w:r>
              <w:rPr>
                <w:b/>
                <w:spacing w:val="-4"/>
                <w:sz w:val="24"/>
              </w:rPr>
              <w:t>2024</w:t>
            </w:r>
          </w:p>
        </w:tc>
        <w:tc>
          <w:tcPr>
            <w:tcW w:w="0" w:type="auto"/>
            <w:shd w:val="clear" w:color="auto" w:fill="00AFEF"/>
            <w:vAlign w:val="center"/>
          </w:tcPr>
          <w:p w:rsidR="006C7FD1" w:rsidRDefault="006C7FD1" w:rsidP="00673027">
            <w:pPr>
              <w:pStyle w:val="TableParagraph"/>
              <w:spacing w:line="273" w:lineRule="exact"/>
              <w:ind w:right="280"/>
              <w:jc w:val="center"/>
              <w:rPr>
                <w:b/>
                <w:sz w:val="24"/>
              </w:rPr>
            </w:pPr>
            <w:r>
              <w:rPr>
                <w:b/>
                <w:spacing w:val="-4"/>
                <w:sz w:val="24"/>
              </w:rPr>
              <w:t>2025</w:t>
            </w:r>
          </w:p>
        </w:tc>
        <w:tc>
          <w:tcPr>
            <w:tcW w:w="0" w:type="auto"/>
            <w:shd w:val="clear" w:color="auto" w:fill="00AFEF"/>
            <w:vAlign w:val="center"/>
          </w:tcPr>
          <w:p w:rsidR="006C7FD1" w:rsidRDefault="006C7FD1" w:rsidP="00673027">
            <w:pPr>
              <w:pStyle w:val="TableParagraph"/>
              <w:spacing w:line="273" w:lineRule="exact"/>
              <w:ind w:left="101"/>
              <w:jc w:val="center"/>
              <w:rPr>
                <w:b/>
                <w:sz w:val="24"/>
              </w:rPr>
            </w:pPr>
            <w:r>
              <w:rPr>
                <w:b/>
                <w:spacing w:val="-4"/>
                <w:sz w:val="24"/>
              </w:rPr>
              <w:t>2026</w:t>
            </w:r>
          </w:p>
        </w:tc>
        <w:tc>
          <w:tcPr>
            <w:tcW w:w="0" w:type="auto"/>
            <w:shd w:val="clear" w:color="auto" w:fill="00AFEF"/>
            <w:vAlign w:val="center"/>
          </w:tcPr>
          <w:p w:rsidR="006C7FD1" w:rsidRDefault="006C7FD1" w:rsidP="00673027">
            <w:pPr>
              <w:pStyle w:val="TableParagraph"/>
              <w:spacing w:line="273" w:lineRule="exact"/>
              <w:ind w:right="281"/>
              <w:jc w:val="center"/>
              <w:rPr>
                <w:b/>
                <w:sz w:val="24"/>
              </w:rPr>
            </w:pPr>
            <w:r>
              <w:rPr>
                <w:b/>
                <w:spacing w:val="-4"/>
                <w:sz w:val="24"/>
              </w:rPr>
              <w:t>2027</w:t>
            </w:r>
          </w:p>
        </w:tc>
        <w:tc>
          <w:tcPr>
            <w:tcW w:w="0" w:type="auto"/>
            <w:shd w:val="clear" w:color="auto" w:fill="00AFEF"/>
            <w:vAlign w:val="center"/>
          </w:tcPr>
          <w:p w:rsidR="006C7FD1" w:rsidRDefault="006C7FD1" w:rsidP="00673027">
            <w:pPr>
              <w:pStyle w:val="TableParagraph"/>
              <w:spacing w:line="273" w:lineRule="exact"/>
              <w:ind w:right="311"/>
              <w:jc w:val="center"/>
              <w:rPr>
                <w:b/>
                <w:sz w:val="24"/>
              </w:rPr>
            </w:pPr>
            <w:r>
              <w:rPr>
                <w:b/>
                <w:spacing w:val="-4"/>
                <w:sz w:val="24"/>
              </w:rPr>
              <w:t>2028</w:t>
            </w:r>
          </w:p>
        </w:tc>
      </w:tr>
      <w:tr w:rsidR="006C7FD1" w:rsidRPr="006C7FD1" w:rsidTr="00240733">
        <w:trPr>
          <w:trHeight w:val="947"/>
        </w:trPr>
        <w:tc>
          <w:tcPr>
            <w:tcW w:w="3364" w:type="dxa"/>
            <w:shd w:val="clear" w:color="auto" w:fill="00AFEF"/>
          </w:tcPr>
          <w:p w:rsidR="006C7FD1" w:rsidRPr="006C7FD1" w:rsidRDefault="006C7FD1" w:rsidP="00673027">
            <w:pPr>
              <w:pStyle w:val="TableParagraph"/>
              <w:spacing w:before="117"/>
              <w:ind w:left="4"/>
              <w:rPr>
                <w:rFonts w:ascii="Times New Roman" w:hAnsi="Times New Roman" w:cs="Times New Roman"/>
                <w:sz w:val="24"/>
                <w:szCs w:val="24"/>
              </w:rPr>
            </w:pPr>
            <w:r w:rsidRPr="006C7FD1">
              <w:rPr>
                <w:rFonts w:ascii="Times New Roman" w:hAnsi="Times New Roman" w:cs="Times New Roman"/>
                <w:sz w:val="24"/>
                <w:szCs w:val="24"/>
              </w:rPr>
              <w:t>PG.2.1</w:t>
            </w:r>
            <w:r w:rsidRPr="006C7FD1">
              <w:rPr>
                <w:rFonts w:ascii="Times New Roman" w:hAnsi="Times New Roman" w:cs="Times New Roman"/>
                <w:spacing w:val="-4"/>
                <w:sz w:val="24"/>
                <w:szCs w:val="24"/>
              </w:rPr>
              <w:t xml:space="preserve"> </w:t>
            </w:r>
            <w:r w:rsidRPr="006C7FD1">
              <w:rPr>
                <w:rFonts w:ascii="Times New Roman" w:hAnsi="Times New Roman" w:cs="Times New Roman"/>
                <w:sz w:val="24"/>
                <w:szCs w:val="24"/>
              </w:rPr>
              <w:t>Öğrenci</w:t>
            </w:r>
            <w:r w:rsidRPr="006C7FD1">
              <w:rPr>
                <w:rFonts w:ascii="Times New Roman" w:hAnsi="Times New Roman" w:cs="Times New Roman"/>
                <w:spacing w:val="-5"/>
                <w:sz w:val="24"/>
                <w:szCs w:val="24"/>
              </w:rPr>
              <w:t xml:space="preserve"> </w:t>
            </w:r>
            <w:r w:rsidRPr="006C7FD1">
              <w:rPr>
                <w:rFonts w:ascii="Times New Roman" w:hAnsi="Times New Roman" w:cs="Times New Roman"/>
                <w:sz w:val="24"/>
                <w:szCs w:val="24"/>
              </w:rPr>
              <w:t>başına</w:t>
            </w:r>
            <w:r w:rsidRPr="006C7FD1">
              <w:rPr>
                <w:rFonts w:ascii="Times New Roman" w:hAnsi="Times New Roman" w:cs="Times New Roman"/>
                <w:spacing w:val="-4"/>
                <w:sz w:val="24"/>
                <w:szCs w:val="24"/>
              </w:rPr>
              <w:t xml:space="preserve"> </w:t>
            </w:r>
            <w:r w:rsidRPr="006C7FD1">
              <w:rPr>
                <w:rFonts w:ascii="Times New Roman" w:hAnsi="Times New Roman" w:cs="Times New Roman"/>
                <w:sz w:val="24"/>
                <w:szCs w:val="24"/>
              </w:rPr>
              <w:t>okunan</w:t>
            </w:r>
            <w:r w:rsidRPr="006C7FD1">
              <w:rPr>
                <w:rFonts w:ascii="Times New Roman" w:hAnsi="Times New Roman" w:cs="Times New Roman"/>
                <w:spacing w:val="-4"/>
                <w:sz w:val="24"/>
                <w:szCs w:val="24"/>
              </w:rPr>
              <w:t xml:space="preserve"> </w:t>
            </w:r>
            <w:r w:rsidRPr="006C7FD1">
              <w:rPr>
                <w:rFonts w:ascii="Times New Roman" w:hAnsi="Times New Roman" w:cs="Times New Roman"/>
                <w:sz w:val="24"/>
                <w:szCs w:val="24"/>
              </w:rPr>
              <w:t>kitap</w:t>
            </w:r>
            <w:r w:rsidRPr="006C7FD1">
              <w:rPr>
                <w:rFonts w:ascii="Times New Roman" w:hAnsi="Times New Roman" w:cs="Times New Roman"/>
                <w:spacing w:val="-4"/>
                <w:sz w:val="24"/>
                <w:szCs w:val="24"/>
              </w:rPr>
              <w:t xml:space="preserve"> </w:t>
            </w:r>
            <w:r w:rsidRPr="006C7FD1">
              <w:rPr>
                <w:rFonts w:ascii="Times New Roman" w:hAnsi="Times New Roman" w:cs="Times New Roman"/>
                <w:sz w:val="24"/>
                <w:szCs w:val="24"/>
              </w:rPr>
              <w:t>sayısı</w:t>
            </w:r>
            <w:r w:rsidR="00240733">
              <w:rPr>
                <w:rFonts w:ascii="Times New Roman" w:hAnsi="Times New Roman" w:cs="Times New Roman"/>
                <w:sz w:val="24"/>
                <w:szCs w:val="24"/>
              </w:rPr>
              <w:t xml:space="preserve"> (sayı)</w:t>
            </w:r>
          </w:p>
        </w:tc>
        <w:tc>
          <w:tcPr>
            <w:tcW w:w="1592" w:type="dxa"/>
            <w:vAlign w:val="center"/>
          </w:tcPr>
          <w:p w:rsidR="006C7FD1" w:rsidRPr="006C7FD1" w:rsidRDefault="00240733" w:rsidP="00240733">
            <w:pPr>
              <w:pStyle w:val="TableParagraph"/>
              <w:ind w:left="3"/>
              <w:jc w:val="center"/>
              <w:rPr>
                <w:rFonts w:ascii="Times New Roman" w:hAnsi="Times New Roman" w:cs="Times New Roman"/>
                <w:sz w:val="24"/>
                <w:szCs w:val="24"/>
              </w:rPr>
            </w:pPr>
            <w:r>
              <w:rPr>
                <w:rFonts w:ascii="Times New Roman" w:hAnsi="Times New Roman" w:cs="Times New Roman"/>
                <w:sz w:val="24"/>
                <w:szCs w:val="24"/>
              </w:rPr>
              <w:t>65</w:t>
            </w:r>
          </w:p>
        </w:tc>
        <w:tc>
          <w:tcPr>
            <w:tcW w:w="1519" w:type="dxa"/>
            <w:vAlign w:val="center"/>
          </w:tcPr>
          <w:p w:rsidR="006C7FD1" w:rsidRPr="006C7FD1" w:rsidRDefault="00240733" w:rsidP="00240733">
            <w:pPr>
              <w:pStyle w:val="TableParagraph"/>
              <w:ind w:left="17" w:right="5"/>
              <w:jc w:val="center"/>
              <w:rPr>
                <w:rFonts w:ascii="Times New Roman" w:hAnsi="Times New Roman" w:cs="Times New Roman"/>
                <w:sz w:val="24"/>
                <w:szCs w:val="24"/>
              </w:rPr>
            </w:pPr>
            <w:r>
              <w:rPr>
                <w:rFonts w:ascii="Times New Roman" w:hAnsi="Times New Roman" w:cs="Times New Roman"/>
                <w:sz w:val="24"/>
                <w:szCs w:val="24"/>
              </w:rPr>
              <w:t>8</w:t>
            </w:r>
          </w:p>
        </w:tc>
        <w:tc>
          <w:tcPr>
            <w:tcW w:w="667" w:type="dxa"/>
            <w:vAlign w:val="center"/>
          </w:tcPr>
          <w:p w:rsidR="006C7FD1" w:rsidRPr="006C7FD1" w:rsidRDefault="00240733" w:rsidP="00240733">
            <w:pPr>
              <w:pStyle w:val="TableParagraph"/>
              <w:ind w:left="166"/>
              <w:jc w:val="center"/>
              <w:rPr>
                <w:rFonts w:ascii="Times New Roman" w:hAnsi="Times New Roman" w:cs="Times New Roman"/>
                <w:sz w:val="24"/>
                <w:szCs w:val="24"/>
              </w:rPr>
            </w:pPr>
            <w:r>
              <w:rPr>
                <w:rFonts w:ascii="Times New Roman" w:hAnsi="Times New Roman" w:cs="Times New Roman"/>
                <w:sz w:val="24"/>
                <w:szCs w:val="24"/>
              </w:rPr>
              <w:t>10</w:t>
            </w:r>
          </w:p>
        </w:tc>
        <w:tc>
          <w:tcPr>
            <w:tcW w:w="0" w:type="auto"/>
            <w:vAlign w:val="center"/>
          </w:tcPr>
          <w:p w:rsidR="006C7FD1" w:rsidRPr="006C7FD1" w:rsidRDefault="00240733" w:rsidP="00240733">
            <w:pPr>
              <w:pStyle w:val="TableParagraph"/>
              <w:ind w:right="309"/>
              <w:jc w:val="center"/>
              <w:rPr>
                <w:rFonts w:ascii="Times New Roman" w:hAnsi="Times New Roman" w:cs="Times New Roman"/>
                <w:sz w:val="24"/>
                <w:szCs w:val="24"/>
              </w:rPr>
            </w:pPr>
            <w:r>
              <w:rPr>
                <w:rFonts w:ascii="Times New Roman" w:hAnsi="Times New Roman" w:cs="Times New Roman"/>
                <w:sz w:val="24"/>
                <w:szCs w:val="24"/>
              </w:rPr>
              <w:t>12</w:t>
            </w:r>
          </w:p>
        </w:tc>
        <w:tc>
          <w:tcPr>
            <w:tcW w:w="0" w:type="auto"/>
            <w:vAlign w:val="center"/>
          </w:tcPr>
          <w:p w:rsidR="006C7FD1" w:rsidRPr="006C7FD1" w:rsidRDefault="00240733" w:rsidP="00240733">
            <w:pPr>
              <w:pStyle w:val="TableParagraph"/>
              <w:ind w:left="221"/>
              <w:jc w:val="center"/>
              <w:rPr>
                <w:rFonts w:ascii="Times New Roman" w:hAnsi="Times New Roman" w:cs="Times New Roman"/>
                <w:sz w:val="24"/>
                <w:szCs w:val="24"/>
              </w:rPr>
            </w:pPr>
            <w:r>
              <w:rPr>
                <w:rFonts w:ascii="Times New Roman" w:hAnsi="Times New Roman" w:cs="Times New Roman"/>
                <w:sz w:val="24"/>
                <w:szCs w:val="24"/>
              </w:rPr>
              <w:t>14</w:t>
            </w:r>
          </w:p>
        </w:tc>
        <w:tc>
          <w:tcPr>
            <w:tcW w:w="0" w:type="auto"/>
            <w:vAlign w:val="center"/>
          </w:tcPr>
          <w:p w:rsidR="006C7FD1" w:rsidRPr="006C7FD1" w:rsidRDefault="00240733" w:rsidP="00240733">
            <w:pPr>
              <w:pStyle w:val="TableParagraph"/>
              <w:ind w:right="310"/>
              <w:jc w:val="center"/>
              <w:rPr>
                <w:rFonts w:ascii="Times New Roman" w:hAnsi="Times New Roman" w:cs="Times New Roman"/>
                <w:sz w:val="24"/>
                <w:szCs w:val="24"/>
              </w:rPr>
            </w:pPr>
            <w:r>
              <w:rPr>
                <w:rFonts w:ascii="Times New Roman" w:hAnsi="Times New Roman" w:cs="Times New Roman"/>
                <w:sz w:val="24"/>
                <w:szCs w:val="24"/>
              </w:rPr>
              <w:t>16</w:t>
            </w:r>
          </w:p>
        </w:tc>
        <w:tc>
          <w:tcPr>
            <w:tcW w:w="0" w:type="auto"/>
            <w:vAlign w:val="center"/>
          </w:tcPr>
          <w:p w:rsidR="006C7FD1" w:rsidRPr="006C7FD1" w:rsidRDefault="00240733" w:rsidP="00240733">
            <w:pPr>
              <w:pStyle w:val="TableParagraph"/>
              <w:ind w:right="325"/>
              <w:jc w:val="center"/>
              <w:rPr>
                <w:rFonts w:ascii="Times New Roman" w:hAnsi="Times New Roman" w:cs="Times New Roman"/>
                <w:sz w:val="24"/>
                <w:szCs w:val="24"/>
              </w:rPr>
            </w:pPr>
            <w:r>
              <w:rPr>
                <w:rFonts w:ascii="Times New Roman" w:hAnsi="Times New Roman" w:cs="Times New Roman"/>
                <w:sz w:val="24"/>
                <w:szCs w:val="24"/>
              </w:rPr>
              <w:t>18</w:t>
            </w:r>
          </w:p>
        </w:tc>
      </w:tr>
      <w:tr w:rsidR="006C7FD1" w:rsidRPr="006C7FD1" w:rsidTr="00240733">
        <w:trPr>
          <w:trHeight w:val="1443"/>
        </w:trPr>
        <w:tc>
          <w:tcPr>
            <w:tcW w:w="3364" w:type="dxa"/>
            <w:shd w:val="clear" w:color="auto" w:fill="00AFEF"/>
            <w:vAlign w:val="center"/>
          </w:tcPr>
          <w:p w:rsidR="006C7FD1" w:rsidRPr="006C7FD1" w:rsidRDefault="006C7FD1" w:rsidP="00673027">
            <w:pPr>
              <w:pStyle w:val="TableParagraph"/>
              <w:spacing w:before="1" w:line="244" w:lineRule="exact"/>
              <w:ind w:left="4"/>
              <w:rPr>
                <w:rFonts w:ascii="Times New Roman" w:hAnsi="Times New Roman" w:cs="Times New Roman"/>
                <w:sz w:val="24"/>
                <w:szCs w:val="24"/>
              </w:rPr>
            </w:pPr>
            <w:r w:rsidRPr="006C7FD1">
              <w:rPr>
                <w:rFonts w:ascii="Times New Roman" w:hAnsi="Times New Roman" w:cs="Times New Roman"/>
                <w:sz w:val="24"/>
                <w:szCs w:val="24"/>
              </w:rPr>
              <w:t>PG.2.2</w:t>
            </w:r>
            <w:r w:rsidRPr="006C7FD1">
              <w:rPr>
                <w:rFonts w:ascii="Times New Roman" w:hAnsi="Times New Roman" w:cs="Times New Roman"/>
                <w:spacing w:val="-4"/>
                <w:sz w:val="24"/>
                <w:szCs w:val="24"/>
              </w:rPr>
              <w:t xml:space="preserve"> </w:t>
            </w:r>
            <w:r w:rsidRPr="006C7FD1">
              <w:rPr>
                <w:rFonts w:ascii="Times New Roman" w:hAnsi="Times New Roman" w:cs="Times New Roman"/>
                <w:sz w:val="24"/>
                <w:szCs w:val="24"/>
              </w:rPr>
              <w:t>Sağlıklı</w:t>
            </w:r>
            <w:r w:rsidRPr="006C7FD1">
              <w:rPr>
                <w:rFonts w:ascii="Times New Roman" w:hAnsi="Times New Roman" w:cs="Times New Roman"/>
                <w:spacing w:val="-3"/>
                <w:sz w:val="24"/>
                <w:szCs w:val="24"/>
              </w:rPr>
              <w:t xml:space="preserve"> </w:t>
            </w:r>
            <w:r w:rsidRPr="006C7FD1">
              <w:rPr>
                <w:rFonts w:ascii="Times New Roman" w:hAnsi="Times New Roman" w:cs="Times New Roman"/>
                <w:sz w:val="24"/>
                <w:szCs w:val="24"/>
              </w:rPr>
              <w:t>ve</w:t>
            </w:r>
            <w:r w:rsidRPr="006C7FD1">
              <w:rPr>
                <w:rFonts w:ascii="Times New Roman" w:hAnsi="Times New Roman" w:cs="Times New Roman"/>
                <w:spacing w:val="-3"/>
                <w:sz w:val="24"/>
                <w:szCs w:val="24"/>
              </w:rPr>
              <w:t xml:space="preserve"> </w:t>
            </w:r>
            <w:r w:rsidRPr="006C7FD1">
              <w:rPr>
                <w:rFonts w:ascii="Times New Roman" w:hAnsi="Times New Roman" w:cs="Times New Roman"/>
                <w:sz w:val="24"/>
                <w:szCs w:val="24"/>
              </w:rPr>
              <w:t>dengeli</w:t>
            </w:r>
            <w:r w:rsidRPr="006C7FD1">
              <w:rPr>
                <w:rFonts w:ascii="Times New Roman" w:hAnsi="Times New Roman" w:cs="Times New Roman"/>
                <w:spacing w:val="-3"/>
                <w:sz w:val="24"/>
                <w:szCs w:val="24"/>
              </w:rPr>
              <w:t xml:space="preserve"> </w:t>
            </w:r>
            <w:r w:rsidRPr="006C7FD1">
              <w:rPr>
                <w:rFonts w:ascii="Times New Roman" w:hAnsi="Times New Roman" w:cs="Times New Roman"/>
                <w:sz w:val="24"/>
                <w:szCs w:val="24"/>
              </w:rPr>
              <w:t>beslenme</w:t>
            </w:r>
            <w:r w:rsidRPr="006C7FD1">
              <w:rPr>
                <w:rFonts w:ascii="Times New Roman" w:hAnsi="Times New Roman" w:cs="Times New Roman"/>
                <w:spacing w:val="-4"/>
                <w:sz w:val="24"/>
                <w:szCs w:val="24"/>
              </w:rPr>
              <w:t xml:space="preserve"> </w:t>
            </w:r>
            <w:r w:rsidRPr="006C7FD1">
              <w:rPr>
                <w:rFonts w:ascii="Times New Roman" w:hAnsi="Times New Roman" w:cs="Times New Roman"/>
                <w:sz w:val="24"/>
                <w:szCs w:val="24"/>
              </w:rPr>
              <w:t>ile</w:t>
            </w:r>
            <w:r w:rsidRPr="006C7FD1">
              <w:rPr>
                <w:rFonts w:ascii="Times New Roman" w:hAnsi="Times New Roman" w:cs="Times New Roman"/>
                <w:spacing w:val="-3"/>
                <w:sz w:val="24"/>
                <w:szCs w:val="24"/>
              </w:rPr>
              <w:t xml:space="preserve"> </w:t>
            </w:r>
            <w:r w:rsidRPr="006C7FD1">
              <w:rPr>
                <w:rFonts w:ascii="Times New Roman" w:hAnsi="Times New Roman" w:cs="Times New Roman"/>
                <w:sz w:val="24"/>
                <w:szCs w:val="24"/>
              </w:rPr>
              <w:t>ilgili</w:t>
            </w:r>
            <w:r w:rsidRPr="006C7FD1">
              <w:rPr>
                <w:rFonts w:ascii="Times New Roman" w:hAnsi="Times New Roman" w:cs="Times New Roman"/>
                <w:spacing w:val="-3"/>
                <w:sz w:val="24"/>
                <w:szCs w:val="24"/>
              </w:rPr>
              <w:t xml:space="preserve"> </w:t>
            </w:r>
            <w:r w:rsidRPr="006C7FD1">
              <w:rPr>
                <w:rFonts w:ascii="Times New Roman" w:hAnsi="Times New Roman" w:cs="Times New Roman"/>
                <w:sz w:val="24"/>
                <w:szCs w:val="24"/>
              </w:rPr>
              <w:t>verilen</w:t>
            </w:r>
            <w:r w:rsidRPr="006C7FD1">
              <w:rPr>
                <w:rFonts w:ascii="Times New Roman" w:hAnsi="Times New Roman" w:cs="Times New Roman"/>
                <w:spacing w:val="-2"/>
                <w:sz w:val="24"/>
                <w:szCs w:val="24"/>
              </w:rPr>
              <w:t xml:space="preserve"> </w:t>
            </w:r>
            <w:r w:rsidRPr="006C7FD1">
              <w:rPr>
                <w:rFonts w:ascii="Times New Roman" w:hAnsi="Times New Roman" w:cs="Times New Roman"/>
                <w:sz w:val="24"/>
                <w:szCs w:val="24"/>
              </w:rPr>
              <w:t>eğitim</w:t>
            </w:r>
            <w:r w:rsidRPr="006C7FD1">
              <w:rPr>
                <w:rFonts w:ascii="Times New Roman" w:hAnsi="Times New Roman" w:cs="Times New Roman"/>
                <w:spacing w:val="-3"/>
                <w:sz w:val="24"/>
                <w:szCs w:val="24"/>
              </w:rPr>
              <w:t xml:space="preserve"> </w:t>
            </w:r>
            <w:r w:rsidRPr="006C7FD1">
              <w:rPr>
                <w:rFonts w:ascii="Times New Roman" w:hAnsi="Times New Roman" w:cs="Times New Roman"/>
                <w:sz w:val="24"/>
                <w:szCs w:val="24"/>
              </w:rPr>
              <w:t>sayısı</w:t>
            </w:r>
            <w:r w:rsidR="00240733">
              <w:rPr>
                <w:rFonts w:ascii="Times New Roman" w:hAnsi="Times New Roman" w:cs="Times New Roman"/>
                <w:sz w:val="24"/>
                <w:szCs w:val="24"/>
              </w:rPr>
              <w:t>(sayı)</w:t>
            </w:r>
          </w:p>
          <w:p w:rsidR="006C7FD1" w:rsidRPr="006C7FD1" w:rsidRDefault="006C7FD1" w:rsidP="00673027">
            <w:pPr>
              <w:pStyle w:val="TableParagraph"/>
              <w:jc w:val="left"/>
              <w:rPr>
                <w:rFonts w:ascii="Times New Roman" w:hAnsi="Times New Roman" w:cs="Times New Roman"/>
                <w:sz w:val="24"/>
                <w:szCs w:val="24"/>
              </w:rPr>
            </w:pPr>
          </w:p>
        </w:tc>
        <w:tc>
          <w:tcPr>
            <w:tcW w:w="1592" w:type="dxa"/>
            <w:vAlign w:val="center"/>
          </w:tcPr>
          <w:p w:rsidR="006C7FD1" w:rsidRPr="006C7FD1" w:rsidRDefault="00240733" w:rsidP="00240733">
            <w:pPr>
              <w:pStyle w:val="TableParagraph"/>
              <w:spacing w:before="1"/>
              <w:jc w:val="center"/>
              <w:rPr>
                <w:rFonts w:ascii="Times New Roman" w:hAnsi="Times New Roman" w:cs="Times New Roman"/>
                <w:sz w:val="24"/>
                <w:szCs w:val="24"/>
              </w:rPr>
            </w:pPr>
            <w:r>
              <w:rPr>
                <w:rFonts w:ascii="Times New Roman" w:hAnsi="Times New Roman" w:cs="Times New Roman"/>
                <w:sz w:val="24"/>
                <w:szCs w:val="24"/>
              </w:rPr>
              <w:t>3</w:t>
            </w:r>
          </w:p>
        </w:tc>
        <w:tc>
          <w:tcPr>
            <w:tcW w:w="1519" w:type="dxa"/>
            <w:vAlign w:val="center"/>
          </w:tcPr>
          <w:p w:rsidR="006C7FD1" w:rsidRPr="006C7FD1" w:rsidRDefault="00647819" w:rsidP="00240733">
            <w:pPr>
              <w:pStyle w:val="TableParagraph"/>
              <w:spacing w:before="1"/>
              <w:ind w:right="5"/>
              <w:jc w:val="center"/>
              <w:rPr>
                <w:rFonts w:ascii="Times New Roman" w:hAnsi="Times New Roman" w:cs="Times New Roman"/>
                <w:sz w:val="24"/>
                <w:szCs w:val="24"/>
              </w:rPr>
            </w:pPr>
            <w:r>
              <w:rPr>
                <w:rFonts w:ascii="Times New Roman" w:hAnsi="Times New Roman" w:cs="Times New Roman"/>
                <w:sz w:val="24"/>
                <w:szCs w:val="24"/>
              </w:rPr>
              <w:t>3</w:t>
            </w:r>
          </w:p>
        </w:tc>
        <w:tc>
          <w:tcPr>
            <w:tcW w:w="667" w:type="dxa"/>
            <w:vAlign w:val="center"/>
          </w:tcPr>
          <w:p w:rsidR="006C7FD1" w:rsidRPr="006C7FD1" w:rsidRDefault="00240733" w:rsidP="00240733">
            <w:pPr>
              <w:pStyle w:val="TableParagraph"/>
              <w:spacing w:before="1"/>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vAlign w:val="center"/>
          </w:tcPr>
          <w:p w:rsidR="006C7FD1" w:rsidRPr="006C7FD1" w:rsidRDefault="00240733" w:rsidP="00240733">
            <w:pPr>
              <w:pStyle w:val="TableParagraph"/>
              <w:spacing w:before="1"/>
              <w:ind w:right="309"/>
              <w:jc w:val="center"/>
              <w:rPr>
                <w:rFonts w:ascii="Times New Roman" w:hAnsi="Times New Roman" w:cs="Times New Roman"/>
                <w:sz w:val="24"/>
                <w:szCs w:val="24"/>
              </w:rPr>
            </w:pPr>
            <w:r>
              <w:rPr>
                <w:rFonts w:ascii="Times New Roman" w:hAnsi="Times New Roman" w:cs="Times New Roman"/>
                <w:sz w:val="24"/>
                <w:szCs w:val="24"/>
              </w:rPr>
              <w:t>6</w:t>
            </w:r>
          </w:p>
        </w:tc>
        <w:tc>
          <w:tcPr>
            <w:tcW w:w="0" w:type="auto"/>
            <w:vAlign w:val="center"/>
          </w:tcPr>
          <w:p w:rsidR="006C7FD1" w:rsidRPr="006C7FD1" w:rsidRDefault="00240733" w:rsidP="00240733">
            <w:pPr>
              <w:pStyle w:val="TableParagraph"/>
              <w:spacing w:before="1"/>
              <w:jc w:val="center"/>
              <w:rPr>
                <w:rFonts w:ascii="Times New Roman" w:hAnsi="Times New Roman" w:cs="Times New Roman"/>
                <w:sz w:val="24"/>
                <w:szCs w:val="24"/>
              </w:rPr>
            </w:pPr>
            <w:r>
              <w:rPr>
                <w:rFonts w:ascii="Times New Roman" w:hAnsi="Times New Roman" w:cs="Times New Roman"/>
                <w:sz w:val="24"/>
                <w:szCs w:val="24"/>
              </w:rPr>
              <w:t>7</w:t>
            </w:r>
          </w:p>
        </w:tc>
        <w:tc>
          <w:tcPr>
            <w:tcW w:w="0" w:type="auto"/>
            <w:vAlign w:val="center"/>
          </w:tcPr>
          <w:p w:rsidR="006C7FD1" w:rsidRPr="006C7FD1" w:rsidRDefault="00240733" w:rsidP="00240733">
            <w:pPr>
              <w:pStyle w:val="TableParagraph"/>
              <w:spacing w:before="1"/>
              <w:ind w:right="310"/>
              <w:jc w:val="center"/>
              <w:rPr>
                <w:rFonts w:ascii="Times New Roman" w:hAnsi="Times New Roman" w:cs="Times New Roman"/>
                <w:sz w:val="24"/>
                <w:szCs w:val="24"/>
              </w:rPr>
            </w:pPr>
            <w:r>
              <w:rPr>
                <w:rFonts w:ascii="Times New Roman" w:hAnsi="Times New Roman" w:cs="Times New Roman"/>
                <w:sz w:val="24"/>
                <w:szCs w:val="24"/>
              </w:rPr>
              <w:t>8</w:t>
            </w:r>
          </w:p>
        </w:tc>
        <w:tc>
          <w:tcPr>
            <w:tcW w:w="0" w:type="auto"/>
            <w:vAlign w:val="center"/>
          </w:tcPr>
          <w:p w:rsidR="006C7FD1" w:rsidRPr="006C7FD1" w:rsidRDefault="00240733" w:rsidP="00240733">
            <w:pPr>
              <w:pStyle w:val="TableParagraph"/>
              <w:spacing w:before="1"/>
              <w:ind w:right="325"/>
              <w:jc w:val="center"/>
              <w:rPr>
                <w:rFonts w:ascii="Times New Roman" w:hAnsi="Times New Roman" w:cs="Times New Roman"/>
                <w:sz w:val="24"/>
                <w:szCs w:val="24"/>
              </w:rPr>
            </w:pPr>
            <w:r>
              <w:rPr>
                <w:rFonts w:ascii="Times New Roman" w:hAnsi="Times New Roman" w:cs="Times New Roman"/>
                <w:sz w:val="24"/>
                <w:szCs w:val="24"/>
              </w:rPr>
              <w:t>8</w:t>
            </w:r>
          </w:p>
        </w:tc>
      </w:tr>
      <w:tr w:rsidR="006C7FD1" w:rsidRPr="006C7FD1" w:rsidTr="00240733">
        <w:trPr>
          <w:trHeight w:val="1300"/>
        </w:trPr>
        <w:tc>
          <w:tcPr>
            <w:tcW w:w="3364" w:type="dxa"/>
            <w:shd w:val="clear" w:color="auto" w:fill="00AFEF"/>
            <w:vAlign w:val="center"/>
          </w:tcPr>
          <w:p w:rsidR="006C7FD1" w:rsidRPr="006C7FD1" w:rsidRDefault="006C7FD1" w:rsidP="00673027">
            <w:pPr>
              <w:pStyle w:val="TableParagraph"/>
              <w:tabs>
                <w:tab w:val="left" w:pos="873"/>
                <w:tab w:val="left" w:pos="1242"/>
                <w:tab w:val="left" w:pos="1290"/>
                <w:tab w:val="left" w:pos="1328"/>
              </w:tabs>
              <w:ind w:right="96"/>
              <w:jc w:val="left"/>
              <w:rPr>
                <w:rFonts w:ascii="Times New Roman" w:hAnsi="Times New Roman" w:cs="Times New Roman"/>
                <w:b/>
                <w:sz w:val="24"/>
                <w:szCs w:val="24"/>
              </w:rPr>
            </w:pPr>
            <w:r w:rsidRPr="006C7FD1">
              <w:rPr>
                <w:rFonts w:ascii="Times New Roman" w:hAnsi="Times New Roman" w:cs="Times New Roman"/>
                <w:sz w:val="24"/>
                <w:szCs w:val="24"/>
              </w:rPr>
              <w:t>PG.2.3 Sağlıklı ve dengeli beslenme ile ilgili verilen eğitime katılan öğrenci sayısı</w:t>
            </w:r>
          </w:p>
        </w:tc>
        <w:tc>
          <w:tcPr>
            <w:tcW w:w="1592" w:type="dxa"/>
            <w:vAlign w:val="center"/>
          </w:tcPr>
          <w:p w:rsidR="006C7FD1" w:rsidRPr="006C7FD1" w:rsidRDefault="00647819" w:rsidP="00240733">
            <w:pPr>
              <w:pStyle w:val="TableParagraph"/>
              <w:spacing w:before="1"/>
              <w:jc w:val="center"/>
              <w:rPr>
                <w:rFonts w:ascii="Times New Roman" w:hAnsi="Times New Roman" w:cs="Times New Roman"/>
                <w:sz w:val="24"/>
                <w:szCs w:val="24"/>
              </w:rPr>
            </w:pPr>
            <w:r>
              <w:rPr>
                <w:rFonts w:ascii="Times New Roman" w:hAnsi="Times New Roman" w:cs="Times New Roman"/>
                <w:sz w:val="24"/>
                <w:szCs w:val="24"/>
              </w:rPr>
              <w:t>1115</w:t>
            </w:r>
          </w:p>
        </w:tc>
        <w:tc>
          <w:tcPr>
            <w:tcW w:w="1519" w:type="dxa"/>
            <w:vAlign w:val="center"/>
          </w:tcPr>
          <w:p w:rsidR="006C7FD1" w:rsidRPr="006C7FD1" w:rsidRDefault="00647819" w:rsidP="00240733">
            <w:pPr>
              <w:pStyle w:val="TableParagraph"/>
              <w:spacing w:before="1"/>
              <w:jc w:val="center"/>
              <w:rPr>
                <w:rFonts w:ascii="Times New Roman" w:hAnsi="Times New Roman" w:cs="Times New Roman"/>
                <w:sz w:val="24"/>
                <w:szCs w:val="24"/>
              </w:rPr>
            </w:pPr>
            <w:r>
              <w:rPr>
                <w:rFonts w:ascii="Times New Roman" w:hAnsi="Times New Roman" w:cs="Times New Roman"/>
                <w:sz w:val="24"/>
                <w:szCs w:val="24"/>
              </w:rPr>
              <w:t>1130</w:t>
            </w:r>
          </w:p>
        </w:tc>
        <w:tc>
          <w:tcPr>
            <w:tcW w:w="667" w:type="dxa"/>
            <w:vAlign w:val="center"/>
          </w:tcPr>
          <w:p w:rsidR="006C7FD1" w:rsidRPr="006C7FD1" w:rsidRDefault="00647819" w:rsidP="00240733">
            <w:pPr>
              <w:pStyle w:val="TableParagraph"/>
              <w:spacing w:before="1"/>
              <w:jc w:val="center"/>
              <w:rPr>
                <w:rFonts w:ascii="Times New Roman" w:hAnsi="Times New Roman" w:cs="Times New Roman"/>
                <w:sz w:val="24"/>
                <w:szCs w:val="24"/>
              </w:rPr>
            </w:pPr>
            <w:r>
              <w:rPr>
                <w:rFonts w:ascii="Times New Roman" w:hAnsi="Times New Roman" w:cs="Times New Roman"/>
                <w:sz w:val="24"/>
                <w:szCs w:val="24"/>
              </w:rPr>
              <w:t>1150</w:t>
            </w:r>
          </w:p>
        </w:tc>
        <w:tc>
          <w:tcPr>
            <w:tcW w:w="0" w:type="auto"/>
            <w:vAlign w:val="center"/>
          </w:tcPr>
          <w:p w:rsidR="006C7FD1" w:rsidRPr="006C7FD1" w:rsidRDefault="00647819" w:rsidP="00240733">
            <w:pPr>
              <w:pStyle w:val="TableParagraph"/>
              <w:spacing w:before="1"/>
              <w:ind w:right="275"/>
              <w:jc w:val="center"/>
              <w:rPr>
                <w:rFonts w:ascii="Times New Roman" w:hAnsi="Times New Roman" w:cs="Times New Roman"/>
                <w:sz w:val="24"/>
                <w:szCs w:val="24"/>
              </w:rPr>
            </w:pPr>
            <w:r>
              <w:rPr>
                <w:rFonts w:ascii="Times New Roman" w:hAnsi="Times New Roman" w:cs="Times New Roman"/>
                <w:sz w:val="24"/>
                <w:szCs w:val="24"/>
              </w:rPr>
              <w:t>1170</w:t>
            </w:r>
          </w:p>
        </w:tc>
        <w:tc>
          <w:tcPr>
            <w:tcW w:w="0" w:type="auto"/>
            <w:vAlign w:val="center"/>
          </w:tcPr>
          <w:p w:rsidR="006C7FD1" w:rsidRPr="006C7FD1" w:rsidRDefault="00647819" w:rsidP="00240733">
            <w:pPr>
              <w:pStyle w:val="TableParagraph"/>
              <w:spacing w:before="1"/>
              <w:jc w:val="center"/>
              <w:rPr>
                <w:rFonts w:ascii="Times New Roman" w:hAnsi="Times New Roman" w:cs="Times New Roman"/>
                <w:sz w:val="24"/>
                <w:szCs w:val="24"/>
              </w:rPr>
            </w:pPr>
            <w:r>
              <w:rPr>
                <w:rFonts w:ascii="Times New Roman" w:hAnsi="Times New Roman" w:cs="Times New Roman"/>
                <w:sz w:val="24"/>
                <w:szCs w:val="24"/>
              </w:rPr>
              <w:t>1180</w:t>
            </w:r>
          </w:p>
        </w:tc>
        <w:tc>
          <w:tcPr>
            <w:tcW w:w="0" w:type="auto"/>
            <w:vAlign w:val="center"/>
          </w:tcPr>
          <w:p w:rsidR="006C7FD1" w:rsidRPr="006C7FD1" w:rsidRDefault="00647819" w:rsidP="00240733">
            <w:pPr>
              <w:pStyle w:val="TableParagraph"/>
              <w:spacing w:before="1"/>
              <w:ind w:right="276"/>
              <w:jc w:val="center"/>
              <w:rPr>
                <w:rFonts w:ascii="Times New Roman" w:hAnsi="Times New Roman" w:cs="Times New Roman"/>
                <w:sz w:val="24"/>
                <w:szCs w:val="24"/>
              </w:rPr>
            </w:pPr>
            <w:r>
              <w:rPr>
                <w:rFonts w:ascii="Times New Roman" w:hAnsi="Times New Roman" w:cs="Times New Roman"/>
                <w:sz w:val="24"/>
                <w:szCs w:val="24"/>
              </w:rPr>
              <w:t>1190</w:t>
            </w:r>
          </w:p>
        </w:tc>
        <w:tc>
          <w:tcPr>
            <w:tcW w:w="0" w:type="auto"/>
            <w:vAlign w:val="center"/>
          </w:tcPr>
          <w:p w:rsidR="006C7FD1" w:rsidRPr="006C7FD1" w:rsidRDefault="00647819" w:rsidP="00240733">
            <w:pPr>
              <w:pStyle w:val="TableParagraph"/>
              <w:spacing w:before="1"/>
              <w:ind w:right="292"/>
              <w:jc w:val="center"/>
              <w:rPr>
                <w:rFonts w:ascii="Times New Roman" w:hAnsi="Times New Roman" w:cs="Times New Roman"/>
                <w:sz w:val="24"/>
                <w:szCs w:val="24"/>
              </w:rPr>
            </w:pPr>
            <w:r>
              <w:rPr>
                <w:rFonts w:ascii="Times New Roman" w:hAnsi="Times New Roman" w:cs="Times New Roman"/>
                <w:sz w:val="24"/>
                <w:szCs w:val="24"/>
              </w:rPr>
              <w:t>1200</w:t>
            </w:r>
          </w:p>
        </w:tc>
      </w:tr>
      <w:tr w:rsidR="006C7FD1" w:rsidRPr="006C7FD1" w:rsidTr="00240733">
        <w:trPr>
          <w:trHeight w:val="815"/>
        </w:trPr>
        <w:tc>
          <w:tcPr>
            <w:tcW w:w="3364" w:type="dxa"/>
            <w:shd w:val="clear" w:color="auto" w:fill="00AFEF"/>
          </w:tcPr>
          <w:p w:rsidR="006C7FD1" w:rsidRPr="006C7FD1" w:rsidRDefault="006C7FD1" w:rsidP="00673027">
            <w:pPr>
              <w:pStyle w:val="TableParagraph"/>
              <w:tabs>
                <w:tab w:val="left" w:pos="873"/>
                <w:tab w:val="left" w:pos="1242"/>
                <w:tab w:val="left" w:pos="1290"/>
                <w:tab w:val="left" w:pos="1328"/>
              </w:tabs>
              <w:ind w:right="96"/>
              <w:rPr>
                <w:rFonts w:ascii="Times New Roman" w:hAnsi="Times New Roman" w:cs="Times New Roman"/>
                <w:b/>
                <w:sz w:val="24"/>
                <w:szCs w:val="24"/>
              </w:rPr>
            </w:pPr>
            <w:r w:rsidRPr="006C7FD1">
              <w:rPr>
                <w:rFonts w:ascii="Times New Roman" w:hAnsi="Times New Roman" w:cs="Times New Roman"/>
                <w:sz w:val="24"/>
                <w:szCs w:val="24"/>
              </w:rPr>
              <w:t>PG.2.4.</w:t>
            </w:r>
            <w:r w:rsidRPr="006C7FD1">
              <w:rPr>
                <w:rFonts w:ascii="Times New Roman" w:hAnsi="Times New Roman" w:cs="Times New Roman"/>
                <w:spacing w:val="-2"/>
                <w:sz w:val="24"/>
                <w:szCs w:val="24"/>
              </w:rPr>
              <w:t xml:space="preserve"> </w:t>
            </w:r>
            <w:r w:rsidRPr="006C7FD1">
              <w:rPr>
                <w:rFonts w:ascii="Times New Roman" w:hAnsi="Times New Roman" w:cs="Times New Roman"/>
                <w:sz w:val="24"/>
                <w:szCs w:val="24"/>
              </w:rPr>
              <w:t>Çevre</w:t>
            </w:r>
            <w:r w:rsidRPr="006C7FD1">
              <w:rPr>
                <w:rFonts w:ascii="Times New Roman" w:hAnsi="Times New Roman" w:cs="Times New Roman"/>
                <w:spacing w:val="-2"/>
                <w:sz w:val="24"/>
                <w:szCs w:val="24"/>
              </w:rPr>
              <w:t xml:space="preserve"> </w:t>
            </w:r>
            <w:r w:rsidRPr="006C7FD1">
              <w:rPr>
                <w:rFonts w:ascii="Times New Roman" w:hAnsi="Times New Roman" w:cs="Times New Roman"/>
                <w:sz w:val="24"/>
                <w:szCs w:val="24"/>
              </w:rPr>
              <w:t>bilincinin</w:t>
            </w:r>
            <w:r w:rsidRPr="006C7FD1">
              <w:rPr>
                <w:rFonts w:ascii="Times New Roman" w:hAnsi="Times New Roman" w:cs="Times New Roman"/>
                <w:spacing w:val="-2"/>
                <w:sz w:val="24"/>
                <w:szCs w:val="24"/>
              </w:rPr>
              <w:t xml:space="preserve"> </w:t>
            </w:r>
            <w:r w:rsidRPr="006C7FD1">
              <w:rPr>
                <w:rFonts w:ascii="Times New Roman" w:hAnsi="Times New Roman" w:cs="Times New Roman"/>
                <w:sz w:val="24"/>
                <w:szCs w:val="24"/>
              </w:rPr>
              <w:t>artırılmasına</w:t>
            </w:r>
            <w:r w:rsidRPr="006C7FD1">
              <w:rPr>
                <w:rFonts w:ascii="Times New Roman" w:hAnsi="Times New Roman" w:cs="Times New Roman"/>
                <w:spacing w:val="-2"/>
                <w:sz w:val="24"/>
                <w:szCs w:val="24"/>
              </w:rPr>
              <w:t xml:space="preserve"> </w:t>
            </w:r>
            <w:r w:rsidRPr="006C7FD1">
              <w:rPr>
                <w:rFonts w:ascii="Times New Roman" w:hAnsi="Times New Roman" w:cs="Times New Roman"/>
                <w:sz w:val="24"/>
                <w:szCs w:val="24"/>
              </w:rPr>
              <w:t>yönelik</w:t>
            </w:r>
            <w:r w:rsidRPr="006C7FD1">
              <w:rPr>
                <w:rFonts w:ascii="Times New Roman" w:hAnsi="Times New Roman" w:cs="Times New Roman"/>
                <w:spacing w:val="-2"/>
                <w:sz w:val="24"/>
                <w:szCs w:val="24"/>
              </w:rPr>
              <w:t xml:space="preserve"> </w:t>
            </w:r>
            <w:r w:rsidRPr="006C7FD1">
              <w:rPr>
                <w:rFonts w:ascii="Times New Roman" w:hAnsi="Times New Roman" w:cs="Times New Roman"/>
                <w:sz w:val="24"/>
                <w:szCs w:val="24"/>
              </w:rPr>
              <w:t>verilen</w:t>
            </w:r>
            <w:r w:rsidRPr="006C7FD1">
              <w:rPr>
                <w:rFonts w:ascii="Times New Roman" w:hAnsi="Times New Roman" w:cs="Times New Roman"/>
                <w:spacing w:val="-2"/>
                <w:sz w:val="24"/>
                <w:szCs w:val="24"/>
              </w:rPr>
              <w:t xml:space="preserve"> </w:t>
            </w:r>
            <w:r w:rsidRPr="006C7FD1">
              <w:rPr>
                <w:rFonts w:ascii="Times New Roman" w:hAnsi="Times New Roman" w:cs="Times New Roman"/>
                <w:sz w:val="24"/>
                <w:szCs w:val="24"/>
              </w:rPr>
              <w:t>eğitim</w:t>
            </w:r>
            <w:r w:rsidRPr="006C7FD1">
              <w:rPr>
                <w:rFonts w:ascii="Times New Roman" w:hAnsi="Times New Roman" w:cs="Times New Roman"/>
                <w:spacing w:val="-2"/>
                <w:sz w:val="24"/>
                <w:szCs w:val="24"/>
              </w:rPr>
              <w:t xml:space="preserve"> </w:t>
            </w:r>
            <w:r w:rsidRPr="006C7FD1">
              <w:rPr>
                <w:rFonts w:ascii="Times New Roman" w:hAnsi="Times New Roman" w:cs="Times New Roman"/>
                <w:sz w:val="24"/>
                <w:szCs w:val="24"/>
              </w:rPr>
              <w:t>sayısı</w:t>
            </w:r>
          </w:p>
        </w:tc>
        <w:tc>
          <w:tcPr>
            <w:tcW w:w="1592" w:type="dxa"/>
            <w:vAlign w:val="center"/>
          </w:tcPr>
          <w:p w:rsidR="006C7FD1" w:rsidRPr="006C7FD1" w:rsidRDefault="00647819" w:rsidP="00240733">
            <w:pPr>
              <w:pStyle w:val="TableParagraph"/>
              <w:spacing w:before="1"/>
              <w:jc w:val="center"/>
              <w:rPr>
                <w:rFonts w:ascii="Times New Roman" w:hAnsi="Times New Roman" w:cs="Times New Roman"/>
                <w:sz w:val="24"/>
                <w:szCs w:val="24"/>
              </w:rPr>
            </w:pPr>
            <w:r>
              <w:rPr>
                <w:rFonts w:ascii="Times New Roman" w:hAnsi="Times New Roman" w:cs="Times New Roman"/>
                <w:sz w:val="24"/>
                <w:szCs w:val="24"/>
              </w:rPr>
              <w:t>2</w:t>
            </w:r>
          </w:p>
        </w:tc>
        <w:tc>
          <w:tcPr>
            <w:tcW w:w="1519" w:type="dxa"/>
            <w:vAlign w:val="center"/>
          </w:tcPr>
          <w:p w:rsidR="006C7FD1" w:rsidRPr="006C7FD1" w:rsidRDefault="00647819" w:rsidP="00240733">
            <w:pPr>
              <w:pStyle w:val="TableParagraph"/>
              <w:spacing w:before="1"/>
              <w:jc w:val="center"/>
              <w:rPr>
                <w:rFonts w:ascii="Times New Roman" w:hAnsi="Times New Roman" w:cs="Times New Roman"/>
                <w:sz w:val="24"/>
                <w:szCs w:val="24"/>
              </w:rPr>
            </w:pPr>
            <w:r>
              <w:rPr>
                <w:rFonts w:ascii="Times New Roman" w:hAnsi="Times New Roman" w:cs="Times New Roman"/>
                <w:sz w:val="24"/>
                <w:szCs w:val="24"/>
              </w:rPr>
              <w:t>2</w:t>
            </w:r>
          </w:p>
        </w:tc>
        <w:tc>
          <w:tcPr>
            <w:tcW w:w="667" w:type="dxa"/>
            <w:vAlign w:val="center"/>
          </w:tcPr>
          <w:p w:rsidR="006C7FD1" w:rsidRPr="006C7FD1" w:rsidRDefault="00647819" w:rsidP="00240733">
            <w:pPr>
              <w:pStyle w:val="TableParagraph"/>
              <w:spacing w:before="1"/>
              <w:jc w:val="center"/>
              <w:rPr>
                <w:rFonts w:ascii="Times New Roman" w:hAnsi="Times New Roman" w:cs="Times New Roman"/>
                <w:sz w:val="24"/>
                <w:szCs w:val="24"/>
              </w:rPr>
            </w:pPr>
            <w:r>
              <w:rPr>
                <w:rFonts w:ascii="Times New Roman" w:hAnsi="Times New Roman" w:cs="Times New Roman"/>
                <w:sz w:val="24"/>
                <w:szCs w:val="24"/>
              </w:rPr>
              <w:t>3</w:t>
            </w:r>
          </w:p>
        </w:tc>
        <w:tc>
          <w:tcPr>
            <w:tcW w:w="0" w:type="auto"/>
            <w:vAlign w:val="center"/>
          </w:tcPr>
          <w:p w:rsidR="006C7FD1" w:rsidRPr="006C7FD1" w:rsidRDefault="00647819" w:rsidP="00240733">
            <w:pPr>
              <w:pStyle w:val="TableParagraph"/>
              <w:spacing w:before="1"/>
              <w:ind w:right="275"/>
              <w:jc w:val="center"/>
              <w:rPr>
                <w:rFonts w:ascii="Times New Roman" w:hAnsi="Times New Roman" w:cs="Times New Roman"/>
                <w:sz w:val="24"/>
                <w:szCs w:val="24"/>
              </w:rPr>
            </w:pPr>
            <w:r>
              <w:rPr>
                <w:rFonts w:ascii="Times New Roman" w:hAnsi="Times New Roman" w:cs="Times New Roman"/>
                <w:sz w:val="24"/>
                <w:szCs w:val="24"/>
              </w:rPr>
              <w:t>4</w:t>
            </w:r>
          </w:p>
        </w:tc>
        <w:tc>
          <w:tcPr>
            <w:tcW w:w="0" w:type="auto"/>
            <w:vAlign w:val="center"/>
          </w:tcPr>
          <w:p w:rsidR="006C7FD1" w:rsidRPr="006C7FD1" w:rsidRDefault="00647819" w:rsidP="00240733">
            <w:pPr>
              <w:pStyle w:val="TableParagraph"/>
              <w:spacing w:before="1"/>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vAlign w:val="center"/>
          </w:tcPr>
          <w:p w:rsidR="006C7FD1" w:rsidRPr="006C7FD1" w:rsidRDefault="00647819" w:rsidP="00240733">
            <w:pPr>
              <w:pStyle w:val="TableParagraph"/>
              <w:spacing w:before="1"/>
              <w:ind w:right="276"/>
              <w:jc w:val="center"/>
              <w:rPr>
                <w:rFonts w:ascii="Times New Roman" w:hAnsi="Times New Roman" w:cs="Times New Roman"/>
                <w:sz w:val="24"/>
                <w:szCs w:val="24"/>
              </w:rPr>
            </w:pPr>
            <w:r>
              <w:rPr>
                <w:rFonts w:ascii="Times New Roman" w:hAnsi="Times New Roman" w:cs="Times New Roman"/>
                <w:sz w:val="24"/>
                <w:szCs w:val="24"/>
              </w:rPr>
              <w:t>6</w:t>
            </w:r>
          </w:p>
        </w:tc>
        <w:tc>
          <w:tcPr>
            <w:tcW w:w="0" w:type="auto"/>
            <w:vAlign w:val="center"/>
          </w:tcPr>
          <w:p w:rsidR="006C7FD1" w:rsidRPr="006C7FD1" w:rsidRDefault="00647819" w:rsidP="00240733">
            <w:pPr>
              <w:pStyle w:val="TableParagraph"/>
              <w:spacing w:before="1"/>
              <w:ind w:right="292"/>
              <w:jc w:val="center"/>
              <w:rPr>
                <w:rFonts w:ascii="Times New Roman" w:hAnsi="Times New Roman" w:cs="Times New Roman"/>
                <w:sz w:val="24"/>
                <w:szCs w:val="24"/>
              </w:rPr>
            </w:pPr>
            <w:r>
              <w:rPr>
                <w:rFonts w:ascii="Times New Roman" w:hAnsi="Times New Roman" w:cs="Times New Roman"/>
                <w:sz w:val="24"/>
                <w:szCs w:val="24"/>
              </w:rPr>
              <w:t>7</w:t>
            </w:r>
          </w:p>
        </w:tc>
      </w:tr>
      <w:tr w:rsidR="006C7FD1" w:rsidRPr="006C7FD1" w:rsidTr="00240733">
        <w:trPr>
          <w:trHeight w:val="1349"/>
        </w:trPr>
        <w:tc>
          <w:tcPr>
            <w:tcW w:w="3364" w:type="dxa"/>
            <w:shd w:val="clear" w:color="auto" w:fill="00AFEF"/>
          </w:tcPr>
          <w:p w:rsidR="006C7FD1" w:rsidRPr="006C7FD1" w:rsidRDefault="006C7FD1" w:rsidP="00673027">
            <w:pPr>
              <w:pStyle w:val="TableParagraph"/>
              <w:tabs>
                <w:tab w:val="left" w:pos="873"/>
                <w:tab w:val="left" w:pos="1242"/>
                <w:tab w:val="left" w:pos="1290"/>
                <w:tab w:val="left" w:pos="1328"/>
              </w:tabs>
              <w:ind w:right="96"/>
              <w:rPr>
                <w:rFonts w:ascii="Times New Roman" w:hAnsi="Times New Roman" w:cs="Times New Roman"/>
                <w:sz w:val="24"/>
                <w:szCs w:val="24"/>
              </w:rPr>
            </w:pPr>
            <w:r w:rsidRPr="006C7FD1">
              <w:rPr>
                <w:rFonts w:ascii="Times New Roman" w:hAnsi="Times New Roman" w:cs="Times New Roman"/>
                <w:sz w:val="24"/>
                <w:szCs w:val="24"/>
              </w:rPr>
              <w:t>PG.2.5 Çevre bilincinin artırılmasına yönelik verilen eğitimlere katılan öğrenci sayısı</w:t>
            </w:r>
          </w:p>
        </w:tc>
        <w:tc>
          <w:tcPr>
            <w:tcW w:w="1592" w:type="dxa"/>
            <w:vAlign w:val="center"/>
          </w:tcPr>
          <w:p w:rsidR="006C7FD1" w:rsidRPr="006C7FD1" w:rsidRDefault="00647819" w:rsidP="00240733">
            <w:pPr>
              <w:pStyle w:val="TableParagraph"/>
              <w:spacing w:before="1"/>
              <w:jc w:val="center"/>
              <w:rPr>
                <w:rFonts w:ascii="Times New Roman" w:hAnsi="Times New Roman" w:cs="Times New Roman"/>
                <w:sz w:val="24"/>
                <w:szCs w:val="24"/>
              </w:rPr>
            </w:pPr>
            <w:r>
              <w:rPr>
                <w:rFonts w:ascii="Times New Roman" w:hAnsi="Times New Roman" w:cs="Times New Roman"/>
                <w:sz w:val="24"/>
                <w:szCs w:val="24"/>
              </w:rPr>
              <w:t>1100</w:t>
            </w:r>
          </w:p>
        </w:tc>
        <w:tc>
          <w:tcPr>
            <w:tcW w:w="1519" w:type="dxa"/>
            <w:vAlign w:val="center"/>
          </w:tcPr>
          <w:p w:rsidR="006C7FD1" w:rsidRPr="006C7FD1" w:rsidRDefault="00647819" w:rsidP="00240733">
            <w:pPr>
              <w:pStyle w:val="TableParagraph"/>
              <w:spacing w:before="1"/>
              <w:jc w:val="center"/>
              <w:rPr>
                <w:rFonts w:ascii="Times New Roman" w:hAnsi="Times New Roman" w:cs="Times New Roman"/>
                <w:sz w:val="24"/>
                <w:szCs w:val="24"/>
              </w:rPr>
            </w:pPr>
            <w:r>
              <w:rPr>
                <w:rFonts w:ascii="Times New Roman" w:hAnsi="Times New Roman" w:cs="Times New Roman"/>
                <w:sz w:val="24"/>
                <w:szCs w:val="24"/>
              </w:rPr>
              <w:t>1100</w:t>
            </w:r>
          </w:p>
        </w:tc>
        <w:tc>
          <w:tcPr>
            <w:tcW w:w="667" w:type="dxa"/>
            <w:vAlign w:val="center"/>
          </w:tcPr>
          <w:p w:rsidR="006C7FD1" w:rsidRPr="006C7FD1" w:rsidRDefault="00647819" w:rsidP="00240733">
            <w:pPr>
              <w:pStyle w:val="TableParagraph"/>
              <w:spacing w:before="1"/>
              <w:jc w:val="center"/>
              <w:rPr>
                <w:rFonts w:ascii="Times New Roman" w:hAnsi="Times New Roman" w:cs="Times New Roman"/>
                <w:sz w:val="24"/>
                <w:szCs w:val="24"/>
              </w:rPr>
            </w:pPr>
            <w:r>
              <w:rPr>
                <w:rFonts w:ascii="Times New Roman" w:hAnsi="Times New Roman" w:cs="Times New Roman"/>
                <w:sz w:val="24"/>
                <w:szCs w:val="24"/>
              </w:rPr>
              <w:t>1130</w:t>
            </w:r>
          </w:p>
        </w:tc>
        <w:tc>
          <w:tcPr>
            <w:tcW w:w="0" w:type="auto"/>
            <w:vAlign w:val="center"/>
          </w:tcPr>
          <w:p w:rsidR="006C7FD1" w:rsidRPr="006C7FD1" w:rsidRDefault="00647819" w:rsidP="00240733">
            <w:pPr>
              <w:pStyle w:val="TableParagraph"/>
              <w:spacing w:before="1"/>
              <w:ind w:right="275"/>
              <w:jc w:val="center"/>
              <w:rPr>
                <w:rFonts w:ascii="Times New Roman" w:hAnsi="Times New Roman" w:cs="Times New Roman"/>
                <w:sz w:val="24"/>
                <w:szCs w:val="24"/>
              </w:rPr>
            </w:pPr>
            <w:r>
              <w:rPr>
                <w:rFonts w:ascii="Times New Roman" w:hAnsi="Times New Roman" w:cs="Times New Roman"/>
                <w:sz w:val="24"/>
                <w:szCs w:val="24"/>
              </w:rPr>
              <w:t>1140</w:t>
            </w:r>
          </w:p>
        </w:tc>
        <w:tc>
          <w:tcPr>
            <w:tcW w:w="0" w:type="auto"/>
            <w:vAlign w:val="center"/>
          </w:tcPr>
          <w:p w:rsidR="006C7FD1" w:rsidRPr="006C7FD1" w:rsidRDefault="00647819" w:rsidP="00240733">
            <w:pPr>
              <w:pStyle w:val="TableParagraph"/>
              <w:spacing w:before="1"/>
              <w:jc w:val="center"/>
              <w:rPr>
                <w:rFonts w:ascii="Times New Roman" w:hAnsi="Times New Roman" w:cs="Times New Roman"/>
                <w:sz w:val="24"/>
                <w:szCs w:val="24"/>
              </w:rPr>
            </w:pPr>
            <w:r>
              <w:rPr>
                <w:rFonts w:ascii="Times New Roman" w:hAnsi="Times New Roman" w:cs="Times New Roman"/>
                <w:sz w:val="24"/>
                <w:szCs w:val="24"/>
              </w:rPr>
              <w:t>1150</w:t>
            </w:r>
          </w:p>
        </w:tc>
        <w:tc>
          <w:tcPr>
            <w:tcW w:w="0" w:type="auto"/>
            <w:vAlign w:val="center"/>
          </w:tcPr>
          <w:p w:rsidR="006C7FD1" w:rsidRPr="006C7FD1" w:rsidRDefault="00647819" w:rsidP="00240733">
            <w:pPr>
              <w:pStyle w:val="TableParagraph"/>
              <w:spacing w:before="1"/>
              <w:ind w:right="276"/>
              <w:jc w:val="center"/>
              <w:rPr>
                <w:rFonts w:ascii="Times New Roman" w:hAnsi="Times New Roman" w:cs="Times New Roman"/>
                <w:sz w:val="24"/>
                <w:szCs w:val="24"/>
              </w:rPr>
            </w:pPr>
            <w:r>
              <w:rPr>
                <w:rFonts w:ascii="Times New Roman" w:hAnsi="Times New Roman" w:cs="Times New Roman"/>
                <w:sz w:val="24"/>
                <w:szCs w:val="24"/>
              </w:rPr>
              <w:t>1160</w:t>
            </w:r>
          </w:p>
        </w:tc>
        <w:tc>
          <w:tcPr>
            <w:tcW w:w="0" w:type="auto"/>
            <w:vAlign w:val="center"/>
          </w:tcPr>
          <w:p w:rsidR="006C7FD1" w:rsidRPr="006C7FD1" w:rsidRDefault="00647819" w:rsidP="00240733">
            <w:pPr>
              <w:pStyle w:val="TableParagraph"/>
              <w:spacing w:before="1"/>
              <w:ind w:right="292"/>
              <w:jc w:val="center"/>
              <w:rPr>
                <w:rFonts w:ascii="Times New Roman" w:hAnsi="Times New Roman" w:cs="Times New Roman"/>
                <w:sz w:val="24"/>
                <w:szCs w:val="24"/>
              </w:rPr>
            </w:pPr>
            <w:r>
              <w:rPr>
                <w:rFonts w:ascii="Times New Roman" w:hAnsi="Times New Roman" w:cs="Times New Roman"/>
                <w:sz w:val="24"/>
                <w:szCs w:val="24"/>
              </w:rPr>
              <w:t>1170</w:t>
            </w:r>
          </w:p>
        </w:tc>
      </w:tr>
      <w:tr w:rsidR="006C7FD1" w:rsidRPr="006C7FD1" w:rsidTr="00240733">
        <w:trPr>
          <w:trHeight w:val="1085"/>
        </w:trPr>
        <w:tc>
          <w:tcPr>
            <w:tcW w:w="3364" w:type="dxa"/>
            <w:shd w:val="clear" w:color="auto" w:fill="00AFEF"/>
          </w:tcPr>
          <w:p w:rsidR="006C7FD1" w:rsidRPr="006C7FD1" w:rsidRDefault="006C7FD1" w:rsidP="00673027">
            <w:pPr>
              <w:pStyle w:val="TableParagraph"/>
              <w:tabs>
                <w:tab w:val="left" w:pos="873"/>
                <w:tab w:val="left" w:pos="1242"/>
                <w:tab w:val="left" w:pos="1290"/>
                <w:tab w:val="left" w:pos="1328"/>
              </w:tabs>
              <w:ind w:right="96"/>
              <w:rPr>
                <w:rFonts w:ascii="Times New Roman" w:hAnsi="Times New Roman" w:cs="Times New Roman"/>
                <w:sz w:val="24"/>
                <w:szCs w:val="24"/>
              </w:rPr>
            </w:pPr>
            <w:r w:rsidRPr="006C7FD1">
              <w:rPr>
                <w:rFonts w:ascii="Times New Roman" w:hAnsi="Times New Roman" w:cs="Times New Roman"/>
                <w:sz w:val="24"/>
                <w:szCs w:val="24"/>
              </w:rPr>
              <w:t>PG.2.6.</w:t>
            </w:r>
            <w:r w:rsidRPr="006C7FD1">
              <w:rPr>
                <w:rFonts w:ascii="Times New Roman" w:hAnsi="Times New Roman" w:cs="Times New Roman"/>
                <w:spacing w:val="-1"/>
                <w:sz w:val="24"/>
                <w:szCs w:val="24"/>
              </w:rPr>
              <w:t xml:space="preserve"> </w:t>
            </w:r>
            <w:r w:rsidRPr="006C7FD1">
              <w:rPr>
                <w:rFonts w:ascii="Times New Roman" w:hAnsi="Times New Roman" w:cs="Times New Roman"/>
                <w:sz w:val="24"/>
                <w:szCs w:val="24"/>
              </w:rPr>
              <w:t>Nezaket kurallarına yönelik yapılan</w:t>
            </w:r>
            <w:r w:rsidRPr="006C7FD1">
              <w:rPr>
                <w:rFonts w:ascii="Times New Roman" w:hAnsi="Times New Roman" w:cs="Times New Roman"/>
                <w:spacing w:val="-1"/>
                <w:sz w:val="24"/>
                <w:szCs w:val="24"/>
              </w:rPr>
              <w:t xml:space="preserve"> </w:t>
            </w:r>
            <w:r w:rsidRPr="006C7FD1">
              <w:rPr>
                <w:rFonts w:ascii="Times New Roman" w:hAnsi="Times New Roman" w:cs="Times New Roman"/>
                <w:sz w:val="24"/>
                <w:szCs w:val="24"/>
              </w:rPr>
              <w:t>etkinlik</w:t>
            </w:r>
            <w:r w:rsidRPr="006C7FD1">
              <w:rPr>
                <w:rFonts w:ascii="Times New Roman" w:hAnsi="Times New Roman" w:cs="Times New Roman"/>
                <w:spacing w:val="-1"/>
                <w:sz w:val="24"/>
                <w:szCs w:val="24"/>
              </w:rPr>
              <w:t xml:space="preserve"> </w:t>
            </w:r>
            <w:r w:rsidRPr="006C7FD1">
              <w:rPr>
                <w:rFonts w:ascii="Times New Roman" w:hAnsi="Times New Roman" w:cs="Times New Roman"/>
                <w:sz w:val="24"/>
                <w:szCs w:val="24"/>
              </w:rPr>
              <w:t>sayısı</w:t>
            </w:r>
          </w:p>
        </w:tc>
        <w:tc>
          <w:tcPr>
            <w:tcW w:w="1592" w:type="dxa"/>
            <w:vAlign w:val="center"/>
          </w:tcPr>
          <w:p w:rsidR="006C7FD1" w:rsidRPr="006C7FD1" w:rsidRDefault="00647819" w:rsidP="00240733">
            <w:pPr>
              <w:pStyle w:val="TableParagraph"/>
              <w:spacing w:before="1"/>
              <w:jc w:val="center"/>
              <w:rPr>
                <w:rFonts w:ascii="Times New Roman" w:hAnsi="Times New Roman" w:cs="Times New Roman"/>
                <w:sz w:val="24"/>
                <w:szCs w:val="24"/>
              </w:rPr>
            </w:pPr>
            <w:r>
              <w:rPr>
                <w:rFonts w:ascii="Times New Roman" w:hAnsi="Times New Roman" w:cs="Times New Roman"/>
                <w:sz w:val="24"/>
                <w:szCs w:val="24"/>
              </w:rPr>
              <w:t>2</w:t>
            </w:r>
          </w:p>
        </w:tc>
        <w:tc>
          <w:tcPr>
            <w:tcW w:w="1519" w:type="dxa"/>
            <w:vAlign w:val="center"/>
          </w:tcPr>
          <w:p w:rsidR="006C7FD1" w:rsidRPr="006C7FD1" w:rsidRDefault="00647819" w:rsidP="00240733">
            <w:pPr>
              <w:pStyle w:val="TableParagraph"/>
              <w:spacing w:before="1"/>
              <w:jc w:val="center"/>
              <w:rPr>
                <w:rFonts w:ascii="Times New Roman" w:hAnsi="Times New Roman" w:cs="Times New Roman"/>
                <w:sz w:val="24"/>
                <w:szCs w:val="24"/>
              </w:rPr>
            </w:pPr>
            <w:r>
              <w:rPr>
                <w:rFonts w:ascii="Times New Roman" w:hAnsi="Times New Roman" w:cs="Times New Roman"/>
                <w:sz w:val="24"/>
                <w:szCs w:val="24"/>
              </w:rPr>
              <w:t>2</w:t>
            </w:r>
          </w:p>
        </w:tc>
        <w:tc>
          <w:tcPr>
            <w:tcW w:w="667" w:type="dxa"/>
            <w:vAlign w:val="center"/>
          </w:tcPr>
          <w:p w:rsidR="006C7FD1" w:rsidRPr="006C7FD1" w:rsidRDefault="00647819" w:rsidP="00240733">
            <w:pPr>
              <w:pStyle w:val="TableParagraph"/>
              <w:spacing w:before="1"/>
              <w:jc w:val="center"/>
              <w:rPr>
                <w:rFonts w:ascii="Times New Roman" w:hAnsi="Times New Roman" w:cs="Times New Roman"/>
                <w:sz w:val="24"/>
                <w:szCs w:val="24"/>
              </w:rPr>
            </w:pPr>
            <w:r>
              <w:rPr>
                <w:rFonts w:ascii="Times New Roman" w:hAnsi="Times New Roman" w:cs="Times New Roman"/>
                <w:sz w:val="24"/>
                <w:szCs w:val="24"/>
              </w:rPr>
              <w:t>3</w:t>
            </w:r>
          </w:p>
        </w:tc>
        <w:tc>
          <w:tcPr>
            <w:tcW w:w="0" w:type="auto"/>
            <w:vAlign w:val="center"/>
          </w:tcPr>
          <w:p w:rsidR="006C7FD1" w:rsidRPr="006C7FD1" w:rsidRDefault="00647819" w:rsidP="00240733">
            <w:pPr>
              <w:pStyle w:val="TableParagraph"/>
              <w:spacing w:before="1"/>
              <w:ind w:right="275"/>
              <w:jc w:val="center"/>
              <w:rPr>
                <w:rFonts w:ascii="Times New Roman" w:hAnsi="Times New Roman" w:cs="Times New Roman"/>
                <w:sz w:val="24"/>
                <w:szCs w:val="24"/>
              </w:rPr>
            </w:pPr>
            <w:r>
              <w:rPr>
                <w:rFonts w:ascii="Times New Roman" w:hAnsi="Times New Roman" w:cs="Times New Roman"/>
                <w:sz w:val="24"/>
                <w:szCs w:val="24"/>
              </w:rPr>
              <w:t>4</w:t>
            </w:r>
          </w:p>
        </w:tc>
        <w:tc>
          <w:tcPr>
            <w:tcW w:w="0" w:type="auto"/>
            <w:vAlign w:val="center"/>
          </w:tcPr>
          <w:p w:rsidR="006C7FD1" w:rsidRPr="006C7FD1" w:rsidRDefault="00647819" w:rsidP="00240733">
            <w:pPr>
              <w:pStyle w:val="TableParagraph"/>
              <w:spacing w:before="1"/>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vAlign w:val="center"/>
          </w:tcPr>
          <w:p w:rsidR="006C7FD1" w:rsidRPr="006C7FD1" w:rsidRDefault="00647819" w:rsidP="00240733">
            <w:pPr>
              <w:pStyle w:val="TableParagraph"/>
              <w:spacing w:before="1"/>
              <w:ind w:right="276"/>
              <w:jc w:val="center"/>
              <w:rPr>
                <w:rFonts w:ascii="Times New Roman" w:hAnsi="Times New Roman" w:cs="Times New Roman"/>
                <w:sz w:val="24"/>
                <w:szCs w:val="24"/>
              </w:rPr>
            </w:pPr>
            <w:r>
              <w:rPr>
                <w:rFonts w:ascii="Times New Roman" w:hAnsi="Times New Roman" w:cs="Times New Roman"/>
                <w:sz w:val="24"/>
                <w:szCs w:val="24"/>
              </w:rPr>
              <w:t>6</w:t>
            </w:r>
          </w:p>
        </w:tc>
        <w:tc>
          <w:tcPr>
            <w:tcW w:w="0" w:type="auto"/>
            <w:vAlign w:val="center"/>
          </w:tcPr>
          <w:p w:rsidR="006C7FD1" w:rsidRPr="006C7FD1" w:rsidRDefault="00647819" w:rsidP="00240733">
            <w:pPr>
              <w:pStyle w:val="TableParagraph"/>
              <w:spacing w:before="1"/>
              <w:ind w:right="292"/>
              <w:jc w:val="center"/>
              <w:rPr>
                <w:rFonts w:ascii="Times New Roman" w:hAnsi="Times New Roman" w:cs="Times New Roman"/>
                <w:sz w:val="24"/>
                <w:szCs w:val="24"/>
              </w:rPr>
            </w:pPr>
            <w:r>
              <w:rPr>
                <w:rFonts w:ascii="Times New Roman" w:hAnsi="Times New Roman" w:cs="Times New Roman"/>
                <w:sz w:val="24"/>
                <w:szCs w:val="24"/>
              </w:rPr>
              <w:t>7</w:t>
            </w:r>
          </w:p>
        </w:tc>
      </w:tr>
      <w:tr w:rsidR="006C7FD1" w:rsidRPr="006C7FD1" w:rsidTr="00240733">
        <w:trPr>
          <w:trHeight w:val="815"/>
        </w:trPr>
        <w:tc>
          <w:tcPr>
            <w:tcW w:w="3364" w:type="dxa"/>
            <w:shd w:val="clear" w:color="auto" w:fill="00AFEF"/>
          </w:tcPr>
          <w:p w:rsidR="006C7FD1" w:rsidRPr="006C7FD1" w:rsidRDefault="006C7FD1" w:rsidP="00673027">
            <w:pPr>
              <w:pStyle w:val="TableParagraph"/>
              <w:tabs>
                <w:tab w:val="left" w:pos="873"/>
                <w:tab w:val="left" w:pos="1242"/>
                <w:tab w:val="left" w:pos="1290"/>
                <w:tab w:val="left" w:pos="1328"/>
              </w:tabs>
              <w:ind w:right="96"/>
              <w:rPr>
                <w:rFonts w:ascii="Times New Roman" w:hAnsi="Times New Roman" w:cs="Times New Roman"/>
                <w:sz w:val="24"/>
                <w:szCs w:val="24"/>
              </w:rPr>
            </w:pPr>
            <w:r w:rsidRPr="006C7FD1">
              <w:rPr>
                <w:rFonts w:ascii="Times New Roman" w:hAnsi="Times New Roman" w:cs="Times New Roman"/>
                <w:sz w:val="24"/>
                <w:szCs w:val="24"/>
              </w:rPr>
              <w:t>PG.2.7</w:t>
            </w:r>
            <w:r w:rsidRPr="006C7FD1">
              <w:rPr>
                <w:rFonts w:ascii="Times New Roman" w:hAnsi="Times New Roman" w:cs="Times New Roman"/>
                <w:spacing w:val="-2"/>
                <w:sz w:val="24"/>
                <w:szCs w:val="24"/>
              </w:rPr>
              <w:t xml:space="preserve"> </w:t>
            </w:r>
            <w:r w:rsidRPr="006C7FD1">
              <w:rPr>
                <w:rFonts w:ascii="Times New Roman" w:hAnsi="Times New Roman" w:cs="Times New Roman"/>
                <w:sz w:val="24"/>
                <w:szCs w:val="24"/>
              </w:rPr>
              <w:t>Nezaket</w:t>
            </w:r>
            <w:r w:rsidRPr="006C7FD1">
              <w:rPr>
                <w:rFonts w:ascii="Times New Roman" w:hAnsi="Times New Roman" w:cs="Times New Roman"/>
                <w:spacing w:val="-2"/>
                <w:sz w:val="24"/>
                <w:szCs w:val="24"/>
              </w:rPr>
              <w:t xml:space="preserve"> </w:t>
            </w:r>
            <w:r w:rsidRPr="006C7FD1">
              <w:rPr>
                <w:rFonts w:ascii="Times New Roman" w:hAnsi="Times New Roman" w:cs="Times New Roman"/>
                <w:sz w:val="24"/>
                <w:szCs w:val="24"/>
              </w:rPr>
              <w:t>kurallarına</w:t>
            </w:r>
            <w:r w:rsidRPr="006C7FD1">
              <w:rPr>
                <w:rFonts w:ascii="Times New Roman" w:hAnsi="Times New Roman" w:cs="Times New Roman"/>
                <w:spacing w:val="-1"/>
                <w:sz w:val="24"/>
                <w:szCs w:val="24"/>
              </w:rPr>
              <w:t xml:space="preserve"> </w:t>
            </w:r>
            <w:r w:rsidRPr="006C7FD1">
              <w:rPr>
                <w:rFonts w:ascii="Times New Roman" w:hAnsi="Times New Roman" w:cs="Times New Roman"/>
                <w:sz w:val="24"/>
                <w:szCs w:val="24"/>
              </w:rPr>
              <w:t>yönelik</w:t>
            </w:r>
            <w:r w:rsidRPr="006C7FD1">
              <w:rPr>
                <w:rFonts w:ascii="Times New Roman" w:hAnsi="Times New Roman" w:cs="Times New Roman"/>
                <w:spacing w:val="-3"/>
                <w:sz w:val="24"/>
                <w:szCs w:val="24"/>
              </w:rPr>
              <w:t xml:space="preserve"> </w:t>
            </w:r>
            <w:r w:rsidRPr="006C7FD1">
              <w:rPr>
                <w:rFonts w:ascii="Times New Roman" w:hAnsi="Times New Roman" w:cs="Times New Roman"/>
                <w:sz w:val="24"/>
                <w:szCs w:val="24"/>
              </w:rPr>
              <w:t>yapılan</w:t>
            </w:r>
            <w:r w:rsidRPr="006C7FD1">
              <w:rPr>
                <w:rFonts w:ascii="Times New Roman" w:hAnsi="Times New Roman" w:cs="Times New Roman"/>
                <w:spacing w:val="-3"/>
                <w:sz w:val="24"/>
                <w:szCs w:val="24"/>
              </w:rPr>
              <w:t xml:space="preserve"> </w:t>
            </w:r>
            <w:r w:rsidRPr="006C7FD1">
              <w:rPr>
                <w:rFonts w:ascii="Times New Roman" w:hAnsi="Times New Roman" w:cs="Times New Roman"/>
                <w:sz w:val="24"/>
                <w:szCs w:val="24"/>
              </w:rPr>
              <w:t>etkinliklere</w:t>
            </w:r>
            <w:r w:rsidRPr="006C7FD1">
              <w:rPr>
                <w:rFonts w:ascii="Times New Roman" w:hAnsi="Times New Roman" w:cs="Times New Roman"/>
                <w:spacing w:val="-1"/>
                <w:sz w:val="24"/>
                <w:szCs w:val="24"/>
              </w:rPr>
              <w:t xml:space="preserve"> </w:t>
            </w:r>
            <w:r w:rsidRPr="006C7FD1">
              <w:rPr>
                <w:rFonts w:ascii="Times New Roman" w:hAnsi="Times New Roman" w:cs="Times New Roman"/>
                <w:sz w:val="24"/>
                <w:szCs w:val="24"/>
              </w:rPr>
              <w:t>katılan</w:t>
            </w:r>
            <w:r w:rsidRPr="006C7FD1">
              <w:rPr>
                <w:rFonts w:ascii="Times New Roman" w:hAnsi="Times New Roman" w:cs="Times New Roman"/>
                <w:spacing w:val="-5"/>
                <w:sz w:val="24"/>
                <w:szCs w:val="24"/>
              </w:rPr>
              <w:t xml:space="preserve"> </w:t>
            </w:r>
            <w:r w:rsidRPr="006C7FD1">
              <w:rPr>
                <w:rFonts w:ascii="Times New Roman" w:hAnsi="Times New Roman" w:cs="Times New Roman"/>
                <w:sz w:val="24"/>
                <w:szCs w:val="24"/>
              </w:rPr>
              <w:t>öğrenci</w:t>
            </w:r>
            <w:r w:rsidRPr="006C7FD1">
              <w:rPr>
                <w:rFonts w:ascii="Times New Roman" w:hAnsi="Times New Roman" w:cs="Times New Roman"/>
                <w:spacing w:val="-2"/>
                <w:sz w:val="24"/>
                <w:szCs w:val="24"/>
              </w:rPr>
              <w:t xml:space="preserve"> </w:t>
            </w:r>
            <w:r w:rsidRPr="006C7FD1">
              <w:rPr>
                <w:rFonts w:ascii="Times New Roman" w:hAnsi="Times New Roman" w:cs="Times New Roman"/>
                <w:sz w:val="24"/>
                <w:szCs w:val="24"/>
              </w:rPr>
              <w:t>sayısı</w:t>
            </w:r>
          </w:p>
        </w:tc>
        <w:tc>
          <w:tcPr>
            <w:tcW w:w="1592" w:type="dxa"/>
            <w:vAlign w:val="center"/>
          </w:tcPr>
          <w:p w:rsidR="006C7FD1" w:rsidRPr="006C7FD1" w:rsidRDefault="00647819" w:rsidP="00240733">
            <w:pPr>
              <w:pStyle w:val="TableParagraph"/>
              <w:spacing w:before="1"/>
              <w:jc w:val="center"/>
              <w:rPr>
                <w:rFonts w:ascii="Times New Roman" w:hAnsi="Times New Roman" w:cs="Times New Roman"/>
                <w:sz w:val="24"/>
                <w:szCs w:val="24"/>
              </w:rPr>
            </w:pPr>
            <w:r>
              <w:rPr>
                <w:rFonts w:ascii="Times New Roman" w:hAnsi="Times New Roman" w:cs="Times New Roman"/>
                <w:sz w:val="24"/>
                <w:szCs w:val="24"/>
              </w:rPr>
              <w:t>576</w:t>
            </w:r>
          </w:p>
        </w:tc>
        <w:tc>
          <w:tcPr>
            <w:tcW w:w="1519" w:type="dxa"/>
            <w:vAlign w:val="center"/>
          </w:tcPr>
          <w:p w:rsidR="006C7FD1" w:rsidRPr="006C7FD1" w:rsidRDefault="00647819" w:rsidP="00240733">
            <w:pPr>
              <w:pStyle w:val="TableParagraph"/>
              <w:spacing w:before="1"/>
              <w:jc w:val="center"/>
              <w:rPr>
                <w:rFonts w:ascii="Times New Roman" w:hAnsi="Times New Roman" w:cs="Times New Roman"/>
                <w:sz w:val="24"/>
                <w:szCs w:val="24"/>
              </w:rPr>
            </w:pPr>
            <w:r>
              <w:rPr>
                <w:rFonts w:ascii="Times New Roman" w:hAnsi="Times New Roman" w:cs="Times New Roman"/>
                <w:sz w:val="24"/>
                <w:szCs w:val="24"/>
              </w:rPr>
              <w:t>576</w:t>
            </w:r>
          </w:p>
        </w:tc>
        <w:tc>
          <w:tcPr>
            <w:tcW w:w="667" w:type="dxa"/>
            <w:vAlign w:val="center"/>
          </w:tcPr>
          <w:p w:rsidR="006C7FD1" w:rsidRPr="006C7FD1" w:rsidRDefault="00647819" w:rsidP="00240733">
            <w:pPr>
              <w:pStyle w:val="TableParagraph"/>
              <w:spacing w:before="1"/>
              <w:jc w:val="center"/>
              <w:rPr>
                <w:rFonts w:ascii="Times New Roman" w:hAnsi="Times New Roman" w:cs="Times New Roman"/>
                <w:sz w:val="24"/>
                <w:szCs w:val="24"/>
              </w:rPr>
            </w:pPr>
            <w:r>
              <w:rPr>
                <w:rFonts w:ascii="Times New Roman" w:hAnsi="Times New Roman" w:cs="Times New Roman"/>
                <w:sz w:val="24"/>
                <w:szCs w:val="24"/>
              </w:rPr>
              <w:t>600</w:t>
            </w:r>
          </w:p>
        </w:tc>
        <w:tc>
          <w:tcPr>
            <w:tcW w:w="0" w:type="auto"/>
            <w:vAlign w:val="center"/>
          </w:tcPr>
          <w:p w:rsidR="006C7FD1" w:rsidRPr="006C7FD1" w:rsidRDefault="00647819" w:rsidP="00240733">
            <w:pPr>
              <w:pStyle w:val="TableParagraph"/>
              <w:spacing w:before="1"/>
              <w:ind w:right="275"/>
              <w:jc w:val="center"/>
              <w:rPr>
                <w:rFonts w:ascii="Times New Roman" w:hAnsi="Times New Roman" w:cs="Times New Roman"/>
                <w:sz w:val="24"/>
                <w:szCs w:val="24"/>
              </w:rPr>
            </w:pPr>
            <w:r>
              <w:rPr>
                <w:rFonts w:ascii="Times New Roman" w:hAnsi="Times New Roman" w:cs="Times New Roman"/>
                <w:sz w:val="24"/>
                <w:szCs w:val="24"/>
              </w:rPr>
              <w:t>700</w:t>
            </w:r>
          </w:p>
        </w:tc>
        <w:tc>
          <w:tcPr>
            <w:tcW w:w="0" w:type="auto"/>
            <w:vAlign w:val="center"/>
          </w:tcPr>
          <w:p w:rsidR="006C7FD1" w:rsidRPr="006C7FD1" w:rsidRDefault="00647819" w:rsidP="00240733">
            <w:pPr>
              <w:pStyle w:val="TableParagraph"/>
              <w:spacing w:before="1"/>
              <w:jc w:val="center"/>
              <w:rPr>
                <w:rFonts w:ascii="Times New Roman" w:hAnsi="Times New Roman" w:cs="Times New Roman"/>
                <w:sz w:val="24"/>
                <w:szCs w:val="24"/>
              </w:rPr>
            </w:pPr>
            <w:r>
              <w:rPr>
                <w:rFonts w:ascii="Times New Roman" w:hAnsi="Times New Roman" w:cs="Times New Roman"/>
                <w:sz w:val="24"/>
                <w:szCs w:val="24"/>
              </w:rPr>
              <w:t>800</w:t>
            </w:r>
          </w:p>
        </w:tc>
        <w:tc>
          <w:tcPr>
            <w:tcW w:w="0" w:type="auto"/>
            <w:vAlign w:val="center"/>
          </w:tcPr>
          <w:p w:rsidR="006C7FD1" w:rsidRPr="006C7FD1" w:rsidRDefault="00647819" w:rsidP="00240733">
            <w:pPr>
              <w:pStyle w:val="TableParagraph"/>
              <w:spacing w:before="1"/>
              <w:ind w:right="276"/>
              <w:jc w:val="center"/>
              <w:rPr>
                <w:rFonts w:ascii="Times New Roman" w:hAnsi="Times New Roman" w:cs="Times New Roman"/>
                <w:sz w:val="24"/>
                <w:szCs w:val="24"/>
              </w:rPr>
            </w:pPr>
            <w:r>
              <w:rPr>
                <w:rFonts w:ascii="Times New Roman" w:hAnsi="Times New Roman" w:cs="Times New Roman"/>
                <w:sz w:val="24"/>
                <w:szCs w:val="24"/>
              </w:rPr>
              <w:t>900</w:t>
            </w:r>
          </w:p>
        </w:tc>
        <w:tc>
          <w:tcPr>
            <w:tcW w:w="0" w:type="auto"/>
            <w:vAlign w:val="center"/>
          </w:tcPr>
          <w:p w:rsidR="006C7FD1" w:rsidRPr="006C7FD1" w:rsidRDefault="00647819" w:rsidP="00240733">
            <w:pPr>
              <w:pStyle w:val="TableParagraph"/>
              <w:spacing w:before="1"/>
              <w:ind w:right="292"/>
              <w:jc w:val="center"/>
              <w:rPr>
                <w:rFonts w:ascii="Times New Roman" w:hAnsi="Times New Roman" w:cs="Times New Roman"/>
                <w:sz w:val="24"/>
                <w:szCs w:val="24"/>
              </w:rPr>
            </w:pPr>
            <w:r>
              <w:rPr>
                <w:rFonts w:ascii="Times New Roman" w:hAnsi="Times New Roman" w:cs="Times New Roman"/>
                <w:sz w:val="24"/>
                <w:szCs w:val="24"/>
              </w:rPr>
              <w:t>1000</w:t>
            </w:r>
          </w:p>
        </w:tc>
      </w:tr>
      <w:tr w:rsidR="006C7FD1" w:rsidRPr="006C7FD1" w:rsidTr="00A24AAC">
        <w:trPr>
          <w:trHeight w:val="3737"/>
        </w:trPr>
        <w:tc>
          <w:tcPr>
            <w:tcW w:w="3364" w:type="dxa"/>
            <w:shd w:val="clear" w:color="auto" w:fill="00AFEF"/>
          </w:tcPr>
          <w:p w:rsidR="006C7FD1" w:rsidRPr="006C7FD1" w:rsidRDefault="006C7FD1" w:rsidP="00673027">
            <w:pPr>
              <w:pStyle w:val="TableParagraph"/>
              <w:tabs>
                <w:tab w:val="left" w:pos="873"/>
                <w:tab w:val="left" w:pos="1242"/>
                <w:tab w:val="left" w:pos="1290"/>
                <w:tab w:val="left" w:pos="1328"/>
              </w:tabs>
              <w:ind w:right="96"/>
              <w:rPr>
                <w:rFonts w:ascii="Times New Roman" w:hAnsi="Times New Roman" w:cs="Times New Roman"/>
                <w:sz w:val="24"/>
                <w:szCs w:val="24"/>
              </w:rPr>
            </w:pPr>
            <w:r w:rsidRPr="006C7FD1">
              <w:rPr>
                <w:rFonts w:ascii="Times New Roman" w:hAnsi="Times New Roman" w:cs="Times New Roman"/>
                <w:b/>
                <w:sz w:val="24"/>
                <w:szCs w:val="24"/>
              </w:rPr>
              <w:lastRenderedPageBreak/>
              <w:t>Stratejiler</w:t>
            </w:r>
          </w:p>
        </w:tc>
        <w:tc>
          <w:tcPr>
            <w:tcW w:w="6527" w:type="dxa"/>
            <w:gridSpan w:val="7"/>
          </w:tcPr>
          <w:p w:rsidR="002D03E0" w:rsidRPr="006C7FD1" w:rsidRDefault="006C7FD1" w:rsidP="00673027">
            <w:pPr>
              <w:pStyle w:val="TableParagraph"/>
              <w:rPr>
                <w:rFonts w:ascii="Times New Roman" w:hAnsi="Times New Roman" w:cs="Times New Roman"/>
                <w:spacing w:val="1"/>
                <w:sz w:val="24"/>
                <w:szCs w:val="24"/>
              </w:rPr>
            </w:pPr>
            <w:r w:rsidRPr="006C7FD1">
              <w:rPr>
                <w:rFonts w:ascii="Times New Roman" w:hAnsi="Times New Roman" w:cs="Times New Roman"/>
                <w:sz w:val="24"/>
                <w:szCs w:val="24"/>
              </w:rPr>
              <w:t>S</w:t>
            </w:r>
            <w:r w:rsidR="002D03E0">
              <w:rPr>
                <w:rFonts w:ascii="Times New Roman" w:hAnsi="Times New Roman" w:cs="Times New Roman"/>
                <w:sz w:val="24"/>
                <w:szCs w:val="24"/>
              </w:rPr>
              <w:t>.</w:t>
            </w:r>
            <w:r w:rsidRPr="006C7FD1">
              <w:rPr>
                <w:rFonts w:ascii="Times New Roman" w:hAnsi="Times New Roman" w:cs="Times New Roman"/>
                <w:sz w:val="24"/>
                <w:szCs w:val="24"/>
              </w:rPr>
              <w:t>1</w:t>
            </w:r>
            <w:r w:rsidR="002D03E0">
              <w:rPr>
                <w:rFonts w:ascii="Times New Roman" w:hAnsi="Times New Roman" w:cs="Times New Roman"/>
                <w:sz w:val="24"/>
                <w:szCs w:val="24"/>
              </w:rPr>
              <w:t>.</w:t>
            </w:r>
            <w:r w:rsidRPr="006C7FD1">
              <w:rPr>
                <w:rFonts w:ascii="Times New Roman" w:hAnsi="Times New Roman" w:cs="Times New Roman"/>
                <w:sz w:val="24"/>
                <w:szCs w:val="24"/>
              </w:rPr>
              <w:t xml:space="preserve"> Okul kütüphanesi zenginleştirilecek, öğrencilerin kütüphaneden yararlanması sağlanacaktır.</w:t>
            </w:r>
          </w:p>
          <w:p w:rsidR="006C7FD1" w:rsidRPr="006C7FD1" w:rsidRDefault="006C7FD1" w:rsidP="00673027">
            <w:pPr>
              <w:pStyle w:val="TableParagraph"/>
              <w:rPr>
                <w:rFonts w:ascii="Times New Roman" w:hAnsi="Times New Roman" w:cs="Times New Roman"/>
                <w:sz w:val="24"/>
                <w:szCs w:val="24"/>
              </w:rPr>
            </w:pPr>
            <w:r w:rsidRPr="006C7FD1">
              <w:rPr>
                <w:rFonts w:ascii="Times New Roman" w:hAnsi="Times New Roman" w:cs="Times New Roman"/>
                <w:sz w:val="24"/>
                <w:szCs w:val="24"/>
              </w:rPr>
              <w:t>S</w:t>
            </w:r>
            <w:r w:rsidR="002D03E0">
              <w:rPr>
                <w:rFonts w:ascii="Times New Roman" w:hAnsi="Times New Roman" w:cs="Times New Roman"/>
                <w:sz w:val="24"/>
                <w:szCs w:val="24"/>
              </w:rPr>
              <w:t>.</w:t>
            </w:r>
            <w:r w:rsidRPr="006C7FD1">
              <w:rPr>
                <w:rFonts w:ascii="Times New Roman" w:hAnsi="Times New Roman" w:cs="Times New Roman"/>
                <w:sz w:val="24"/>
                <w:szCs w:val="24"/>
              </w:rPr>
              <w:t>2</w:t>
            </w:r>
            <w:r w:rsidR="002D03E0">
              <w:rPr>
                <w:rFonts w:ascii="Times New Roman" w:hAnsi="Times New Roman" w:cs="Times New Roman"/>
                <w:sz w:val="24"/>
                <w:szCs w:val="24"/>
              </w:rPr>
              <w:t>.</w:t>
            </w:r>
            <w:r w:rsidRPr="006C7FD1">
              <w:rPr>
                <w:rFonts w:ascii="Times New Roman" w:hAnsi="Times New Roman" w:cs="Times New Roman"/>
                <w:sz w:val="24"/>
                <w:szCs w:val="24"/>
              </w:rPr>
              <w:t xml:space="preserve"> Türkçe dersinde ders saatinin bir bölümü okumaya ayrılacak ve okul müdürlüğünce planlanan</w:t>
            </w:r>
            <w:r w:rsidRPr="006C7FD1">
              <w:rPr>
                <w:rFonts w:ascii="Times New Roman" w:hAnsi="Times New Roman" w:cs="Times New Roman"/>
                <w:spacing w:val="-43"/>
                <w:sz w:val="24"/>
                <w:szCs w:val="24"/>
              </w:rPr>
              <w:t xml:space="preserve"> </w:t>
            </w:r>
            <w:r w:rsidRPr="006C7FD1">
              <w:rPr>
                <w:rFonts w:ascii="Times New Roman" w:hAnsi="Times New Roman" w:cs="Times New Roman"/>
                <w:sz w:val="24"/>
                <w:szCs w:val="24"/>
              </w:rPr>
              <w:t>zamanlarda</w:t>
            </w:r>
            <w:r w:rsidRPr="006C7FD1">
              <w:rPr>
                <w:rFonts w:ascii="Times New Roman" w:hAnsi="Times New Roman" w:cs="Times New Roman"/>
                <w:spacing w:val="-2"/>
                <w:sz w:val="24"/>
                <w:szCs w:val="24"/>
              </w:rPr>
              <w:t xml:space="preserve"> </w:t>
            </w:r>
            <w:r w:rsidRPr="006C7FD1">
              <w:rPr>
                <w:rFonts w:ascii="Times New Roman" w:hAnsi="Times New Roman" w:cs="Times New Roman"/>
                <w:sz w:val="24"/>
                <w:szCs w:val="24"/>
              </w:rPr>
              <w:t>okuma</w:t>
            </w:r>
            <w:r w:rsidRPr="006C7FD1">
              <w:rPr>
                <w:rFonts w:ascii="Times New Roman" w:hAnsi="Times New Roman" w:cs="Times New Roman"/>
                <w:spacing w:val="-1"/>
                <w:sz w:val="24"/>
                <w:szCs w:val="24"/>
              </w:rPr>
              <w:t xml:space="preserve"> </w:t>
            </w:r>
            <w:r w:rsidRPr="006C7FD1">
              <w:rPr>
                <w:rFonts w:ascii="Times New Roman" w:hAnsi="Times New Roman" w:cs="Times New Roman"/>
                <w:sz w:val="24"/>
                <w:szCs w:val="24"/>
              </w:rPr>
              <w:t>etkinlikleri</w:t>
            </w:r>
            <w:r w:rsidRPr="006C7FD1">
              <w:rPr>
                <w:rFonts w:ascii="Times New Roman" w:hAnsi="Times New Roman" w:cs="Times New Roman"/>
                <w:spacing w:val="-2"/>
                <w:sz w:val="24"/>
                <w:szCs w:val="24"/>
              </w:rPr>
              <w:t xml:space="preserve"> </w:t>
            </w:r>
            <w:r w:rsidRPr="006C7FD1">
              <w:rPr>
                <w:rFonts w:ascii="Times New Roman" w:hAnsi="Times New Roman" w:cs="Times New Roman"/>
                <w:sz w:val="24"/>
                <w:szCs w:val="24"/>
              </w:rPr>
              <w:t>düzenlenecektir.</w:t>
            </w:r>
          </w:p>
          <w:p w:rsidR="006C7FD1" w:rsidRPr="006C7FD1" w:rsidRDefault="006C7FD1" w:rsidP="00673027">
            <w:pPr>
              <w:pStyle w:val="TableParagraph"/>
              <w:rPr>
                <w:rFonts w:ascii="Times New Roman" w:hAnsi="Times New Roman" w:cs="Times New Roman"/>
                <w:sz w:val="24"/>
                <w:szCs w:val="24"/>
              </w:rPr>
            </w:pPr>
            <w:r w:rsidRPr="006C7FD1">
              <w:rPr>
                <w:rFonts w:ascii="Times New Roman" w:hAnsi="Times New Roman" w:cs="Times New Roman"/>
                <w:sz w:val="24"/>
                <w:szCs w:val="24"/>
              </w:rPr>
              <w:t>S</w:t>
            </w:r>
            <w:r w:rsidR="002D03E0">
              <w:rPr>
                <w:rFonts w:ascii="Times New Roman" w:hAnsi="Times New Roman" w:cs="Times New Roman"/>
                <w:sz w:val="24"/>
                <w:szCs w:val="24"/>
              </w:rPr>
              <w:t>.</w:t>
            </w:r>
            <w:r w:rsidRPr="006C7FD1">
              <w:rPr>
                <w:rFonts w:ascii="Times New Roman" w:hAnsi="Times New Roman" w:cs="Times New Roman"/>
                <w:sz w:val="24"/>
                <w:szCs w:val="24"/>
              </w:rPr>
              <w:t>3</w:t>
            </w:r>
            <w:r w:rsidR="002D03E0">
              <w:rPr>
                <w:rFonts w:ascii="Times New Roman" w:hAnsi="Times New Roman" w:cs="Times New Roman"/>
                <w:sz w:val="24"/>
                <w:szCs w:val="24"/>
              </w:rPr>
              <w:t>.</w:t>
            </w:r>
            <w:r w:rsidRPr="006C7FD1">
              <w:rPr>
                <w:rFonts w:ascii="Times New Roman" w:hAnsi="Times New Roman" w:cs="Times New Roman"/>
                <w:sz w:val="24"/>
                <w:szCs w:val="24"/>
              </w:rPr>
              <w:t xml:space="preserve"> Serbest etkinlikler saati, öğrencilerin sanatsal, sportif ve kültürel faaliyetlere katılım sağlayacağı</w:t>
            </w:r>
            <w:r w:rsidRPr="006C7FD1">
              <w:rPr>
                <w:rFonts w:ascii="Times New Roman" w:hAnsi="Times New Roman" w:cs="Times New Roman"/>
                <w:spacing w:val="-43"/>
                <w:sz w:val="24"/>
                <w:szCs w:val="24"/>
              </w:rPr>
              <w:t xml:space="preserve"> </w:t>
            </w:r>
            <w:r w:rsidRPr="006C7FD1">
              <w:rPr>
                <w:rFonts w:ascii="Times New Roman" w:hAnsi="Times New Roman" w:cs="Times New Roman"/>
                <w:sz w:val="24"/>
                <w:szCs w:val="24"/>
              </w:rPr>
              <w:t>şekilde</w:t>
            </w:r>
            <w:r w:rsidRPr="006C7FD1">
              <w:rPr>
                <w:rFonts w:ascii="Times New Roman" w:hAnsi="Times New Roman" w:cs="Times New Roman"/>
                <w:spacing w:val="-2"/>
                <w:sz w:val="24"/>
                <w:szCs w:val="24"/>
              </w:rPr>
              <w:t xml:space="preserve"> </w:t>
            </w:r>
            <w:r w:rsidRPr="006C7FD1">
              <w:rPr>
                <w:rFonts w:ascii="Times New Roman" w:hAnsi="Times New Roman" w:cs="Times New Roman"/>
                <w:sz w:val="24"/>
                <w:szCs w:val="24"/>
              </w:rPr>
              <w:t>düzenlenecektir.</w:t>
            </w:r>
          </w:p>
          <w:p w:rsidR="006C7FD1" w:rsidRPr="006C7FD1" w:rsidRDefault="006C7FD1" w:rsidP="00673027">
            <w:pPr>
              <w:pStyle w:val="TableParagraph"/>
              <w:rPr>
                <w:rFonts w:ascii="Times New Roman" w:hAnsi="Times New Roman" w:cs="Times New Roman"/>
                <w:sz w:val="24"/>
                <w:szCs w:val="24"/>
              </w:rPr>
            </w:pPr>
            <w:r w:rsidRPr="006C7FD1">
              <w:rPr>
                <w:rFonts w:ascii="Times New Roman" w:hAnsi="Times New Roman" w:cs="Times New Roman"/>
                <w:sz w:val="24"/>
                <w:szCs w:val="24"/>
              </w:rPr>
              <w:t>S</w:t>
            </w:r>
            <w:r w:rsidR="002D03E0">
              <w:rPr>
                <w:rFonts w:ascii="Times New Roman" w:hAnsi="Times New Roman" w:cs="Times New Roman"/>
                <w:sz w:val="24"/>
                <w:szCs w:val="24"/>
              </w:rPr>
              <w:t>.</w:t>
            </w:r>
            <w:r w:rsidRPr="006C7FD1">
              <w:rPr>
                <w:rFonts w:ascii="Times New Roman" w:hAnsi="Times New Roman" w:cs="Times New Roman"/>
                <w:sz w:val="24"/>
                <w:szCs w:val="24"/>
              </w:rPr>
              <w:t>4</w:t>
            </w:r>
            <w:r w:rsidR="002D03E0">
              <w:rPr>
                <w:rFonts w:ascii="Times New Roman" w:hAnsi="Times New Roman" w:cs="Times New Roman"/>
                <w:sz w:val="24"/>
                <w:szCs w:val="24"/>
              </w:rPr>
              <w:t>.</w:t>
            </w:r>
            <w:r w:rsidRPr="006C7FD1">
              <w:rPr>
                <w:rFonts w:ascii="Times New Roman" w:hAnsi="Times New Roman" w:cs="Times New Roman"/>
                <w:sz w:val="24"/>
                <w:szCs w:val="24"/>
              </w:rPr>
              <w:t xml:space="preserve"> Öğrencilere sağlıklı ve dengeli beslenmelerine yönelik bilgilendirme eğitimleri ve etkinlikler</w:t>
            </w:r>
            <w:r w:rsidRPr="006C7FD1">
              <w:rPr>
                <w:rFonts w:ascii="Times New Roman" w:hAnsi="Times New Roman" w:cs="Times New Roman"/>
                <w:spacing w:val="-43"/>
                <w:sz w:val="24"/>
                <w:szCs w:val="24"/>
              </w:rPr>
              <w:t xml:space="preserve"> </w:t>
            </w:r>
            <w:r w:rsidRPr="006C7FD1">
              <w:rPr>
                <w:rFonts w:ascii="Times New Roman" w:hAnsi="Times New Roman" w:cs="Times New Roman"/>
                <w:sz w:val="24"/>
                <w:szCs w:val="24"/>
              </w:rPr>
              <w:t>yapılacaktır.</w:t>
            </w:r>
          </w:p>
          <w:p w:rsidR="006C7FD1" w:rsidRPr="006C7FD1" w:rsidRDefault="006C7FD1" w:rsidP="00673027">
            <w:pPr>
              <w:pStyle w:val="TableParagraph"/>
              <w:rPr>
                <w:rFonts w:ascii="Times New Roman" w:hAnsi="Times New Roman" w:cs="Times New Roman"/>
                <w:sz w:val="24"/>
                <w:szCs w:val="24"/>
              </w:rPr>
            </w:pPr>
            <w:r w:rsidRPr="006C7FD1">
              <w:rPr>
                <w:rFonts w:ascii="Times New Roman" w:hAnsi="Times New Roman" w:cs="Times New Roman"/>
                <w:sz w:val="24"/>
                <w:szCs w:val="24"/>
              </w:rPr>
              <w:t>S</w:t>
            </w:r>
            <w:r w:rsidR="002D03E0">
              <w:rPr>
                <w:rFonts w:ascii="Times New Roman" w:hAnsi="Times New Roman" w:cs="Times New Roman"/>
                <w:sz w:val="24"/>
                <w:szCs w:val="24"/>
              </w:rPr>
              <w:t>.</w:t>
            </w:r>
            <w:r w:rsidRPr="006C7FD1">
              <w:rPr>
                <w:rFonts w:ascii="Times New Roman" w:hAnsi="Times New Roman" w:cs="Times New Roman"/>
                <w:sz w:val="24"/>
                <w:szCs w:val="24"/>
              </w:rPr>
              <w:t>5</w:t>
            </w:r>
            <w:r w:rsidR="002D03E0">
              <w:rPr>
                <w:rFonts w:ascii="Times New Roman" w:hAnsi="Times New Roman" w:cs="Times New Roman"/>
                <w:sz w:val="24"/>
                <w:szCs w:val="24"/>
              </w:rPr>
              <w:t>.</w:t>
            </w:r>
            <w:r w:rsidRPr="006C7FD1">
              <w:rPr>
                <w:rFonts w:ascii="Times New Roman" w:hAnsi="Times New Roman" w:cs="Times New Roman"/>
                <w:spacing w:val="-6"/>
                <w:sz w:val="24"/>
                <w:szCs w:val="24"/>
              </w:rPr>
              <w:t xml:space="preserve"> </w:t>
            </w:r>
            <w:r w:rsidRPr="006C7FD1">
              <w:rPr>
                <w:rFonts w:ascii="Times New Roman" w:hAnsi="Times New Roman" w:cs="Times New Roman"/>
                <w:sz w:val="24"/>
                <w:szCs w:val="24"/>
              </w:rPr>
              <w:t>Öğrencilerin</w:t>
            </w:r>
            <w:r w:rsidRPr="006C7FD1">
              <w:rPr>
                <w:rFonts w:ascii="Times New Roman" w:hAnsi="Times New Roman" w:cs="Times New Roman"/>
                <w:spacing w:val="-5"/>
                <w:sz w:val="24"/>
                <w:szCs w:val="24"/>
              </w:rPr>
              <w:t xml:space="preserve"> </w:t>
            </w:r>
            <w:r w:rsidRPr="006C7FD1">
              <w:rPr>
                <w:rFonts w:ascii="Times New Roman" w:hAnsi="Times New Roman" w:cs="Times New Roman"/>
                <w:sz w:val="24"/>
                <w:szCs w:val="24"/>
              </w:rPr>
              <w:t>çevre</w:t>
            </w:r>
            <w:r w:rsidRPr="006C7FD1">
              <w:rPr>
                <w:rFonts w:ascii="Times New Roman" w:hAnsi="Times New Roman" w:cs="Times New Roman"/>
                <w:spacing w:val="-6"/>
                <w:sz w:val="24"/>
                <w:szCs w:val="24"/>
              </w:rPr>
              <w:t xml:space="preserve"> </w:t>
            </w:r>
            <w:r w:rsidRPr="006C7FD1">
              <w:rPr>
                <w:rFonts w:ascii="Times New Roman" w:hAnsi="Times New Roman" w:cs="Times New Roman"/>
                <w:sz w:val="24"/>
                <w:szCs w:val="24"/>
              </w:rPr>
              <w:t>bilincinin</w:t>
            </w:r>
            <w:r w:rsidRPr="006C7FD1">
              <w:rPr>
                <w:rFonts w:ascii="Times New Roman" w:hAnsi="Times New Roman" w:cs="Times New Roman"/>
                <w:spacing w:val="-3"/>
                <w:sz w:val="24"/>
                <w:szCs w:val="24"/>
              </w:rPr>
              <w:t xml:space="preserve"> </w:t>
            </w:r>
            <w:r w:rsidRPr="006C7FD1">
              <w:rPr>
                <w:rFonts w:ascii="Times New Roman" w:hAnsi="Times New Roman" w:cs="Times New Roman"/>
                <w:sz w:val="24"/>
                <w:szCs w:val="24"/>
              </w:rPr>
              <w:t>artırılmasına</w:t>
            </w:r>
            <w:r w:rsidRPr="006C7FD1">
              <w:rPr>
                <w:rFonts w:ascii="Times New Roman" w:hAnsi="Times New Roman" w:cs="Times New Roman"/>
                <w:spacing w:val="-5"/>
                <w:sz w:val="24"/>
                <w:szCs w:val="24"/>
              </w:rPr>
              <w:t xml:space="preserve"> </w:t>
            </w:r>
            <w:r w:rsidRPr="006C7FD1">
              <w:rPr>
                <w:rFonts w:ascii="Times New Roman" w:hAnsi="Times New Roman" w:cs="Times New Roman"/>
                <w:sz w:val="24"/>
                <w:szCs w:val="24"/>
              </w:rPr>
              <w:t>yönelik</w:t>
            </w:r>
            <w:r w:rsidRPr="006C7FD1">
              <w:rPr>
                <w:rFonts w:ascii="Times New Roman" w:hAnsi="Times New Roman" w:cs="Times New Roman"/>
                <w:spacing w:val="-5"/>
                <w:sz w:val="24"/>
                <w:szCs w:val="24"/>
              </w:rPr>
              <w:t xml:space="preserve"> </w:t>
            </w:r>
            <w:r w:rsidRPr="006C7FD1">
              <w:rPr>
                <w:rFonts w:ascii="Times New Roman" w:hAnsi="Times New Roman" w:cs="Times New Roman"/>
                <w:sz w:val="24"/>
                <w:szCs w:val="24"/>
              </w:rPr>
              <w:t>etkinlikler</w:t>
            </w:r>
            <w:r w:rsidRPr="006C7FD1">
              <w:rPr>
                <w:rFonts w:ascii="Times New Roman" w:hAnsi="Times New Roman" w:cs="Times New Roman"/>
                <w:spacing w:val="-5"/>
                <w:sz w:val="24"/>
                <w:szCs w:val="24"/>
              </w:rPr>
              <w:t xml:space="preserve"> </w:t>
            </w:r>
            <w:r w:rsidRPr="006C7FD1">
              <w:rPr>
                <w:rFonts w:ascii="Times New Roman" w:hAnsi="Times New Roman" w:cs="Times New Roman"/>
                <w:sz w:val="24"/>
                <w:szCs w:val="24"/>
              </w:rPr>
              <w:t>yapılacaktır.</w:t>
            </w:r>
          </w:p>
          <w:p w:rsidR="006C7FD1" w:rsidRPr="006C7FD1" w:rsidRDefault="006C7FD1" w:rsidP="00673027">
            <w:pPr>
              <w:pStyle w:val="TableParagraph"/>
              <w:rPr>
                <w:rFonts w:ascii="Times New Roman" w:hAnsi="Times New Roman" w:cs="Times New Roman"/>
                <w:sz w:val="24"/>
                <w:szCs w:val="24"/>
              </w:rPr>
            </w:pPr>
            <w:r w:rsidRPr="006C7FD1">
              <w:rPr>
                <w:rFonts w:ascii="Times New Roman" w:hAnsi="Times New Roman" w:cs="Times New Roman"/>
                <w:sz w:val="24"/>
                <w:szCs w:val="24"/>
              </w:rPr>
              <w:t>S6 Öğrencilere, nezaket ve görgü kuralları konusunda eğitimler verilerek konuya ilişkin etkinlikler</w:t>
            </w:r>
            <w:r w:rsidRPr="006C7FD1">
              <w:rPr>
                <w:rFonts w:ascii="Times New Roman" w:hAnsi="Times New Roman" w:cs="Times New Roman"/>
                <w:spacing w:val="-43"/>
                <w:sz w:val="24"/>
                <w:szCs w:val="24"/>
              </w:rPr>
              <w:t xml:space="preserve"> </w:t>
            </w:r>
            <w:r w:rsidRPr="006C7FD1">
              <w:rPr>
                <w:rFonts w:ascii="Times New Roman" w:hAnsi="Times New Roman" w:cs="Times New Roman"/>
                <w:sz w:val="24"/>
                <w:szCs w:val="24"/>
              </w:rPr>
              <w:t>düzenlenecektir.</w:t>
            </w:r>
          </w:p>
        </w:tc>
      </w:tr>
    </w:tbl>
    <w:p w:rsidR="007F29CE" w:rsidRPr="006C7FD1" w:rsidRDefault="007F29CE" w:rsidP="00AC0C96">
      <w:pPr>
        <w:pStyle w:val="TableParagraph"/>
        <w:spacing w:line="240" w:lineRule="exact"/>
        <w:ind w:left="4"/>
        <w:rPr>
          <w:rFonts w:ascii="Times New Roman" w:hAnsi="Times New Roman" w:cs="Times New Roman"/>
          <w:sz w:val="24"/>
          <w:szCs w:val="24"/>
        </w:rPr>
      </w:pPr>
    </w:p>
    <w:tbl>
      <w:tblPr>
        <w:tblStyle w:val="TabloKlavuzu"/>
        <w:tblpPr w:leftFromText="141" w:rightFromText="141" w:vertAnchor="text" w:horzAnchor="margin" w:tblpY="-33"/>
        <w:tblW w:w="10021" w:type="dxa"/>
        <w:tblLayout w:type="fixed"/>
        <w:tblLook w:val="04A0"/>
      </w:tblPr>
      <w:tblGrid>
        <w:gridCol w:w="2539"/>
        <w:gridCol w:w="7482"/>
      </w:tblGrid>
      <w:tr w:rsidR="00673027" w:rsidRPr="009F2E1E" w:rsidTr="00A24AAC">
        <w:trPr>
          <w:trHeight w:val="300"/>
        </w:trPr>
        <w:tc>
          <w:tcPr>
            <w:tcW w:w="2539" w:type="dxa"/>
            <w:shd w:val="clear" w:color="auto" w:fill="00B0F0"/>
            <w:noWrap/>
            <w:hideMark/>
          </w:tcPr>
          <w:p w:rsidR="00673027" w:rsidRDefault="00673027" w:rsidP="00673027">
            <w:pPr>
              <w:rPr>
                <w:b/>
                <w:bCs/>
              </w:rPr>
            </w:pPr>
          </w:p>
          <w:p w:rsidR="00673027" w:rsidRPr="009F2E1E" w:rsidRDefault="00673027" w:rsidP="00673027">
            <w:pPr>
              <w:rPr>
                <w:b/>
                <w:bCs/>
              </w:rPr>
            </w:pPr>
            <w:r w:rsidRPr="009F2E1E">
              <w:rPr>
                <w:b/>
                <w:bCs/>
              </w:rPr>
              <w:t>Sorumlu Birim</w:t>
            </w:r>
          </w:p>
        </w:tc>
        <w:tc>
          <w:tcPr>
            <w:tcW w:w="7482" w:type="dxa"/>
            <w:noWrap/>
            <w:hideMark/>
          </w:tcPr>
          <w:p w:rsidR="00673027" w:rsidRPr="009F2E1E" w:rsidRDefault="00673027" w:rsidP="00673027">
            <w:r>
              <w:t>Tüm Öğretmenler</w:t>
            </w:r>
          </w:p>
        </w:tc>
      </w:tr>
      <w:tr w:rsidR="00673027" w:rsidRPr="009F2E1E" w:rsidTr="00A24AAC">
        <w:trPr>
          <w:trHeight w:val="300"/>
        </w:trPr>
        <w:tc>
          <w:tcPr>
            <w:tcW w:w="2539" w:type="dxa"/>
            <w:shd w:val="clear" w:color="auto" w:fill="00B0F0"/>
            <w:noWrap/>
            <w:hideMark/>
          </w:tcPr>
          <w:p w:rsidR="00673027" w:rsidRDefault="00673027" w:rsidP="00673027">
            <w:pPr>
              <w:rPr>
                <w:b/>
                <w:bCs/>
              </w:rPr>
            </w:pPr>
          </w:p>
          <w:p w:rsidR="00673027" w:rsidRPr="009F2E1E" w:rsidRDefault="00673027" w:rsidP="00673027">
            <w:pPr>
              <w:rPr>
                <w:b/>
                <w:bCs/>
              </w:rPr>
            </w:pPr>
            <w:r w:rsidRPr="009F2E1E">
              <w:rPr>
                <w:b/>
                <w:bCs/>
              </w:rPr>
              <w:t>İş Birliği Yapılacak Birim(ler)</w:t>
            </w:r>
          </w:p>
        </w:tc>
        <w:tc>
          <w:tcPr>
            <w:tcW w:w="7482" w:type="dxa"/>
            <w:hideMark/>
          </w:tcPr>
          <w:p w:rsidR="00673027" w:rsidRPr="009F2E1E" w:rsidRDefault="009B460C" w:rsidP="00673027">
            <w:r>
              <w:t xml:space="preserve">Okul İdaresi  </w:t>
            </w:r>
          </w:p>
        </w:tc>
      </w:tr>
      <w:tr w:rsidR="00673027" w:rsidRPr="009F2E1E" w:rsidTr="00A24AAC">
        <w:trPr>
          <w:trHeight w:val="555"/>
        </w:trPr>
        <w:tc>
          <w:tcPr>
            <w:tcW w:w="2539" w:type="dxa"/>
            <w:shd w:val="clear" w:color="auto" w:fill="00B0F0"/>
            <w:noWrap/>
            <w:hideMark/>
          </w:tcPr>
          <w:p w:rsidR="00673027" w:rsidRPr="009F2E1E" w:rsidRDefault="00673027" w:rsidP="00673027">
            <w:pPr>
              <w:rPr>
                <w:b/>
                <w:bCs/>
              </w:rPr>
            </w:pPr>
            <w:r w:rsidRPr="009F2E1E">
              <w:rPr>
                <w:b/>
                <w:bCs/>
              </w:rPr>
              <w:t>Riskler</w:t>
            </w:r>
          </w:p>
        </w:tc>
        <w:tc>
          <w:tcPr>
            <w:tcW w:w="7482" w:type="dxa"/>
          </w:tcPr>
          <w:p w:rsidR="00636CF8" w:rsidRDefault="00636CF8" w:rsidP="00673027">
            <w:pPr>
              <w:jc w:val="left"/>
            </w:pPr>
            <w:r>
              <w:t>R.1.</w:t>
            </w:r>
            <w:r w:rsidR="00673027">
              <w:t xml:space="preserve">Okulumuzun demografik yapısının karışık olması nedeniyle yabancı uyruklu </w:t>
            </w:r>
            <w:r>
              <w:t>öğrenciler ve Türk öğrenciler arasında oluşan kültürler farklılıklar.</w:t>
            </w:r>
          </w:p>
          <w:p w:rsidR="00673027" w:rsidRDefault="00636CF8" w:rsidP="00673027">
            <w:pPr>
              <w:jc w:val="left"/>
            </w:pPr>
            <w:r>
              <w:t>R.2.Ö</w:t>
            </w:r>
            <w:r w:rsidR="00673027">
              <w:t>ğrencilerinin değerleri arasındaki farklılıklar ve yaklaşımlardan kaynaklı çatışmalar.</w:t>
            </w:r>
          </w:p>
          <w:p w:rsidR="00673027" w:rsidRDefault="00636CF8" w:rsidP="00673027">
            <w:pPr>
              <w:jc w:val="left"/>
            </w:pPr>
            <w:r>
              <w:t>R.3.</w:t>
            </w:r>
            <w:r w:rsidR="00673027">
              <w:t>Maddi imkansızlıklar yüzünden dengeli ve düzenli beslenmenin  olmaması</w:t>
            </w:r>
          </w:p>
          <w:p w:rsidR="00636CF8" w:rsidRPr="009F2E1E" w:rsidRDefault="00636CF8" w:rsidP="00673027">
            <w:pPr>
              <w:jc w:val="left"/>
            </w:pPr>
            <w:r>
              <w:t>R.4. Parçalanmış aile çocuklarının beslenme düzensizliği</w:t>
            </w:r>
          </w:p>
        </w:tc>
      </w:tr>
      <w:tr w:rsidR="00673027" w:rsidRPr="009F2E1E" w:rsidTr="00A24AAC">
        <w:trPr>
          <w:trHeight w:val="300"/>
        </w:trPr>
        <w:tc>
          <w:tcPr>
            <w:tcW w:w="2539" w:type="dxa"/>
            <w:shd w:val="clear" w:color="auto" w:fill="00B0F0"/>
            <w:noWrap/>
            <w:hideMark/>
          </w:tcPr>
          <w:p w:rsidR="00673027" w:rsidRDefault="00673027" w:rsidP="00673027">
            <w:pPr>
              <w:rPr>
                <w:b/>
                <w:bCs/>
              </w:rPr>
            </w:pPr>
          </w:p>
          <w:p w:rsidR="00673027" w:rsidRPr="009F2E1E" w:rsidRDefault="00673027" w:rsidP="00673027">
            <w:pPr>
              <w:rPr>
                <w:b/>
                <w:bCs/>
              </w:rPr>
            </w:pPr>
            <w:r w:rsidRPr="009F2E1E">
              <w:rPr>
                <w:b/>
                <w:bCs/>
              </w:rPr>
              <w:t>Maliyet Tahmini</w:t>
            </w:r>
          </w:p>
        </w:tc>
        <w:tc>
          <w:tcPr>
            <w:tcW w:w="7482" w:type="dxa"/>
            <w:noWrap/>
          </w:tcPr>
          <w:p w:rsidR="00673027" w:rsidRPr="009F2E1E" w:rsidRDefault="00FB0DB5" w:rsidP="00673027">
            <w:r>
              <w:t>590,650</w:t>
            </w:r>
          </w:p>
        </w:tc>
      </w:tr>
      <w:tr w:rsidR="00673027" w:rsidRPr="009F2E1E" w:rsidTr="00A24AAC">
        <w:trPr>
          <w:trHeight w:val="543"/>
        </w:trPr>
        <w:tc>
          <w:tcPr>
            <w:tcW w:w="2539" w:type="dxa"/>
            <w:shd w:val="clear" w:color="auto" w:fill="00B0F0"/>
            <w:hideMark/>
          </w:tcPr>
          <w:p w:rsidR="00673027" w:rsidRPr="009F2E1E" w:rsidRDefault="00673027" w:rsidP="00673027">
            <w:pPr>
              <w:rPr>
                <w:b/>
                <w:bCs/>
              </w:rPr>
            </w:pPr>
            <w:r w:rsidRPr="009F2E1E">
              <w:rPr>
                <w:b/>
                <w:bCs/>
              </w:rPr>
              <w:t xml:space="preserve">Tespitler </w:t>
            </w:r>
          </w:p>
        </w:tc>
        <w:tc>
          <w:tcPr>
            <w:tcW w:w="7482" w:type="dxa"/>
          </w:tcPr>
          <w:p w:rsidR="00673027" w:rsidRDefault="00636CF8" w:rsidP="00673027">
            <w:pPr>
              <w:jc w:val="left"/>
            </w:pPr>
            <w:r>
              <w:t>Yabancı uyruklu öğrencil</w:t>
            </w:r>
            <w:r w:rsidR="00673027">
              <w:t>erle Türk öğrencilerimiz arasında oluşan nezaket farklılıkları ve yetişme tarzından kaynaklı farklılıklar bazı çatışmalara neden olmakta.</w:t>
            </w:r>
          </w:p>
          <w:p w:rsidR="00673027" w:rsidRPr="009F2E1E" w:rsidRDefault="00673027" w:rsidP="00673027">
            <w:pPr>
              <w:jc w:val="left"/>
            </w:pPr>
          </w:p>
        </w:tc>
      </w:tr>
      <w:tr w:rsidR="00673027" w:rsidRPr="009F2E1E" w:rsidTr="00A24AAC">
        <w:trPr>
          <w:trHeight w:val="437"/>
        </w:trPr>
        <w:tc>
          <w:tcPr>
            <w:tcW w:w="2539" w:type="dxa"/>
            <w:shd w:val="clear" w:color="auto" w:fill="00B0F0"/>
            <w:noWrap/>
            <w:hideMark/>
          </w:tcPr>
          <w:p w:rsidR="00673027" w:rsidRPr="009F2E1E" w:rsidRDefault="00673027" w:rsidP="00673027">
            <w:pPr>
              <w:rPr>
                <w:b/>
                <w:bCs/>
              </w:rPr>
            </w:pPr>
            <w:r w:rsidRPr="009F2E1E">
              <w:rPr>
                <w:b/>
                <w:bCs/>
              </w:rPr>
              <w:t>İhtiyaçlar</w:t>
            </w:r>
          </w:p>
        </w:tc>
        <w:tc>
          <w:tcPr>
            <w:tcW w:w="7482" w:type="dxa"/>
          </w:tcPr>
          <w:p w:rsidR="00673027" w:rsidRDefault="00636CF8" w:rsidP="00673027">
            <w:pPr>
              <w:jc w:val="left"/>
            </w:pPr>
            <w:r>
              <w:t>Kaynaştırıcı ve bütünleştirici faaliyetlerin yapılması.</w:t>
            </w:r>
          </w:p>
          <w:p w:rsidR="00636CF8" w:rsidRDefault="00636CF8" w:rsidP="00673027">
            <w:pPr>
              <w:jc w:val="left"/>
            </w:pPr>
            <w:r>
              <w:t>Nezaket kurallarının ders içine entegre ederek verilmesi.</w:t>
            </w:r>
          </w:p>
          <w:p w:rsidR="00636CF8" w:rsidRPr="009F2E1E" w:rsidRDefault="00636CF8" w:rsidP="00673027">
            <w:pPr>
              <w:jc w:val="left"/>
            </w:pPr>
            <w:r>
              <w:t>Tüm çocukların beslenme ortamının dengeli ve düzenli şekilde sağlanması</w:t>
            </w:r>
          </w:p>
        </w:tc>
      </w:tr>
    </w:tbl>
    <w:p w:rsidR="007F29CE" w:rsidRDefault="007F29CE" w:rsidP="002D03E0">
      <w:pPr>
        <w:pStyle w:val="TableParagraph"/>
        <w:spacing w:line="240" w:lineRule="exact"/>
        <w:rPr>
          <w:rFonts w:ascii="Times New Roman" w:hAnsi="Times New Roman" w:cs="Times New Roman"/>
          <w:sz w:val="24"/>
          <w:szCs w:val="24"/>
        </w:rPr>
      </w:pPr>
    </w:p>
    <w:p w:rsidR="00673027" w:rsidRDefault="00673027" w:rsidP="002D03E0">
      <w:pPr>
        <w:pStyle w:val="TableParagraph"/>
        <w:spacing w:line="240" w:lineRule="exact"/>
        <w:rPr>
          <w:rFonts w:ascii="Times New Roman" w:hAnsi="Times New Roman" w:cs="Times New Roman"/>
          <w:sz w:val="24"/>
          <w:szCs w:val="24"/>
        </w:rPr>
      </w:pPr>
    </w:p>
    <w:p w:rsidR="00673027" w:rsidRDefault="00673027" w:rsidP="002D03E0">
      <w:pPr>
        <w:pStyle w:val="TableParagraph"/>
        <w:spacing w:line="240" w:lineRule="exact"/>
        <w:rPr>
          <w:rFonts w:ascii="Times New Roman" w:hAnsi="Times New Roman" w:cs="Times New Roman"/>
          <w:sz w:val="24"/>
          <w:szCs w:val="24"/>
        </w:rPr>
      </w:pPr>
    </w:p>
    <w:p w:rsidR="00673027" w:rsidRDefault="00673027" w:rsidP="002D03E0">
      <w:pPr>
        <w:pStyle w:val="TableParagraph"/>
        <w:spacing w:line="240" w:lineRule="exact"/>
        <w:rPr>
          <w:rFonts w:ascii="Times New Roman" w:hAnsi="Times New Roman" w:cs="Times New Roman"/>
          <w:sz w:val="24"/>
          <w:szCs w:val="24"/>
        </w:rPr>
      </w:pPr>
    </w:p>
    <w:tbl>
      <w:tblPr>
        <w:tblStyle w:val="TableNormal"/>
        <w:tblpPr w:leftFromText="141" w:rightFromText="141" w:vertAnchor="text" w:horzAnchor="margin" w:tblpY="108"/>
        <w:tblW w:w="9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231"/>
        <w:gridCol w:w="1544"/>
        <w:gridCol w:w="1493"/>
        <w:gridCol w:w="659"/>
        <w:gridCol w:w="755"/>
        <w:gridCol w:w="576"/>
        <w:gridCol w:w="756"/>
        <w:gridCol w:w="786"/>
      </w:tblGrid>
      <w:tr w:rsidR="00044CC1" w:rsidTr="00A24AAC">
        <w:trPr>
          <w:trHeight w:val="825"/>
        </w:trPr>
        <w:tc>
          <w:tcPr>
            <w:tcW w:w="3333" w:type="dxa"/>
            <w:shd w:val="clear" w:color="auto" w:fill="00AFEF"/>
          </w:tcPr>
          <w:p w:rsidR="00044CC1" w:rsidRPr="002C3ED4" w:rsidRDefault="00044CC1" w:rsidP="00044CC1">
            <w:pPr>
              <w:pStyle w:val="TableParagraph"/>
            </w:pPr>
            <w:r w:rsidRPr="002C3ED4">
              <w:lastRenderedPageBreak/>
              <w:t>Amaç 3</w:t>
            </w:r>
          </w:p>
        </w:tc>
        <w:tc>
          <w:tcPr>
            <w:tcW w:w="6466" w:type="dxa"/>
            <w:gridSpan w:val="7"/>
          </w:tcPr>
          <w:p w:rsidR="00044CC1" w:rsidRPr="001F1394" w:rsidRDefault="00044CC1" w:rsidP="004B0ED5">
            <w:pPr>
              <w:pStyle w:val="TableParagraph"/>
              <w:spacing w:line="274" w:lineRule="exact"/>
              <w:ind w:left="109" w:right="108"/>
              <w:rPr>
                <w:rFonts w:ascii="Times New Roman" w:hAnsi="Times New Roman" w:cs="Times New Roman"/>
                <w:sz w:val="24"/>
                <w:szCs w:val="24"/>
              </w:rPr>
            </w:pPr>
            <w:r w:rsidRPr="001F1394">
              <w:rPr>
                <w:rFonts w:ascii="Times New Roman" w:hAnsi="Times New Roman" w:cs="Times New Roman"/>
                <w:spacing w:val="-1"/>
                <w:sz w:val="24"/>
                <w:szCs w:val="24"/>
              </w:rPr>
              <w:t>A.3</w:t>
            </w:r>
            <w:r w:rsidRPr="001F1394">
              <w:rPr>
                <w:rFonts w:ascii="Times New Roman" w:hAnsi="Times New Roman" w:cs="Times New Roman"/>
                <w:spacing w:val="-10"/>
                <w:sz w:val="24"/>
                <w:szCs w:val="24"/>
              </w:rPr>
              <w:t xml:space="preserve"> </w:t>
            </w:r>
            <w:r w:rsidRPr="001F1394">
              <w:rPr>
                <w:rFonts w:ascii="Times New Roman" w:hAnsi="Times New Roman" w:cs="Times New Roman"/>
                <w:spacing w:val="-1"/>
                <w:sz w:val="24"/>
                <w:szCs w:val="24"/>
              </w:rPr>
              <w:t>Eğitim</w:t>
            </w:r>
            <w:r w:rsidRPr="001F1394">
              <w:rPr>
                <w:rFonts w:ascii="Times New Roman" w:hAnsi="Times New Roman" w:cs="Times New Roman"/>
                <w:spacing w:val="-10"/>
                <w:sz w:val="24"/>
                <w:szCs w:val="24"/>
              </w:rPr>
              <w:t xml:space="preserve"> </w:t>
            </w:r>
            <w:r w:rsidR="004B0ED5" w:rsidRPr="001F1394">
              <w:rPr>
                <w:rFonts w:ascii="Times New Roman" w:hAnsi="Times New Roman" w:cs="Times New Roman"/>
                <w:sz w:val="24"/>
                <w:szCs w:val="24"/>
              </w:rPr>
              <w:t xml:space="preserve"> geliştirilecektir.</w:t>
            </w:r>
            <w:r w:rsidRPr="001F1394">
              <w:rPr>
                <w:rFonts w:ascii="Times New Roman" w:hAnsi="Times New Roman" w:cs="Times New Roman"/>
                <w:spacing w:val="-1"/>
                <w:sz w:val="24"/>
                <w:szCs w:val="24"/>
              </w:rPr>
              <w:t>ortamlarının</w:t>
            </w:r>
            <w:r w:rsidRPr="001F1394">
              <w:rPr>
                <w:rFonts w:ascii="Times New Roman" w:hAnsi="Times New Roman" w:cs="Times New Roman"/>
                <w:spacing w:val="-8"/>
                <w:sz w:val="24"/>
                <w:szCs w:val="24"/>
              </w:rPr>
              <w:t xml:space="preserve"> </w:t>
            </w:r>
            <w:r w:rsidRPr="001F1394">
              <w:rPr>
                <w:rFonts w:ascii="Times New Roman" w:hAnsi="Times New Roman" w:cs="Times New Roman"/>
                <w:spacing w:val="-1"/>
                <w:sz w:val="24"/>
                <w:szCs w:val="24"/>
              </w:rPr>
              <w:t>fiziki</w:t>
            </w:r>
            <w:r w:rsidRPr="001F1394">
              <w:rPr>
                <w:rFonts w:ascii="Times New Roman" w:hAnsi="Times New Roman" w:cs="Times New Roman"/>
                <w:spacing w:val="-10"/>
                <w:sz w:val="24"/>
                <w:szCs w:val="24"/>
              </w:rPr>
              <w:t xml:space="preserve"> </w:t>
            </w:r>
            <w:r w:rsidRPr="001F1394">
              <w:rPr>
                <w:rFonts w:ascii="Times New Roman" w:hAnsi="Times New Roman" w:cs="Times New Roman"/>
                <w:sz w:val="24"/>
                <w:szCs w:val="24"/>
              </w:rPr>
              <w:t>imkânları</w:t>
            </w:r>
            <w:r w:rsidRPr="001F1394">
              <w:rPr>
                <w:rFonts w:ascii="Times New Roman" w:hAnsi="Times New Roman" w:cs="Times New Roman"/>
                <w:spacing w:val="-10"/>
                <w:sz w:val="24"/>
                <w:szCs w:val="24"/>
              </w:rPr>
              <w:t xml:space="preserve"> </w:t>
            </w:r>
          </w:p>
        </w:tc>
      </w:tr>
      <w:tr w:rsidR="00044CC1" w:rsidTr="00A24AAC">
        <w:trPr>
          <w:trHeight w:val="1024"/>
        </w:trPr>
        <w:tc>
          <w:tcPr>
            <w:tcW w:w="3333" w:type="dxa"/>
            <w:shd w:val="clear" w:color="auto" w:fill="00AFEF"/>
          </w:tcPr>
          <w:p w:rsidR="00044CC1" w:rsidRDefault="00044CC1" w:rsidP="00044CC1">
            <w:pPr>
              <w:pStyle w:val="TableParagraph"/>
              <w:spacing w:line="273" w:lineRule="exact"/>
              <w:ind w:left="110"/>
              <w:rPr>
                <w:b/>
                <w:sz w:val="24"/>
              </w:rPr>
            </w:pPr>
            <w:r>
              <w:rPr>
                <w:b/>
                <w:sz w:val="24"/>
              </w:rPr>
              <w:t>Hedef</w:t>
            </w:r>
            <w:r>
              <w:rPr>
                <w:b/>
                <w:spacing w:val="-5"/>
                <w:sz w:val="24"/>
              </w:rPr>
              <w:t>3.1</w:t>
            </w:r>
          </w:p>
        </w:tc>
        <w:tc>
          <w:tcPr>
            <w:tcW w:w="6466" w:type="dxa"/>
            <w:gridSpan w:val="7"/>
          </w:tcPr>
          <w:p w:rsidR="00044CC1" w:rsidRPr="001F1394" w:rsidRDefault="00044CC1" w:rsidP="00044CC1">
            <w:pPr>
              <w:pStyle w:val="TableParagraph"/>
              <w:spacing w:line="237" w:lineRule="auto"/>
              <w:ind w:left="109"/>
              <w:rPr>
                <w:rFonts w:ascii="Times New Roman" w:hAnsi="Times New Roman" w:cs="Times New Roman"/>
                <w:sz w:val="24"/>
                <w:szCs w:val="24"/>
              </w:rPr>
            </w:pPr>
            <w:r w:rsidRPr="001F1394">
              <w:rPr>
                <w:rFonts w:ascii="Times New Roman" w:hAnsi="Times New Roman" w:cs="Times New Roman"/>
                <w:sz w:val="24"/>
                <w:szCs w:val="24"/>
              </w:rPr>
              <w:t>H.3.1</w:t>
            </w:r>
            <w:r w:rsidRPr="001F1394">
              <w:rPr>
                <w:rFonts w:ascii="Times New Roman" w:hAnsi="Times New Roman" w:cs="Times New Roman"/>
                <w:spacing w:val="-4"/>
                <w:sz w:val="24"/>
                <w:szCs w:val="24"/>
              </w:rPr>
              <w:t xml:space="preserve"> </w:t>
            </w:r>
            <w:r w:rsidRPr="001F1394">
              <w:rPr>
                <w:rFonts w:ascii="Times New Roman" w:hAnsi="Times New Roman" w:cs="Times New Roman"/>
                <w:sz w:val="24"/>
                <w:szCs w:val="24"/>
              </w:rPr>
              <w:t>Temel</w:t>
            </w:r>
            <w:r w:rsidRPr="001F1394">
              <w:rPr>
                <w:rFonts w:ascii="Times New Roman" w:hAnsi="Times New Roman" w:cs="Times New Roman"/>
                <w:spacing w:val="35"/>
                <w:sz w:val="24"/>
                <w:szCs w:val="24"/>
              </w:rPr>
              <w:t xml:space="preserve"> </w:t>
            </w:r>
            <w:r w:rsidRPr="001F1394">
              <w:rPr>
                <w:rFonts w:ascii="Times New Roman" w:hAnsi="Times New Roman" w:cs="Times New Roman"/>
                <w:sz w:val="24"/>
                <w:szCs w:val="24"/>
              </w:rPr>
              <w:t>eğitimde</w:t>
            </w:r>
            <w:r w:rsidRPr="001F1394">
              <w:rPr>
                <w:rFonts w:ascii="Times New Roman" w:hAnsi="Times New Roman" w:cs="Times New Roman"/>
                <w:spacing w:val="34"/>
                <w:sz w:val="24"/>
                <w:szCs w:val="24"/>
              </w:rPr>
              <w:t xml:space="preserve"> </w:t>
            </w:r>
            <w:r w:rsidRPr="001F1394">
              <w:rPr>
                <w:rFonts w:ascii="Times New Roman" w:hAnsi="Times New Roman" w:cs="Times New Roman"/>
                <w:sz w:val="24"/>
                <w:szCs w:val="24"/>
              </w:rPr>
              <w:t>okulların</w:t>
            </w:r>
            <w:r w:rsidRPr="001F1394">
              <w:rPr>
                <w:rFonts w:ascii="Times New Roman" w:hAnsi="Times New Roman" w:cs="Times New Roman"/>
                <w:spacing w:val="35"/>
                <w:sz w:val="24"/>
                <w:szCs w:val="24"/>
              </w:rPr>
              <w:t xml:space="preserve"> </w:t>
            </w:r>
            <w:r w:rsidRPr="001F1394">
              <w:rPr>
                <w:rFonts w:ascii="Times New Roman" w:hAnsi="Times New Roman" w:cs="Times New Roman"/>
                <w:sz w:val="24"/>
                <w:szCs w:val="24"/>
              </w:rPr>
              <w:t>niteliğini</w:t>
            </w:r>
            <w:r w:rsidRPr="001F1394">
              <w:rPr>
                <w:rFonts w:ascii="Times New Roman" w:hAnsi="Times New Roman" w:cs="Times New Roman"/>
                <w:spacing w:val="35"/>
                <w:sz w:val="24"/>
                <w:szCs w:val="24"/>
              </w:rPr>
              <w:t xml:space="preserve"> </w:t>
            </w:r>
            <w:r w:rsidRPr="001F1394">
              <w:rPr>
                <w:rFonts w:ascii="Times New Roman" w:hAnsi="Times New Roman" w:cs="Times New Roman"/>
                <w:sz w:val="24"/>
                <w:szCs w:val="24"/>
              </w:rPr>
              <w:t>arttıracak</w:t>
            </w:r>
            <w:r w:rsidRPr="001F1394">
              <w:rPr>
                <w:rFonts w:ascii="Times New Roman" w:hAnsi="Times New Roman" w:cs="Times New Roman"/>
                <w:spacing w:val="34"/>
                <w:sz w:val="24"/>
                <w:szCs w:val="24"/>
              </w:rPr>
              <w:t xml:space="preserve"> </w:t>
            </w:r>
            <w:r w:rsidRPr="001F1394">
              <w:rPr>
                <w:rFonts w:ascii="Times New Roman" w:hAnsi="Times New Roman" w:cs="Times New Roman"/>
                <w:sz w:val="24"/>
                <w:szCs w:val="24"/>
              </w:rPr>
              <w:t>uygulama</w:t>
            </w:r>
            <w:r w:rsidRPr="001F1394">
              <w:rPr>
                <w:rFonts w:ascii="Times New Roman" w:hAnsi="Times New Roman" w:cs="Times New Roman"/>
                <w:spacing w:val="35"/>
                <w:sz w:val="24"/>
                <w:szCs w:val="24"/>
              </w:rPr>
              <w:t xml:space="preserve"> </w:t>
            </w:r>
            <w:r w:rsidRPr="001F1394">
              <w:rPr>
                <w:rFonts w:ascii="Times New Roman" w:hAnsi="Times New Roman" w:cs="Times New Roman"/>
                <w:sz w:val="24"/>
                <w:szCs w:val="24"/>
              </w:rPr>
              <w:t>ve</w:t>
            </w:r>
            <w:r w:rsidRPr="001F1394">
              <w:rPr>
                <w:rFonts w:ascii="Times New Roman" w:hAnsi="Times New Roman" w:cs="Times New Roman"/>
                <w:spacing w:val="30"/>
                <w:sz w:val="24"/>
                <w:szCs w:val="24"/>
              </w:rPr>
              <w:t xml:space="preserve"> </w:t>
            </w:r>
            <w:r w:rsidRPr="001F1394">
              <w:rPr>
                <w:rFonts w:ascii="Times New Roman" w:hAnsi="Times New Roman" w:cs="Times New Roman"/>
                <w:sz w:val="24"/>
                <w:szCs w:val="24"/>
              </w:rPr>
              <w:t>çalışmalara</w:t>
            </w:r>
            <w:r w:rsidRPr="001F1394">
              <w:rPr>
                <w:rFonts w:ascii="Times New Roman" w:hAnsi="Times New Roman" w:cs="Times New Roman"/>
                <w:spacing w:val="35"/>
                <w:sz w:val="24"/>
                <w:szCs w:val="24"/>
              </w:rPr>
              <w:t xml:space="preserve"> </w:t>
            </w:r>
            <w:r w:rsidRPr="001F1394">
              <w:rPr>
                <w:rFonts w:ascii="Times New Roman" w:hAnsi="Times New Roman" w:cs="Times New Roman"/>
                <w:sz w:val="24"/>
                <w:szCs w:val="24"/>
              </w:rPr>
              <w:t>yer</w:t>
            </w:r>
            <w:r w:rsidRPr="001F1394">
              <w:rPr>
                <w:rFonts w:ascii="Times New Roman" w:hAnsi="Times New Roman" w:cs="Times New Roman"/>
                <w:spacing w:val="-4"/>
                <w:sz w:val="24"/>
                <w:szCs w:val="24"/>
              </w:rPr>
              <w:t xml:space="preserve"> </w:t>
            </w:r>
            <w:r w:rsidRPr="001F1394">
              <w:rPr>
                <w:rFonts w:ascii="Times New Roman" w:hAnsi="Times New Roman" w:cs="Times New Roman"/>
                <w:sz w:val="24"/>
                <w:szCs w:val="24"/>
              </w:rPr>
              <w:t>verilecektir.</w:t>
            </w:r>
          </w:p>
        </w:tc>
      </w:tr>
      <w:tr w:rsidR="00044CC1" w:rsidTr="00A24AAC">
        <w:trPr>
          <w:trHeight w:val="1326"/>
        </w:trPr>
        <w:tc>
          <w:tcPr>
            <w:tcW w:w="3333" w:type="dxa"/>
            <w:shd w:val="clear" w:color="auto" w:fill="00AFEF"/>
          </w:tcPr>
          <w:p w:rsidR="00044CC1" w:rsidRDefault="00044CC1" w:rsidP="00044CC1">
            <w:pPr>
              <w:pStyle w:val="TableParagraph"/>
              <w:spacing w:line="273" w:lineRule="exact"/>
              <w:ind w:left="110"/>
              <w:rPr>
                <w:b/>
                <w:sz w:val="24"/>
              </w:rPr>
            </w:pPr>
            <w:r>
              <w:rPr>
                <w:b/>
                <w:sz w:val="24"/>
              </w:rPr>
              <w:t xml:space="preserve">Performans </w:t>
            </w:r>
            <w:r>
              <w:rPr>
                <w:b/>
                <w:spacing w:val="-2"/>
                <w:sz w:val="24"/>
              </w:rPr>
              <w:t>Göstergeleri</w:t>
            </w:r>
          </w:p>
        </w:tc>
        <w:tc>
          <w:tcPr>
            <w:tcW w:w="1586" w:type="dxa"/>
            <w:shd w:val="clear" w:color="auto" w:fill="00AFEF"/>
            <w:vAlign w:val="center"/>
          </w:tcPr>
          <w:p w:rsidR="00044CC1" w:rsidRPr="001F1394" w:rsidRDefault="00044CC1" w:rsidP="00044CC1">
            <w:pPr>
              <w:pStyle w:val="TableParagraph"/>
              <w:ind w:left="109" w:right="99"/>
              <w:jc w:val="center"/>
              <w:rPr>
                <w:rFonts w:ascii="Times New Roman" w:hAnsi="Times New Roman" w:cs="Times New Roman"/>
                <w:b/>
                <w:sz w:val="24"/>
                <w:szCs w:val="24"/>
              </w:rPr>
            </w:pPr>
            <w:r w:rsidRPr="001F1394">
              <w:rPr>
                <w:rFonts w:ascii="Times New Roman" w:hAnsi="Times New Roman" w:cs="Times New Roman"/>
                <w:b/>
                <w:spacing w:val="-2"/>
                <w:sz w:val="24"/>
                <w:szCs w:val="24"/>
              </w:rPr>
              <w:t xml:space="preserve">Hedefe Etkisi </w:t>
            </w:r>
            <w:r w:rsidRPr="001F1394">
              <w:rPr>
                <w:rFonts w:ascii="Times New Roman" w:hAnsi="Times New Roman" w:cs="Times New Roman"/>
                <w:b/>
                <w:spacing w:val="-4"/>
                <w:sz w:val="24"/>
                <w:szCs w:val="24"/>
              </w:rPr>
              <w:t>(%)</w:t>
            </w:r>
          </w:p>
        </w:tc>
        <w:tc>
          <w:tcPr>
            <w:tcW w:w="1514" w:type="dxa"/>
            <w:shd w:val="clear" w:color="auto" w:fill="00AFEF"/>
            <w:vAlign w:val="center"/>
          </w:tcPr>
          <w:p w:rsidR="00044CC1" w:rsidRPr="001F1394" w:rsidRDefault="00044CC1" w:rsidP="00044CC1">
            <w:pPr>
              <w:pStyle w:val="TableParagraph"/>
              <w:ind w:left="109" w:right="98"/>
              <w:jc w:val="center"/>
              <w:rPr>
                <w:rFonts w:ascii="Times New Roman" w:hAnsi="Times New Roman" w:cs="Times New Roman"/>
                <w:b/>
                <w:sz w:val="24"/>
                <w:szCs w:val="24"/>
              </w:rPr>
            </w:pPr>
            <w:r w:rsidRPr="001F1394">
              <w:rPr>
                <w:rFonts w:ascii="Times New Roman" w:hAnsi="Times New Roman" w:cs="Times New Roman"/>
                <w:b/>
                <w:spacing w:val="-4"/>
                <w:sz w:val="24"/>
                <w:szCs w:val="24"/>
              </w:rPr>
              <w:t xml:space="preserve">Plan </w:t>
            </w:r>
            <w:r w:rsidRPr="001F1394">
              <w:rPr>
                <w:rFonts w:ascii="Times New Roman" w:hAnsi="Times New Roman" w:cs="Times New Roman"/>
                <w:b/>
                <w:spacing w:val="-2"/>
                <w:sz w:val="24"/>
                <w:szCs w:val="24"/>
              </w:rPr>
              <w:t>Dönemi Başlangıç</w:t>
            </w:r>
          </w:p>
          <w:p w:rsidR="00044CC1" w:rsidRPr="001F1394" w:rsidRDefault="00044CC1" w:rsidP="00044CC1">
            <w:pPr>
              <w:pStyle w:val="TableParagraph"/>
              <w:spacing w:line="257" w:lineRule="exact"/>
              <w:ind w:left="109"/>
              <w:jc w:val="center"/>
              <w:rPr>
                <w:rFonts w:ascii="Times New Roman" w:hAnsi="Times New Roman" w:cs="Times New Roman"/>
                <w:b/>
                <w:sz w:val="24"/>
                <w:szCs w:val="24"/>
              </w:rPr>
            </w:pPr>
            <w:r w:rsidRPr="001F1394">
              <w:rPr>
                <w:rFonts w:ascii="Times New Roman" w:hAnsi="Times New Roman" w:cs="Times New Roman"/>
                <w:b/>
                <w:spacing w:val="-2"/>
                <w:sz w:val="24"/>
                <w:szCs w:val="24"/>
              </w:rPr>
              <w:t>Değeri</w:t>
            </w:r>
          </w:p>
        </w:tc>
        <w:tc>
          <w:tcPr>
            <w:tcW w:w="665" w:type="dxa"/>
            <w:shd w:val="clear" w:color="auto" w:fill="00AFEF"/>
            <w:vAlign w:val="center"/>
          </w:tcPr>
          <w:p w:rsidR="00044CC1" w:rsidRPr="001F1394" w:rsidRDefault="00044CC1" w:rsidP="00044CC1">
            <w:pPr>
              <w:pStyle w:val="TableParagraph"/>
              <w:spacing w:line="273" w:lineRule="exact"/>
              <w:ind w:left="104"/>
              <w:jc w:val="center"/>
              <w:rPr>
                <w:rFonts w:ascii="Times New Roman" w:hAnsi="Times New Roman" w:cs="Times New Roman"/>
                <w:b/>
                <w:sz w:val="24"/>
                <w:szCs w:val="24"/>
              </w:rPr>
            </w:pPr>
            <w:r w:rsidRPr="001F1394">
              <w:rPr>
                <w:rFonts w:ascii="Times New Roman" w:hAnsi="Times New Roman" w:cs="Times New Roman"/>
                <w:b/>
                <w:spacing w:val="-4"/>
                <w:sz w:val="24"/>
                <w:szCs w:val="24"/>
              </w:rPr>
              <w:t>2024</w:t>
            </w:r>
          </w:p>
        </w:tc>
        <w:tc>
          <w:tcPr>
            <w:tcW w:w="0" w:type="auto"/>
            <w:shd w:val="clear" w:color="auto" w:fill="00AFEF"/>
            <w:vAlign w:val="center"/>
          </w:tcPr>
          <w:p w:rsidR="00044CC1" w:rsidRPr="001F1394" w:rsidRDefault="00044CC1" w:rsidP="00044CC1">
            <w:pPr>
              <w:pStyle w:val="TableParagraph"/>
              <w:spacing w:line="273" w:lineRule="exact"/>
              <w:ind w:right="280"/>
              <w:jc w:val="center"/>
              <w:rPr>
                <w:rFonts w:ascii="Times New Roman" w:hAnsi="Times New Roman" w:cs="Times New Roman"/>
                <w:b/>
                <w:sz w:val="24"/>
                <w:szCs w:val="24"/>
              </w:rPr>
            </w:pPr>
            <w:r w:rsidRPr="001F1394">
              <w:rPr>
                <w:rFonts w:ascii="Times New Roman" w:hAnsi="Times New Roman" w:cs="Times New Roman"/>
                <w:b/>
                <w:spacing w:val="-4"/>
                <w:sz w:val="24"/>
                <w:szCs w:val="24"/>
              </w:rPr>
              <w:t>2025</w:t>
            </w:r>
          </w:p>
        </w:tc>
        <w:tc>
          <w:tcPr>
            <w:tcW w:w="0" w:type="auto"/>
            <w:shd w:val="clear" w:color="auto" w:fill="00AFEF"/>
            <w:vAlign w:val="center"/>
          </w:tcPr>
          <w:p w:rsidR="00044CC1" w:rsidRPr="001F1394" w:rsidRDefault="00044CC1" w:rsidP="00044CC1">
            <w:pPr>
              <w:pStyle w:val="TableParagraph"/>
              <w:spacing w:line="273" w:lineRule="exact"/>
              <w:ind w:left="101"/>
              <w:jc w:val="center"/>
              <w:rPr>
                <w:rFonts w:ascii="Times New Roman" w:hAnsi="Times New Roman" w:cs="Times New Roman"/>
                <w:b/>
                <w:sz w:val="24"/>
                <w:szCs w:val="24"/>
              </w:rPr>
            </w:pPr>
            <w:r w:rsidRPr="001F1394">
              <w:rPr>
                <w:rFonts w:ascii="Times New Roman" w:hAnsi="Times New Roman" w:cs="Times New Roman"/>
                <w:b/>
                <w:spacing w:val="-4"/>
                <w:sz w:val="24"/>
                <w:szCs w:val="24"/>
              </w:rPr>
              <w:t>2026</w:t>
            </w:r>
          </w:p>
        </w:tc>
        <w:tc>
          <w:tcPr>
            <w:tcW w:w="0" w:type="auto"/>
            <w:shd w:val="clear" w:color="auto" w:fill="00AFEF"/>
            <w:vAlign w:val="center"/>
          </w:tcPr>
          <w:p w:rsidR="00044CC1" w:rsidRPr="001F1394" w:rsidRDefault="00044CC1" w:rsidP="00044CC1">
            <w:pPr>
              <w:pStyle w:val="TableParagraph"/>
              <w:spacing w:line="273" w:lineRule="exact"/>
              <w:ind w:right="281"/>
              <w:jc w:val="center"/>
              <w:rPr>
                <w:rFonts w:ascii="Times New Roman" w:hAnsi="Times New Roman" w:cs="Times New Roman"/>
                <w:b/>
                <w:sz w:val="24"/>
                <w:szCs w:val="24"/>
              </w:rPr>
            </w:pPr>
            <w:r w:rsidRPr="001F1394">
              <w:rPr>
                <w:rFonts w:ascii="Times New Roman" w:hAnsi="Times New Roman" w:cs="Times New Roman"/>
                <w:b/>
                <w:spacing w:val="-4"/>
                <w:sz w:val="24"/>
                <w:szCs w:val="24"/>
              </w:rPr>
              <w:t>2027</w:t>
            </w:r>
          </w:p>
        </w:tc>
        <w:tc>
          <w:tcPr>
            <w:tcW w:w="0" w:type="auto"/>
            <w:shd w:val="clear" w:color="auto" w:fill="00AFEF"/>
            <w:vAlign w:val="center"/>
          </w:tcPr>
          <w:p w:rsidR="00044CC1" w:rsidRPr="001F1394" w:rsidRDefault="00044CC1" w:rsidP="00044CC1">
            <w:pPr>
              <w:pStyle w:val="TableParagraph"/>
              <w:spacing w:line="273" w:lineRule="exact"/>
              <w:ind w:right="311"/>
              <w:jc w:val="center"/>
              <w:rPr>
                <w:rFonts w:ascii="Times New Roman" w:hAnsi="Times New Roman" w:cs="Times New Roman"/>
                <w:b/>
                <w:sz w:val="24"/>
                <w:szCs w:val="24"/>
              </w:rPr>
            </w:pPr>
            <w:r w:rsidRPr="001F1394">
              <w:rPr>
                <w:rFonts w:ascii="Times New Roman" w:hAnsi="Times New Roman" w:cs="Times New Roman"/>
                <w:b/>
                <w:spacing w:val="-4"/>
                <w:sz w:val="24"/>
                <w:szCs w:val="24"/>
              </w:rPr>
              <w:t>2028</w:t>
            </w:r>
          </w:p>
        </w:tc>
      </w:tr>
      <w:tr w:rsidR="00044CC1" w:rsidTr="00192E67">
        <w:trPr>
          <w:trHeight w:val="1213"/>
        </w:trPr>
        <w:tc>
          <w:tcPr>
            <w:tcW w:w="3333" w:type="dxa"/>
            <w:shd w:val="clear" w:color="auto" w:fill="00AFEF"/>
          </w:tcPr>
          <w:p w:rsidR="00044CC1" w:rsidRPr="001F1394" w:rsidRDefault="00044CC1" w:rsidP="00044CC1">
            <w:pPr>
              <w:pStyle w:val="TableParagraph"/>
              <w:rPr>
                <w:rFonts w:ascii="Times New Roman" w:hAnsi="Times New Roman" w:cs="Times New Roman"/>
                <w:sz w:val="24"/>
                <w:szCs w:val="24"/>
              </w:rPr>
            </w:pPr>
            <w:r w:rsidRPr="001F1394">
              <w:rPr>
                <w:rFonts w:ascii="Times New Roman" w:hAnsi="Times New Roman" w:cs="Times New Roman"/>
                <w:spacing w:val="-2"/>
                <w:sz w:val="24"/>
                <w:szCs w:val="24"/>
              </w:rPr>
              <w:t>PG.1.1İyileştirilen</w:t>
            </w:r>
            <w:r w:rsidRPr="001F1394">
              <w:rPr>
                <w:rFonts w:ascii="Times New Roman" w:hAnsi="Times New Roman" w:cs="Times New Roman"/>
                <w:spacing w:val="-17"/>
                <w:sz w:val="24"/>
                <w:szCs w:val="24"/>
              </w:rPr>
              <w:t xml:space="preserve"> </w:t>
            </w:r>
            <w:r w:rsidRPr="001F1394">
              <w:rPr>
                <w:rFonts w:ascii="Times New Roman" w:hAnsi="Times New Roman" w:cs="Times New Roman"/>
                <w:spacing w:val="-2"/>
                <w:sz w:val="24"/>
                <w:szCs w:val="24"/>
              </w:rPr>
              <w:t>fiziki</w:t>
            </w:r>
            <w:r w:rsidRPr="001F1394">
              <w:rPr>
                <w:rFonts w:ascii="Times New Roman" w:hAnsi="Times New Roman" w:cs="Times New Roman"/>
                <w:spacing w:val="-1"/>
                <w:sz w:val="24"/>
                <w:szCs w:val="24"/>
              </w:rPr>
              <w:t xml:space="preserve"> </w:t>
            </w:r>
            <w:r w:rsidRPr="001F1394">
              <w:rPr>
                <w:rFonts w:ascii="Times New Roman" w:hAnsi="Times New Roman" w:cs="Times New Roman"/>
                <w:spacing w:val="-2"/>
                <w:sz w:val="24"/>
                <w:szCs w:val="24"/>
              </w:rPr>
              <w:t>mekân</w:t>
            </w:r>
            <w:r w:rsidRPr="001F1394">
              <w:rPr>
                <w:rFonts w:ascii="Times New Roman" w:hAnsi="Times New Roman" w:cs="Times New Roman"/>
                <w:spacing w:val="-1"/>
                <w:sz w:val="24"/>
                <w:szCs w:val="24"/>
              </w:rPr>
              <w:t xml:space="preserve"> </w:t>
            </w:r>
            <w:r w:rsidRPr="001F1394">
              <w:rPr>
                <w:rFonts w:ascii="Times New Roman" w:hAnsi="Times New Roman" w:cs="Times New Roman"/>
                <w:spacing w:val="-2"/>
                <w:sz w:val="24"/>
                <w:szCs w:val="24"/>
              </w:rPr>
              <w:t>(derslikler,</w:t>
            </w:r>
            <w:r w:rsidRPr="001F1394">
              <w:rPr>
                <w:rFonts w:ascii="Times New Roman" w:hAnsi="Times New Roman" w:cs="Times New Roman"/>
                <w:spacing w:val="-1"/>
                <w:sz w:val="24"/>
                <w:szCs w:val="24"/>
              </w:rPr>
              <w:t xml:space="preserve"> </w:t>
            </w:r>
            <w:r w:rsidRPr="001F1394">
              <w:rPr>
                <w:rFonts w:ascii="Times New Roman" w:hAnsi="Times New Roman" w:cs="Times New Roman"/>
                <w:spacing w:val="-2"/>
                <w:sz w:val="24"/>
                <w:szCs w:val="24"/>
              </w:rPr>
              <w:t>spor</w:t>
            </w:r>
            <w:r w:rsidRPr="001F1394">
              <w:rPr>
                <w:rFonts w:ascii="Times New Roman" w:hAnsi="Times New Roman" w:cs="Times New Roman"/>
                <w:spacing w:val="-5"/>
                <w:sz w:val="24"/>
                <w:szCs w:val="24"/>
              </w:rPr>
              <w:t xml:space="preserve"> </w:t>
            </w:r>
            <w:r w:rsidRPr="001F1394">
              <w:rPr>
                <w:rFonts w:ascii="Times New Roman" w:hAnsi="Times New Roman" w:cs="Times New Roman"/>
                <w:spacing w:val="-2"/>
                <w:sz w:val="24"/>
                <w:szCs w:val="24"/>
              </w:rPr>
              <w:t>salonu,</w:t>
            </w:r>
            <w:r w:rsidRPr="001F1394">
              <w:rPr>
                <w:rFonts w:ascii="Times New Roman" w:hAnsi="Times New Roman" w:cs="Times New Roman"/>
                <w:spacing w:val="-4"/>
                <w:sz w:val="24"/>
                <w:szCs w:val="24"/>
              </w:rPr>
              <w:t xml:space="preserve"> </w:t>
            </w:r>
            <w:r w:rsidRPr="001F1394">
              <w:rPr>
                <w:rFonts w:ascii="Times New Roman" w:hAnsi="Times New Roman" w:cs="Times New Roman"/>
                <w:spacing w:val="-2"/>
                <w:sz w:val="24"/>
                <w:szCs w:val="24"/>
              </w:rPr>
              <w:t>kütüphaneler,</w:t>
            </w:r>
            <w:r w:rsidRPr="001F1394">
              <w:rPr>
                <w:rFonts w:ascii="Times New Roman" w:hAnsi="Times New Roman" w:cs="Times New Roman"/>
                <w:sz w:val="24"/>
                <w:szCs w:val="24"/>
              </w:rPr>
              <w:t xml:space="preserve"> </w:t>
            </w:r>
            <w:r w:rsidRPr="001F1394">
              <w:rPr>
                <w:rFonts w:ascii="Times New Roman" w:hAnsi="Times New Roman" w:cs="Times New Roman"/>
                <w:spacing w:val="-1"/>
                <w:sz w:val="24"/>
                <w:szCs w:val="24"/>
              </w:rPr>
              <w:t>atölyeler</w:t>
            </w:r>
            <w:r w:rsidRPr="001F1394">
              <w:rPr>
                <w:rFonts w:ascii="Times New Roman" w:hAnsi="Times New Roman" w:cs="Times New Roman"/>
                <w:sz w:val="24"/>
                <w:szCs w:val="24"/>
              </w:rPr>
              <w:t xml:space="preserve"> </w:t>
            </w:r>
            <w:r w:rsidRPr="001F1394">
              <w:rPr>
                <w:rFonts w:ascii="Times New Roman" w:hAnsi="Times New Roman" w:cs="Times New Roman"/>
                <w:spacing w:val="-1"/>
                <w:sz w:val="24"/>
                <w:szCs w:val="24"/>
              </w:rPr>
              <w:t>vb.)</w:t>
            </w:r>
            <w:r w:rsidRPr="001F1394">
              <w:rPr>
                <w:rFonts w:ascii="Times New Roman" w:hAnsi="Times New Roman" w:cs="Times New Roman"/>
                <w:sz w:val="24"/>
                <w:szCs w:val="24"/>
              </w:rPr>
              <w:t xml:space="preserve"> </w:t>
            </w:r>
            <w:r w:rsidRPr="001F1394">
              <w:rPr>
                <w:rFonts w:ascii="Times New Roman" w:hAnsi="Times New Roman" w:cs="Times New Roman"/>
                <w:spacing w:val="-1"/>
                <w:sz w:val="24"/>
                <w:szCs w:val="24"/>
              </w:rPr>
              <w:t>sayısı.</w:t>
            </w:r>
          </w:p>
        </w:tc>
        <w:tc>
          <w:tcPr>
            <w:tcW w:w="1586" w:type="dxa"/>
            <w:vAlign w:val="center"/>
          </w:tcPr>
          <w:p w:rsidR="00044CC1" w:rsidRPr="001F1394" w:rsidRDefault="00192E67" w:rsidP="00192E67">
            <w:pPr>
              <w:pStyle w:val="TableParagraph"/>
              <w:ind w:left="3"/>
              <w:jc w:val="center"/>
              <w:rPr>
                <w:rFonts w:ascii="Times New Roman" w:hAnsi="Times New Roman" w:cs="Times New Roman"/>
                <w:sz w:val="24"/>
                <w:szCs w:val="24"/>
              </w:rPr>
            </w:pPr>
            <w:r>
              <w:rPr>
                <w:rFonts w:ascii="Times New Roman" w:hAnsi="Times New Roman" w:cs="Times New Roman"/>
                <w:sz w:val="24"/>
                <w:szCs w:val="24"/>
              </w:rPr>
              <w:t>12</w:t>
            </w:r>
          </w:p>
        </w:tc>
        <w:tc>
          <w:tcPr>
            <w:tcW w:w="1514" w:type="dxa"/>
            <w:vAlign w:val="center"/>
          </w:tcPr>
          <w:p w:rsidR="00044CC1" w:rsidRPr="001F1394" w:rsidRDefault="00192E67" w:rsidP="00192E67">
            <w:pPr>
              <w:pStyle w:val="TableParagraph"/>
              <w:ind w:left="17" w:right="5"/>
              <w:jc w:val="center"/>
              <w:rPr>
                <w:rFonts w:ascii="Times New Roman" w:hAnsi="Times New Roman" w:cs="Times New Roman"/>
                <w:sz w:val="24"/>
                <w:szCs w:val="24"/>
              </w:rPr>
            </w:pPr>
            <w:r>
              <w:rPr>
                <w:rFonts w:ascii="Times New Roman" w:hAnsi="Times New Roman" w:cs="Times New Roman"/>
                <w:sz w:val="24"/>
                <w:szCs w:val="24"/>
              </w:rPr>
              <w:t>12</w:t>
            </w:r>
          </w:p>
        </w:tc>
        <w:tc>
          <w:tcPr>
            <w:tcW w:w="665" w:type="dxa"/>
            <w:vAlign w:val="center"/>
          </w:tcPr>
          <w:p w:rsidR="00044CC1" w:rsidRPr="001F1394" w:rsidRDefault="00192E67" w:rsidP="00192E67">
            <w:pPr>
              <w:pStyle w:val="TableParagraph"/>
              <w:ind w:left="166"/>
              <w:jc w:val="center"/>
              <w:rPr>
                <w:rFonts w:ascii="Times New Roman" w:hAnsi="Times New Roman" w:cs="Times New Roman"/>
                <w:sz w:val="24"/>
                <w:szCs w:val="24"/>
              </w:rPr>
            </w:pPr>
            <w:r>
              <w:rPr>
                <w:rFonts w:ascii="Times New Roman" w:hAnsi="Times New Roman" w:cs="Times New Roman"/>
                <w:sz w:val="24"/>
                <w:szCs w:val="24"/>
              </w:rPr>
              <w:t>14</w:t>
            </w:r>
          </w:p>
        </w:tc>
        <w:tc>
          <w:tcPr>
            <w:tcW w:w="0" w:type="auto"/>
            <w:vAlign w:val="center"/>
          </w:tcPr>
          <w:p w:rsidR="00044CC1" w:rsidRPr="001F1394" w:rsidRDefault="00192E67" w:rsidP="00192E67">
            <w:pPr>
              <w:pStyle w:val="TableParagraph"/>
              <w:ind w:right="309"/>
              <w:jc w:val="center"/>
              <w:rPr>
                <w:rFonts w:ascii="Times New Roman" w:hAnsi="Times New Roman" w:cs="Times New Roman"/>
                <w:sz w:val="24"/>
                <w:szCs w:val="24"/>
              </w:rPr>
            </w:pPr>
            <w:r>
              <w:rPr>
                <w:rFonts w:ascii="Times New Roman" w:hAnsi="Times New Roman" w:cs="Times New Roman"/>
                <w:sz w:val="24"/>
                <w:szCs w:val="24"/>
              </w:rPr>
              <w:t>16</w:t>
            </w:r>
          </w:p>
        </w:tc>
        <w:tc>
          <w:tcPr>
            <w:tcW w:w="0" w:type="auto"/>
            <w:vAlign w:val="center"/>
          </w:tcPr>
          <w:p w:rsidR="00044CC1" w:rsidRPr="001F1394" w:rsidRDefault="00192E67" w:rsidP="00192E67">
            <w:pPr>
              <w:pStyle w:val="TableParagraph"/>
              <w:ind w:left="221"/>
              <w:jc w:val="center"/>
              <w:rPr>
                <w:rFonts w:ascii="Times New Roman" w:hAnsi="Times New Roman" w:cs="Times New Roman"/>
                <w:sz w:val="24"/>
                <w:szCs w:val="24"/>
              </w:rPr>
            </w:pPr>
            <w:r>
              <w:rPr>
                <w:rFonts w:ascii="Times New Roman" w:hAnsi="Times New Roman" w:cs="Times New Roman"/>
                <w:sz w:val="24"/>
                <w:szCs w:val="24"/>
              </w:rPr>
              <w:t>18</w:t>
            </w:r>
          </w:p>
        </w:tc>
        <w:tc>
          <w:tcPr>
            <w:tcW w:w="0" w:type="auto"/>
            <w:vAlign w:val="center"/>
          </w:tcPr>
          <w:p w:rsidR="00044CC1" w:rsidRPr="001F1394" w:rsidRDefault="00192E67" w:rsidP="00192E67">
            <w:pPr>
              <w:pStyle w:val="TableParagraph"/>
              <w:ind w:right="310"/>
              <w:jc w:val="center"/>
              <w:rPr>
                <w:rFonts w:ascii="Times New Roman" w:hAnsi="Times New Roman" w:cs="Times New Roman"/>
                <w:sz w:val="24"/>
                <w:szCs w:val="24"/>
              </w:rPr>
            </w:pPr>
            <w:r>
              <w:rPr>
                <w:rFonts w:ascii="Times New Roman" w:hAnsi="Times New Roman" w:cs="Times New Roman"/>
                <w:sz w:val="24"/>
                <w:szCs w:val="24"/>
              </w:rPr>
              <w:t>20</w:t>
            </w:r>
          </w:p>
        </w:tc>
        <w:tc>
          <w:tcPr>
            <w:tcW w:w="0" w:type="auto"/>
            <w:vAlign w:val="center"/>
          </w:tcPr>
          <w:p w:rsidR="00044CC1" w:rsidRPr="001F1394" w:rsidRDefault="00192E67" w:rsidP="00192E67">
            <w:pPr>
              <w:pStyle w:val="TableParagraph"/>
              <w:ind w:right="325"/>
              <w:jc w:val="center"/>
              <w:rPr>
                <w:rFonts w:ascii="Times New Roman" w:hAnsi="Times New Roman" w:cs="Times New Roman"/>
                <w:sz w:val="24"/>
                <w:szCs w:val="24"/>
              </w:rPr>
            </w:pPr>
            <w:r>
              <w:rPr>
                <w:rFonts w:ascii="Times New Roman" w:hAnsi="Times New Roman" w:cs="Times New Roman"/>
                <w:sz w:val="24"/>
                <w:szCs w:val="24"/>
              </w:rPr>
              <w:t>22</w:t>
            </w:r>
          </w:p>
        </w:tc>
      </w:tr>
      <w:tr w:rsidR="00044CC1" w:rsidTr="00A24AAC">
        <w:trPr>
          <w:trHeight w:val="1162"/>
        </w:trPr>
        <w:tc>
          <w:tcPr>
            <w:tcW w:w="3333" w:type="dxa"/>
            <w:shd w:val="clear" w:color="auto" w:fill="00AFEF"/>
          </w:tcPr>
          <w:p w:rsidR="00044CC1" w:rsidRPr="00565F85" w:rsidRDefault="00044CC1" w:rsidP="00044CC1">
            <w:pPr>
              <w:pStyle w:val="TableParagraph"/>
              <w:tabs>
                <w:tab w:val="left" w:pos="873"/>
                <w:tab w:val="left" w:pos="1242"/>
                <w:tab w:val="left" w:pos="1290"/>
                <w:tab w:val="left" w:pos="1328"/>
              </w:tabs>
              <w:ind w:right="96"/>
              <w:rPr>
                <w:rFonts w:ascii="Times New Roman" w:hAnsi="Times New Roman" w:cs="Times New Roman"/>
                <w:sz w:val="24"/>
                <w:szCs w:val="24"/>
              </w:rPr>
            </w:pPr>
            <w:r w:rsidRPr="00565F85">
              <w:rPr>
                <w:rFonts w:ascii="Times New Roman" w:hAnsi="Times New Roman" w:cs="Times New Roman"/>
                <w:b/>
                <w:sz w:val="24"/>
                <w:szCs w:val="24"/>
              </w:rPr>
              <w:t>Stratejiler</w:t>
            </w:r>
          </w:p>
        </w:tc>
        <w:tc>
          <w:tcPr>
            <w:tcW w:w="6466" w:type="dxa"/>
            <w:gridSpan w:val="7"/>
          </w:tcPr>
          <w:p w:rsidR="00044CC1" w:rsidRPr="001F1394" w:rsidRDefault="00044CC1" w:rsidP="00044CC1">
            <w:pPr>
              <w:pStyle w:val="TableParagraph"/>
              <w:spacing w:line="239" w:lineRule="exact"/>
              <w:ind w:left="4"/>
              <w:rPr>
                <w:rFonts w:ascii="Times New Roman" w:hAnsi="Times New Roman" w:cs="Times New Roman"/>
                <w:sz w:val="24"/>
                <w:szCs w:val="24"/>
              </w:rPr>
            </w:pPr>
            <w:r w:rsidRPr="001F1394">
              <w:rPr>
                <w:rFonts w:ascii="Times New Roman" w:hAnsi="Times New Roman" w:cs="Times New Roman"/>
                <w:spacing w:val="-1"/>
                <w:sz w:val="24"/>
                <w:szCs w:val="24"/>
              </w:rPr>
              <w:t>S</w:t>
            </w:r>
            <w:r>
              <w:rPr>
                <w:rFonts w:ascii="Times New Roman" w:hAnsi="Times New Roman" w:cs="Times New Roman"/>
                <w:spacing w:val="-1"/>
                <w:sz w:val="24"/>
                <w:szCs w:val="24"/>
              </w:rPr>
              <w:t>.</w:t>
            </w:r>
            <w:r w:rsidRPr="001F1394">
              <w:rPr>
                <w:rFonts w:ascii="Times New Roman" w:hAnsi="Times New Roman" w:cs="Times New Roman"/>
                <w:spacing w:val="-1"/>
                <w:sz w:val="24"/>
                <w:szCs w:val="24"/>
              </w:rPr>
              <w:t>1</w:t>
            </w:r>
            <w:r>
              <w:rPr>
                <w:rFonts w:ascii="Times New Roman" w:hAnsi="Times New Roman" w:cs="Times New Roman"/>
                <w:spacing w:val="-1"/>
                <w:sz w:val="24"/>
                <w:szCs w:val="24"/>
              </w:rPr>
              <w:t>.</w:t>
            </w:r>
            <w:r w:rsidRPr="001F1394">
              <w:rPr>
                <w:rFonts w:ascii="Times New Roman" w:hAnsi="Times New Roman" w:cs="Times New Roman"/>
                <w:spacing w:val="-11"/>
                <w:sz w:val="24"/>
                <w:szCs w:val="24"/>
              </w:rPr>
              <w:t xml:space="preserve"> </w:t>
            </w:r>
            <w:r w:rsidRPr="001F1394">
              <w:rPr>
                <w:rFonts w:ascii="Times New Roman" w:hAnsi="Times New Roman" w:cs="Times New Roman"/>
                <w:spacing w:val="-1"/>
                <w:sz w:val="24"/>
                <w:szCs w:val="24"/>
              </w:rPr>
              <w:t>Fiziki</w:t>
            </w:r>
            <w:r w:rsidRPr="001F1394">
              <w:rPr>
                <w:rFonts w:ascii="Times New Roman" w:hAnsi="Times New Roman" w:cs="Times New Roman"/>
                <w:spacing w:val="-7"/>
                <w:sz w:val="24"/>
                <w:szCs w:val="24"/>
              </w:rPr>
              <w:t xml:space="preserve"> </w:t>
            </w:r>
            <w:r w:rsidRPr="001F1394">
              <w:rPr>
                <w:rFonts w:ascii="Times New Roman" w:hAnsi="Times New Roman" w:cs="Times New Roman"/>
                <w:spacing w:val="-1"/>
                <w:sz w:val="24"/>
                <w:szCs w:val="24"/>
              </w:rPr>
              <w:t>mekânların</w:t>
            </w:r>
            <w:r w:rsidRPr="001F1394">
              <w:rPr>
                <w:rFonts w:ascii="Times New Roman" w:hAnsi="Times New Roman" w:cs="Times New Roman"/>
                <w:spacing w:val="-9"/>
                <w:sz w:val="24"/>
                <w:szCs w:val="24"/>
              </w:rPr>
              <w:t xml:space="preserve"> </w:t>
            </w:r>
            <w:r w:rsidRPr="001F1394">
              <w:rPr>
                <w:rFonts w:ascii="Times New Roman" w:hAnsi="Times New Roman" w:cs="Times New Roman"/>
                <w:spacing w:val="-1"/>
                <w:sz w:val="24"/>
                <w:szCs w:val="24"/>
              </w:rPr>
              <w:t>iyileştirilmesi</w:t>
            </w:r>
            <w:r w:rsidRPr="001F1394">
              <w:rPr>
                <w:rFonts w:ascii="Times New Roman" w:hAnsi="Times New Roman" w:cs="Times New Roman"/>
                <w:spacing w:val="-10"/>
                <w:sz w:val="24"/>
                <w:szCs w:val="24"/>
              </w:rPr>
              <w:t xml:space="preserve"> </w:t>
            </w:r>
            <w:r w:rsidRPr="001F1394">
              <w:rPr>
                <w:rFonts w:ascii="Times New Roman" w:hAnsi="Times New Roman" w:cs="Times New Roman"/>
                <w:spacing w:val="-1"/>
                <w:sz w:val="24"/>
                <w:szCs w:val="24"/>
              </w:rPr>
              <w:t>için</w:t>
            </w:r>
            <w:r w:rsidRPr="001F1394">
              <w:rPr>
                <w:rFonts w:ascii="Times New Roman" w:hAnsi="Times New Roman" w:cs="Times New Roman"/>
                <w:spacing w:val="-7"/>
                <w:sz w:val="24"/>
                <w:szCs w:val="24"/>
              </w:rPr>
              <w:t xml:space="preserve"> </w:t>
            </w:r>
            <w:r w:rsidRPr="001F1394">
              <w:rPr>
                <w:rFonts w:ascii="Times New Roman" w:hAnsi="Times New Roman" w:cs="Times New Roman"/>
                <w:spacing w:val="-1"/>
                <w:sz w:val="24"/>
                <w:szCs w:val="24"/>
              </w:rPr>
              <w:t>kamu</w:t>
            </w:r>
            <w:r w:rsidRPr="001F1394">
              <w:rPr>
                <w:rFonts w:ascii="Times New Roman" w:hAnsi="Times New Roman" w:cs="Times New Roman"/>
                <w:spacing w:val="-8"/>
                <w:sz w:val="24"/>
                <w:szCs w:val="24"/>
              </w:rPr>
              <w:t xml:space="preserve"> </w:t>
            </w:r>
            <w:r w:rsidRPr="001F1394">
              <w:rPr>
                <w:rFonts w:ascii="Times New Roman" w:hAnsi="Times New Roman" w:cs="Times New Roman"/>
                <w:spacing w:val="-1"/>
                <w:sz w:val="24"/>
                <w:szCs w:val="24"/>
              </w:rPr>
              <w:t>idareleri,</w:t>
            </w:r>
            <w:r w:rsidRPr="001F1394">
              <w:rPr>
                <w:rFonts w:ascii="Times New Roman" w:hAnsi="Times New Roman" w:cs="Times New Roman"/>
                <w:spacing w:val="-10"/>
                <w:sz w:val="24"/>
                <w:szCs w:val="24"/>
              </w:rPr>
              <w:t xml:space="preserve"> </w:t>
            </w:r>
            <w:r w:rsidRPr="001F1394">
              <w:rPr>
                <w:rFonts w:ascii="Times New Roman" w:hAnsi="Times New Roman" w:cs="Times New Roman"/>
                <w:spacing w:val="-1"/>
                <w:sz w:val="24"/>
                <w:szCs w:val="24"/>
              </w:rPr>
              <w:t>belediyeler</w:t>
            </w:r>
            <w:r w:rsidRPr="001F1394">
              <w:rPr>
                <w:rFonts w:ascii="Times New Roman" w:hAnsi="Times New Roman" w:cs="Times New Roman"/>
                <w:spacing w:val="-6"/>
                <w:sz w:val="24"/>
                <w:szCs w:val="24"/>
              </w:rPr>
              <w:t xml:space="preserve"> </w:t>
            </w:r>
            <w:r w:rsidRPr="001F1394">
              <w:rPr>
                <w:rFonts w:ascii="Times New Roman" w:hAnsi="Times New Roman" w:cs="Times New Roman"/>
                <w:spacing w:val="-1"/>
                <w:sz w:val="24"/>
                <w:szCs w:val="24"/>
              </w:rPr>
              <w:t>ve</w:t>
            </w:r>
            <w:r w:rsidRPr="001F1394">
              <w:rPr>
                <w:rFonts w:ascii="Times New Roman" w:hAnsi="Times New Roman" w:cs="Times New Roman"/>
                <w:spacing w:val="-5"/>
                <w:sz w:val="24"/>
                <w:szCs w:val="24"/>
              </w:rPr>
              <w:t xml:space="preserve"> </w:t>
            </w:r>
            <w:r w:rsidRPr="001F1394">
              <w:rPr>
                <w:rFonts w:ascii="Times New Roman" w:hAnsi="Times New Roman" w:cs="Times New Roman"/>
                <w:spacing w:val="-1"/>
                <w:sz w:val="24"/>
                <w:szCs w:val="24"/>
              </w:rPr>
              <w:t>işverenlerle</w:t>
            </w:r>
            <w:r w:rsidRPr="001F1394">
              <w:rPr>
                <w:rFonts w:ascii="Times New Roman" w:hAnsi="Times New Roman" w:cs="Times New Roman"/>
                <w:spacing w:val="-6"/>
                <w:sz w:val="24"/>
                <w:szCs w:val="24"/>
              </w:rPr>
              <w:t xml:space="preserve"> </w:t>
            </w:r>
            <w:r w:rsidRPr="001F1394">
              <w:rPr>
                <w:rFonts w:ascii="Times New Roman" w:hAnsi="Times New Roman" w:cs="Times New Roman"/>
                <w:spacing w:val="-1"/>
                <w:sz w:val="24"/>
                <w:szCs w:val="24"/>
              </w:rPr>
              <w:t>iş</w:t>
            </w:r>
            <w:r w:rsidRPr="001F1394">
              <w:rPr>
                <w:rFonts w:ascii="Times New Roman" w:hAnsi="Times New Roman" w:cs="Times New Roman"/>
                <w:spacing w:val="-6"/>
                <w:sz w:val="24"/>
                <w:szCs w:val="24"/>
              </w:rPr>
              <w:t xml:space="preserve"> </w:t>
            </w:r>
            <w:r w:rsidRPr="001F1394">
              <w:rPr>
                <w:rFonts w:ascii="Times New Roman" w:hAnsi="Times New Roman" w:cs="Times New Roman"/>
                <w:spacing w:val="-1"/>
                <w:sz w:val="24"/>
                <w:szCs w:val="24"/>
              </w:rPr>
              <w:t>birlikleri</w:t>
            </w:r>
            <w:r w:rsidRPr="001F1394">
              <w:rPr>
                <w:rFonts w:ascii="Times New Roman" w:hAnsi="Times New Roman" w:cs="Times New Roman"/>
                <w:spacing w:val="-6"/>
                <w:sz w:val="24"/>
                <w:szCs w:val="24"/>
              </w:rPr>
              <w:t xml:space="preserve"> </w:t>
            </w:r>
            <w:r w:rsidRPr="001F1394">
              <w:rPr>
                <w:rFonts w:ascii="Times New Roman" w:hAnsi="Times New Roman" w:cs="Times New Roman"/>
                <w:sz w:val="24"/>
                <w:szCs w:val="24"/>
              </w:rPr>
              <w:t>yapılacaktır.</w:t>
            </w:r>
          </w:p>
          <w:p w:rsidR="00044CC1" w:rsidRPr="001F1394" w:rsidRDefault="00044CC1" w:rsidP="00044CC1">
            <w:pPr>
              <w:pStyle w:val="TableParagraph"/>
              <w:jc w:val="left"/>
              <w:rPr>
                <w:rFonts w:ascii="Times New Roman" w:hAnsi="Times New Roman" w:cs="Times New Roman"/>
                <w:sz w:val="24"/>
                <w:szCs w:val="24"/>
              </w:rPr>
            </w:pPr>
            <w:r w:rsidRPr="001F1394">
              <w:rPr>
                <w:rFonts w:ascii="Times New Roman" w:hAnsi="Times New Roman" w:cs="Times New Roman"/>
                <w:sz w:val="24"/>
                <w:szCs w:val="24"/>
              </w:rPr>
              <w:t>S</w:t>
            </w:r>
            <w:r>
              <w:rPr>
                <w:rFonts w:ascii="Times New Roman" w:hAnsi="Times New Roman" w:cs="Times New Roman"/>
                <w:sz w:val="24"/>
                <w:szCs w:val="24"/>
              </w:rPr>
              <w:t>.</w:t>
            </w:r>
            <w:r w:rsidRPr="001F1394">
              <w:rPr>
                <w:rFonts w:ascii="Times New Roman" w:hAnsi="Times New Roman" w:cs="Times New Roman"/>
                <w:sz w:val="24"/>
                <w:szCs w:val="24"/>
              </w:rPr>
              <w:t>2</w:t>
            </w:r>
            <w:r>
              <w:rPr>
                <w:rFonts w:ascii="Times New Roman" w:hAnsi="Times New Roman" w:cs="Times New Roman"/>
                <w:sz w:val="24"/>
                <w:szCs w:val="24"/>
              </w:rPr>
              <w:t>.</w:t>
            </w:r>
            <w:r w:rsidRPr="001F1394">
              <w:rPr>
                <w:rFonts w:ascii="Times New Roman" w:hAnsi="Times New Roman" w:cs="Times New Roman"/>
                <w:spacing w:val="-4"/>
                <w:sz w:val="24"/>
                <w:szCs w:val="24"/>
              </w:rPr>
              <w:t xml:space="preserve"> </w:t>
            </w:r>
            <w:r w:rsidRPr="001F1394">
              <w:rPr>
                <w:rFonts w:ascii="Times New Roman" w:hAnsi="Times New Roman" w:cs="Times New Roman"/>
                <w:sz w:val="24"/>
                <w:szCs w:val="24"/>
              </w:rPr>
              <w:t>Atölye</w:t>
            </w:r>
            <w:r w:rsidRPr="001F1394">
              <w:rPr>
                <w:rFonts w:ascii="Times New Roman" w:hAnsi="Times New Roman" w:cs="Times New Roman"/>
                <w:spacing w:val="34"/>
                <w:sz w:val="24"/>
                <w:szCs w:val="24"/>
              </w:rPr>
              <w:t xml:space="preserve"> </w:t>
            </w:r>
            <w:r w:rsidRPr="001F1394">
              <w:rPr>
                <w:rFonts w:ascii="Times New Roman" w:hAnsi="Times New Roman" w:cs="Times New Roman"/>
                <w:sz w:val="24"/>
                <w:szCs w:val="24"/>
              </w:rPr>
              <w:t>ve</w:t>
            </w:r>
            <w:r w:rsidRPr="001F1394">
              <w:rPr>
                <w:rFonts w:ascii="Times New Roman" w:hAnsi="Times New Roman" w:cs="Times New Roman"/>
                <w:spacing w:val="35"/>
                <w:sz w:val="24"/>
                <w:szCs w:val="24"/>
              </w:rPr>
              <w:t xml:space="preserve"> </w:t>
            </w:r>
            <w:r w:rsidRPr="001F1394">
              <w:rPr>
                <w:rFonts w:ascii="Times New Roman" w:hAnsi="Times New Roman" w:cs="Times New Roman"/>
                <w:sz w:val="24"/>
                <w:szCs w:val="24"/>
              </w:rPr>
              <w:t>laboratuvarların</w:t>
            </w:r>
            <w:r w:rsidRPr="001F1394">
              <w:rPr>
                <w:rFonts w:ascii="Times New Roman" w:hAnsi="Times New Roman" w:cs="Times New Roman"/>
                <w:spacing w:val="33"/>
                <w:sz w:val="24"/>
                <w:szCs w:val="24"/>
              </w:rPr>
              <w:t xml:space="preserve"> </w:t>
            </w:r>
            <w:r w:rsidRPr="001F1394">
              <w:rPr>
                <w:rFonts w:ascii="Times New Roman" w:hAnsi="Times New Roman" w:cs="Times New Roman"/>
                <w:sz w:val="24"/>
                <w:szCs w:val="24"/>
              </w:rPr>
              <w:t>iyileştirilmesi</w:t>
            </w:r>
            <w:r w:rsidRPr="001F1394">
              <w:rPr>
                <w:rFonts w:ascii="Times New Roman" w:hAnsi="Times New Roman" w:cs="Times New Roman"/>
                <w:spacing w:val="35"/>
                <w:sz w:val="24"/>
                <w:szCs w:val="24"/>
              </w:rPr>
              <w:t xml:space="preserve"> </w:t>
            </w:r>
            <w:r w:rsidRPr="001F1394">
              <w:rPr>
                <w:rFonts w:ascii="Times New Roman" w:hAnsi="Times New Roman" w:cs="Times New Roman"/>
                <w:sz w:val="24"/>
                <w:szCs w:val="24"/>
              </w:rPr>
              <w:t>için</w:t>
            </w:r>
            <w:r w:rsidRPr="001F1394">
              <w:rPr>
                <w:rFonts w:ascii="Times New Roman" w:hAnsi="Times New Roman" w:cs="Times New Roman"/>
                <w:spacing w:val="34"/>
                <w:sz w:val="24"/>
                <w:szCs w:val="24"/>
              </w:rPr>
              <w:t xml:space="preserve"> </w:t>
            </w:r>
            <w:r w:rsidRPr="001F1394">
              <w:rPr>
                <w:rFonts w:ascii="Times New Roman" w:hAnsi="Times New Roman" w:cs="Times New Roman"/>
                <w:sz w:val="24"/>
                <w:szCs w:val="24"/>
              </w:rPr>
              <w:t>sektör</w:t>
            </w:r>
            <w:r w:rsidRPr="001F1394">
              <w:rPr>
                <w:rFonts w:ascii="Times New Roman" w:hAnsi="Times New Roman" w:cs="Times New Roman"/>
                <w:spacing w:val="35"/>
                <w:sz w:val="24"/>
                <w:szCs w:val="24"/>
              </w:rPr>
              <w:t xml:space="preserve"> </w:t>
            </w:r>
            <w:r w:rsidRPr="001F1394">
              <w:rPr>
                <w:rFonts w:ascii="Times New Roman" w:hAnsi="Times New Roman" w:cs="Times New Roman"/>
                <w:sz w:val="24"/>
                <w:szCs w:val="24"/>
              </w:rPr>
              <w:t>ile</w:t>
            </w:r>
            <w:r w:rsidRPr="001F1394">
              <w:rPr>
                <w:rFonts w:ascii="Times New Roman" w:hAnsi="Times New Roman" w:cs="Times New Roman"/>
                <w:spacing w:val="34"/>
                <w:sz w:val="24"/>
                <w:szCs w:val="24"/>
              </w:rPr>
              <w:t xml:space="preserve"> </w:t>
            </w:r>
            <w:r w:rsidRPr="001F1394">
              <w:rPr>
                <w:rFonts w:ascii="Times New Roman" w:hAnsi="Times New Roman" w:cs="Times New Roman"/>
                <w:sz w:val="24"/>
                <w:szCs w:val="24"/>
              </w:rPr>
              <w:t>iş</w:t>
            </w:r>
            <w:r w:rsidRPr="001F1394">
              <w:rPr>
                <w:rFonts w:ascii="Times New Roman" w:hAnsi="Times New Roman" w:cs="Times New Roman"/>
                <w:spacing w:val="-4"/>
                <w:sz w:val="24"/>
                <w:szCs w:val="24"/>
              </w:rPr>
              <w:t xml:space="preserve"> </w:t>
            </w:r>
            <w:r w:rsidRPr="001F1394">
              <w:rPr>
                <w:rFonts w:ascii="Times New Roman" w:hAnsi="Times New Roman" w:cs="Times New Roman"/>
                <w:sz w:val="24"/>
                <w:szCs w:val="24"/>
              </w:rPr>
              <w:t>birlikleri</w:t>
            </w:r>
            <w:r w:rsidRPr="001F1394">
              <w:rPr>
                <w:rFonts w:ascii="Times New Roman" w:hAnsi="Times New Roman" w:cs="Times New Roman"/>
                <w:spacing w:val="-3"/>
                <w:sz w:val="24"/>
                <w:szCs w:val="24"/>
              </w:rPr>
              <w:t xml:space="preserve"> </w:t>
            </w:r>
            <w:r w:rsidRPr="001F1394">
              <w:rPr>
                <w:rFonts w:ascii="Times New Roman" w:hAnsi="Times New Roman" w:cs="Times New Roman"/>
                <w:sz w:val="24"/>
                <w:szCs w:val="24"/>
              </w:rPr>
              <w:t>yapılacaktır.</w:t>
            </w:r>
          </w:p>
        </w:tc>
      </w:tr>
    </w:tbl>
    <w:p w:rsidR="00673027" w:rsidRDefault="00673027" w:rsidP="002D03E0">
      <w:pPr>
        <w:pStyle w:val="TableParagraph"/>
        <w:spacing w:line="240" w:lineRule="exact"/>
        <w:rPr>
          <w:rFonts w:ascii="Times New Roman" w:hAnsi="Times New Roman" w:cs="Times New Roman"/>
          <w:sz w:val="24"/>
          <w:szCs w:val="24"/>
        </w:rPr>
      </w:pPr>
    </w:p>
    <w:tbl>
      <w:tblPr>
        <w:tblStyle w:val="TabloKlavuzu"/>
        <w:tblpPr w:leftFromText="141" w:rightFromText="141" w:vertAnchor="text" w:horzAnchor="margin" w:tblpY="99"/>
        <w:tblW w:w="9743" w:type="dxa"/>
        <w:tblLayout w:type="fixed"/>
        <w:tblLook w:val="04A0"/>
      </w:tblPr>
      <w:tblGrid>
        <w:gridCol w:w="2469"/>
        <w:gridCol w:w="7274"/>
      </w:tblGrid>
      <w:tr w:rsidR="00636CF8" w:rsidRPr="009F2E1E" w:rsidTr="00A24AAC">
        <w:trPr>
          <w:trHeight w:val="296"/>
        </w:trPr>
        <w:tc>
          <w:tcPr>
            <w:tcW w:w="2469" w:type="dxa"/>
            <w:shd w:val="clear" w:color="auto" w:fill="00B0F0"/>
            <w:noWrap/>
            <w:hideMark/>
          </w:tcPr>
          <w:p w:rsidR="00636CF8" w:rsidRDefault="00636CF8" w:rsidP="00636CF8">
            <w:pPr>
              <w:rPr>
                <w:b/>
                <w:bCs/>
              </w:rPr>
            </w:pPr>
          </w:p>
          <w:p w:rsidR="00636CF8" w:rsidRPr="009F2E1E" w:rsidRDefault="00636CF8" w:rsidP="00636CF8">
            <w:pPr>
              <w:rPr>
                <w:b/>
                <w:bCs/>
              </w:rPr>
            </w:pPr>
            <w:r w:rsidRPr="009F2E1E">
              <w:rPr>
                <w:b/>
                <w:bCs/>
              </w:rPr>
              <w:t>Sorumlu Birim</w:t>
            </w:r>
          </w:p>
        </w:tc>
        <w:tc>
          <w:tcPr>
            <w:tcW w:w="7274" w:type="dxa"/>
            <w:noWrap/>
            <w:hideMark/>
          </w:tcPr>
          <w:p w:rsidR="00636CF8" w:rsidRDefault="00636CF8" w:rsidP="00636CF8">
            <w:pPr>
              <w:pStyle w:val="Balk6"/>
              <w:numPr>
                <w:ilvl w:val="0"/>
                <w:numId w:val="0"/>
              </w:numPr>
              <w:ind w:left="720" w:hanging="360"/>
              <w:outlineLvl w:val="5"/>
            </w:pPr>
            <w:r>
              <w:t>Okul İdaresi</w:t>
            </w:r>
          </w:p>
          <w:p w:rsidR="00636CF8" w:rsidRPr="009F2E1E" w:rsidRDefault="00636CF8" w:rsidP="00636CF8"/>
        </w:tc>
      </w:tr>
      <w:tr w:rsidR="00636CF8" w:rsidRPr="009F2E1E" w:rsidTr="00A24AAC">
        <w:trPr>
          <w:trHeight w:val="296"/>
        </w:trPr>
        <w:tc>
          <w:tcPr>
            <w:tcW w:w="2469" w:type="dxa"/>
            <w:shd w:val="clear" w:color="auto" w:fill="00B0F0"/>
            <w:noWrap/>
            <w:hideMark/>
          </w:tcPr>
          <w:p w:rsidR="00636CF8" w:rsidRDefault="00636CF8" w:rsidP="00636CF8">
            <w:pPr>
              <w:rPr>
                <w:b/>
                <w:bCs/>
              </w:rPr>
            </w:pPr>
          </w:p>
          <w:p w:rsidR="00636CF8" w:rsidRPr="009F2E1E" w:rsidRDefault="00636CF8" w:rsidP="00636CF8">
            <w:pPr>
              <w:rPr>
                <w:b/>
                <w:bCs/>
              </w:rPr>
            </w:pPr>
            <w:r w:rsidRPr="009F2E1E">
              <w:rPr>
                <w:b/>
                <w:bCs/>
              </w:rPr>
              <w:t>İş Birliği Yapılacak Birim(ler)</w:t>
            </w:r>
          </w:p>
        </w:tc>
        <w:tc>
          <w:tcPr>
            <w:tcW w:w="7274" w:type="dxa"/>
            <w:hideMark/>
          </w:tcPr>
          <w:p w:rsidR="00636CF8" w:rsidRPr="009F2E1E" w:rsidRDefault="00636CF8" w:rsidP="00636CF8">
            <w:pPr>
              <w:pStyle w:val="Balk6"/>
              <w:numPr>
                <w:ilvl w:val="0"/>
                <w:numId w:val="0"/>
              </w:numPr>
              <w:outlineLvl w:val="5"/>
            </w:pPr>
            <w:r>
              <w:t>İlçe Milli Eğitim Müdürlüğü, Belediyeler, Okul Aile Birliği</w:t>
            </w:r>
          </w:p>
        </w:tc>
      </w:tr>
      <w:tr w:rsidR="00636CF8" w:rsidRPr="009F2E1E" w:rsidTr="00A24AAC">
        <w:trPr>
          <w:trHeight w:val="548"/>
        </w:trPr>
        <w:tc>
          <w:tcPr>
            <w:tcW w:w="2469" w:type="dxa"/>
            <w:shd w:val="clear" w:color="auto" w:fill="00B0F0"/>
            <w:noWrap/>
            <w:hideMark/>
          </w:tcPr>
          <w:p w:rsidR="00636CF8" w:rsidRPr="009F2E1E" w:rsidRDefault="00636CF8" w:rsidP="00636CF8">
            <w:pPr>
              <w:rPr>
                <w:b/>
                <w:bCs/>
              </w:rPr>
            </w:pPr>
            <w:r w:rsidRPr="009F2E1E">
              <w:rPr>
                <w:b/>
                <w:bCs/>
              </w:rPr>
              <w:t>Riskler</w:t>
            </w:r>
          </w:p>
        </w:tc>
        <w:tc>
          <w:tcPr>
            <w:tcW w:w="7274" w:type="dxa"/>
          </w:tcPr>
          <w:p w:rsidR="00636CF8" w:rsidRDefault="00636CF8" w:rsidP="00636CF8">
            <w:pPr>
              <w:jc w:val="left"/>
            </w:pPr>
            <w:r>
              <w:t xml:space="preserve">R.1. Oluşturulan laboratuar </w:t>
            </w:r>
            <w:r w:rsidR="00EE59C3">
              <w:t>ve s</w:t>
            </w:r>
            <w:r>
              <w:t>por salonu vb. amacı doğrultusunda kullanılmaması.</w:t>
            </w:r>
          </w:p>
          <w:p w:rsidR="00636CF8" w:rsidRDefault="00636CF8" w:rsidP="00636CF8">
            <w:pPr>
              <w:jc w:val="left"/>
            </w:pPr>
            <w:r>
              <w:t>R.2. Bahçede yapılacak düzenlemelerin  çevredekiler tarafından tahrip edilmesi</w:t>
            </w:r>
          </w:p>
          <w:p w:rsidR="00EE59C3" w:rsidRDefault="00EE59C3" w:rsidP="00636CF8">
            <w:pPr>
              <w:jc w:val="left"/>
            </w:pPr>
            <w:r>
              <w:t>R.3. Okul fiziki ortam iyileştirmelerinin yüksek maliyetli olması.</w:t>
            </w:r>
          </w:p>
          <w:p w:rsidR="00EE59C3" w:rsidRDefault="00EE59C3" w:rsidP="00636CF8">
            <w:pPr>
              <w:jc w:val="left"/>
            </w:pPr>
            <w:r>
              <w:t xml:space="preserve">R.4.Sınıfların öğrenci sayısına göre küçük olması. </w:t>
            </w:r>
          </w:p>
          <w:p w:rsidR="00636CF8" w:rsidRPr="009F2E1E" w:rsidRDefault="00636CF8" w:rsidP="00636CF8">
            <w:pPr>
              <w:jc w:val="left"/>
            </w:pPr>
          </w:p>
        </w:tc>
      </w:tr>
      <w:tr w:rsidR="00636CF8" w:rsidRPr="009F2E1E" w:rsidTr="00A24AAC">
        <w:trPr>
          <w:trHeight w:val="296"/>
        </w:trPr>
        <w:tc>
          <w:tcPr>
            <w:tcW w:w="2469" w:type="dxa"/>
            <w:shd w:val="clear" w:color="auto" w:fill="00B0F0"/>
            <w:noWrap/>
            <w:hideMark/>
          </w:tcPr>
          <w:p w:rsidR="00636CF8" w:rsidRDefault="00636CF8" w:rsidP="00636CF8">
            <w:pPr>
              <w:rPr>
                <w:b/>
                <w:bCs/>
              </w:rPr>
            </w:pPr>
          </w:p>
          <w:p w:rsidR="00636CF8" w:rsidRPr="009F2E1E" w:rsidRDefault="00636CF8" w:rsidP="00636CF8">
            <w:pPr>
              <w:rPr>
                <w:b/>
                <w:bCs/>
              </w:rPr>
            </w:pPr>
            <w:r w:rsidRPr="009F2E1E">
              <w:rPr>
                <w:b/>
                <w:bCs/>
              </w:rPr>
              <w:t>Maliyet Tahmini</w:t>
            </w:r>
          </w:p>
        </w:tc>
        <w:tc>
          <w:tcPr>
            <w:tcW w:w="7274" w:type="dxa"/>
            <w:noWrap/>
          </w:tcPr>
          <w:p w:rsidR="00636CF8" w:rsidRPr="009F2E1E" w:rsidRDefault="00FB0DB5" w:rsidP="00636CF8">
            <w:r>
              <w:t>1.300.000</w:t>
            </w:r>
          </w:p>
        </w:tc>
      </w:tr>
      <w:tr w:rsidR="00636CF8" w:rsidRPr="009F2E1E" w:rsidTr="00A24AAC">
        <w:trPr>
          <w:trHeight w:val="536"/>
        </w:trPr>
        <w:tc>
          <w:tcPr>
            <w:tcW w:w="2469" w:type="dxa"/>
            <w:shd w:val="clear" w:color="auto" w:fill="00B0F0"/>
            <w:hideMark/>
          </w:tcPr>
          <w:p w:rsidR="00636CF8" w:rsidRPr="009F2E1E" w:rsidRDefault="00636CF8" w:rsidP="00636CF8">
            <w:pPr>
              <w:rPr>
                <w:b/>
                <w:bCs/>
              </w:rPr>
            </w:pPr>
            <w:r w:rsidRPr="009F2E1E">
              <w:rPr>
                <w:b/>
                <w:bCs/>
              </w:rPr>
              <w:t xml:space="preserve">Tespitler </w:t>
            </w:r>
          </w:p>
        </w:tc>
        <w:tc>
          <w:tcPr>
            <w:tcW w:w="7274" w:type="dxa"/>
          </w:tcPr>
          <w:p w:rsidR="00636CF8" w:rsidRDefault="00EE59C3" w:rsidP="00636CF8">
            <w:pPr>
              <w:jc w:val="left"/>
            </w:pPr>
            <w:r>
              <w:t>Sınıfların küçük olması nedeniyle sınıf ortamında ders işlenişinin zorlaşması.</w:t>
            </w:r>
          </w:p>
          <w:p w:rsidR="00EE59C3" w:rsidRDefault="00EE59C3" w:rsidP="00636CF8">
            <w:pPr>
              <w:jc w:val="left"/>
            </w:pPr>
            <w:r>
              <w:t>Okul bahçesinin ve oyun alanlarının kısıtlı olması.</w:t>
            </w:r>
          </w:p>
          <w:p w:rsidR="00EE59C3" w:rsidRPr="009F2E1E" w:rsidRDefault="00EE59C3" w:rsidP="00636CF8">
            <w:pPr>
              <w:jc w:val="left"/>
            </w:pPr>
          </w:p>
        </w:tc>
      </w:tr>
      <w:tr w:rsidR="00636CF8" w:rsidRPr="009F2E1E" w:rsidTr="00A24AAC">
        <w:trPr>
          <w:trHeight w:val="431"/>
        </w:trPr>
        <w:tc>
          <w:tcPr>
            <w:tcW w:w="2469" w:type="dxa"/>
            <w:shd w:val="clear" w:color="auto" w:fill="00B0F0"/>
            <w:noWrap/>
            <w:hideMark/>
          </w:tcPr>
          <w:p w:rsidR="00636CF8" w:rsidRPr="009F2E1E" w:rsidRDefault="00636CF8" w:rsidP="00636CF8">
            <w:pPr>
              <w:rPr>
                <w:b/>
                <w:bCs/>
              </w:rPr>
            </w:pPr>
            <w:r w:rsidRPr="009F2E1E">
              <w:rPr>
                <w:b/>
                <w:bCs/>
              </w:rPr>
              <w:t>İhtiyaçlar</w:t>
            </w:r>
          </w:p>
        </w:tc>
        <w:tc>
          <w:tcPr>
            <w:tcW w:w="7274" w:type="dxa"/>
          </w:tcPr>
          <w:p w:rsidR="00636CF8" w:rsidRDefault="00EE59C3" w:rsidP="00636CF8">
            <w:pPr>
              <w:jc w:val="left"/>
            </w:pPr>
            <w:r>
              <w:t>Oyun alanlarının yapılması.</w:t>
            </w:r>
          </w:p>
          <w:p w:rsidR="00EE59C3" w:rsidRPr="009F2E1E" w:rsidRDefault="00EE59C3" w:rsidP="00636CF8">
            <w:pPr>
              <w:jc w:val="left"/>
            </w:pPr>
            <w:r>
              <w:t>Etkinlik atölyelerinin kurulması.</w:t>
            </w:r>
          </w:p>
        </w:tc>
      </w:tr>
    </w:tbl>
    <w:p w:rsidR="00673027" w:rsidRDefault="00673027" w:rsidP="002D03E0">
      <w:pPr>
        <w:pStyle w:val="TableParagraph"/>
        <w:spacing w:line="240" w:lineRule="exact"/>
        <w:rPr>
          <w:rFonts w:ascii="Times New Roman" w:hAnsi="Times New Roman" w:cs="Times New Roman"/>
          <w:sz w:val="24"/>
          <w:szCs w:val="24"/>
        </w:rPr>
      </w:pPr>
    </w:p>
    <w:p w:rsidR="005E53DB" w:rsidRDefault="005E53DB" w:rsidP="002D03E0">
      <w:pPr>
        <w:pStyle w:val="TableParagraph"/>
        <w:spacing w:line="240" w:lineRule="exact"/>
        <w:rPr>
          <w:rFonts w:ascii="Times New Roman" w:hAnsi="Times New Roman" w:cs="Times New Roman"/>
          <w:sz w:val="24"/>
          <w:szCs w:val="24"/>
        </w:rPr>
      </w:pPr>
    </w:p>
    <w:tbl>
      <w:tblPr>
        <w:tblStyle w:val="TableNormal"/>
        <w:tblpPr w:leftFromText="141" w:rightFromText="141" w:vertAnchor="text" w:horzAnchor="margin" w:tblpY="341"/>
        <w:tblW w:w="95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076"/>
        <w:gridCol w:w="1480"/>
        <w:gridCol w:w="1433"/>
        <w:gridCol w:w="637"/>
        <w:gridCol w:w="761"/>
        <w:gridCol w:w="582"/>
        <w:gridCol w:w="762"/>
        <w:gridCol w:w="792"/>
      </w:tblGrid>
      <w:tr w:rsidR="00A24AAC" w:rsidTr="00A24AAC">
        <w:trPr>
          <w:trHeight w:val="1708"/>
        </w:trPr>
        <w:tc>
          <w:tcPr>
            <w:tcW w:w="3239" w:type="dxa"/>
            <w:shd w:val="clear" w:color="auto" w:fill="00AFEF"/>
          </w:tcPr>
          <w:p w:rsidR="00A24AAC" w:rsidRPr="002C3ED4" w:rsidRDefault="00A24AAC" w:rsidP="00A24AAC">
            <w:pPr>
              <w:pStyle w:val="TableParagraph"/>
            </w:pPr>
            <w:r w:rsidRPr="002C3ED4">
              <w:lastRenderedPageBreak/>
              <w:t>Amaç 4</w:t>
            </w:r>
          </w:p>
        </w:tc>
        <w:tc>
          <w:tcPr>
            <w:tcW w:w="6284" w:type="dxa"/>
            <w:gridSpan w:val="7"/>
          </w:tcPr>
          <w:p w:rsidR="00A24AAC" w:rsidRPr="001F1394" w:rsidRDefault="00A24AAC" w:rsidP="00A24AAC">
            <w:pPr>
              <w:pStyle w:val="TableParagraph"/>
              <w:spacing w:line="274" w:lineRule="exact"/>
              <w:ind w:left="109" w:right="108"/>
              <w:rPr>
                <w:rFonts w:ascii="Times New Roman" w:hAnsi="Times New Roman" w:cs="Times New Roman"/>
                <w:sz w:val="24"/>
                <w:szCs w:val="24"/>
              </w:rPr>
            </w:pPr>
            <w:r w:rsidRPr="001F1394">
              <w:rPr>
                <w:rFonts w:ascii="Times New Roman" w:hAnsi="Times New Roman" w:cs="Times New Roman"/>
                <w:sz w:val="24"/>
                <w:szCs w:val="24"/>
              </w:rPr>
              <w:t>A.4</w:t>
            </w:r>
            <w:r w:rsidRPr="001F1394">
              <w:rPr>
                <w:rFonts w:ascii="Times New Roman" w:hAnsi="Times New Roman" w:cs="Times New Roman"/>
                <w:spacing w:val="-5"/>
                <w:sz w:val="24"/>
                <w:szCs w:val="24"/>
              </w:rPr>
              <w:t xml:space="preserve"> </w:t>
            </w:r>
            <w:r w:rsidRPr="001F1394">
              <w:rPr>
                <w:rFonts w:ascii="Times New Roman" w:hAnsi="Times New Roman" w:cs="Times New Roman"/>
                <w:sz w:val="24"/>
                <w:szCs w:val="24"/>
              </w:rPr>
              <w:t>Temel</w:t>
            </w:r>
            <w:r w:rsidRPr="001F1394">
              <w:rPr>
                <w:rFonts w:ascii="Times New Roman" w:hAnsi="Times New Roman" w:cs="Times New Roman"/>
                <w:spacing w:val="-5"/>
                <w:sz w:val="24"/>
                <w:szCs w:val="24"/>
              </w:rPr>
              <w:t xml:space="preserve"> </w:t>
            </w:r>
            <w:r w:rsidRPr="001F1394">
              <w:rPr>
                <w:rFonts w:ascii="Times New Roman" w:hAnsi="Times New Roman" w:cs="Times New Roman"/>
                <w:sz w:val="24"/>
                <w:szCs w:val="24"/>
              </w:rPr>
              <w:t>eğitimde</w:t>
            </w:r>
            <w:r w:rsidRPr="001F1394">
              <w:rPr>
                <w:rFonts w:ascii="Times New Roman" w:hAnsi="Times New Roman" w:cs="Times New Roman"/>
                <w:spacing w:val="-5"/>
                <w:sz w:val="24"/>
                <w:szCs w:val="24"/>
              </w:rPr>
              <w:t xml:space="preserve"> </w:t>
            </w:r>
            <w:r w:rsidRPr="001F1394">
              <w:rPr>
                <w:rFonts w:ascii="Times New Roman" w:hAnsi="Times New Roman" w:cs="Times New Roman"/>
                <w:sz w:val="24"/>
                <w:szCs w:val="24"/>
              </w:rPr>
              <w:t>öğrencilerin</w:t>
            </w:r>
            <w:r w:rsidRPr="001F1394">
              <w:rPr>
                <w:rFonts w:ascii="Times New Roman" w:hAnsi="Times New Roman" w:cs="Times New Roman"/>
                <w:spacing w:val="-4"/>
                <w:sz w:val="24"/>
                <w:szCs w:val="24"/>
              </w:rPr>
              <w:t xml:space="preserve"> </w:t>
            </w:r>
            <w:r w:rsidRPr="001F1394">
              <w:rPr>
                <w:rFonts w:ascii="Times New Roman" w:hAnsi="Times New Roman" w:cs="Times New Roman"/>
                <w:sz w:val="24"/>
                <w:szCs w:val="24"/>
              </w:rPr>
              <w:t>kaliteli</w:t>
            </w:r>
            <w:r w:rsidRPr="001F1394">
              <w:rPr>
                <w:rFonts w:ascii="Times New Roman" w:hAnsi="Times New Roman" w:cs="Times New Roman"/>
                <w:spacing w:val="-4"/>
                <w:sz w:val="24"/>
                <w:szCs w:val="24"/>
              </w:rPr>
              <w:t xml:space="preserve"> </w:t>
            </w:r>
            <w:r w:rsidRPr="001F1394">
              <w:rPr>
                <w:rFonts w:ascii="Times New Roman" w:hAnsi="Times New Roman" w:cs="Times New Roman"/>
                <w:sz w:val="24"/>
                <w:szCs w:val="24"/>
              </w:rPr>
              <w:t>eğitime</w:t>
            </w:r>
            <w:r w:rsidRPr="001F1394">
              <w:rPr>
                <w:rFonts w:ascii="Times New Roman" w:hAnsi="Times New Roman" w:cs="Times New Roman"/>
                <w:spacing w:val="-4"/>
                <w:sz w:val="24"/>
                <w:szCs w:val="24"/>
              </w:rPr>
              <w:t xml:space="preserve"> </w:t>
            </w:r>
            <w:r w:rsidRPr="001F1394">
              <w:rPr>
                <w:rFonts w:ascii="Times New Roman" w:hAnsi="Times New Roman" w:cs="Times New Roman"/>
                <w:sz w:val="24"/>
                <w:szCs w:val="24"/>
              </w:rPr>
              <w:t>erişimleri</w:t>
            </w:r>
            <w:r w:rsidRPr="001F1394">
              <w:rPr>
                <w:rFonts w:ascii="Times New Roman" w:hAnsi="Times New Roman" w:cs="Times New Roman"/>
                <w:spacing w:val="-4"/>
                <w:sz w:val="24"/>
                <w:szCs w:val="24"/>
              </w:rPr>
              <w:t xml:space="preserve"> </w:t>
            </w:r>
            <w:r w:rsidRPr="001F1394">
              <w:rPr>
                <w:rFonts w:ascii="Times New Roman" w:hAnsi="Times New Roman" w:cs="Times New Roman"/>
                <w:sz w:val="24"/>
                <w:szCs w:val="24"/>
              </w:rPr>
              <w:t>fırsat</w:t>
            </w:r>
            <w:r w:rsidRPr="001F1394">
              <w:rPr>
                <w:rFonts w:ascii="Times New Roman" w:hAnsi="Times New Roman" w:cs="Times New Roman"/>
                <w:spacing w:val="-5"/>
                <w:sz w:val="24"/>
                <w:szCs w:val="24"/>
              </w:rPr>
              <w:t xml:space="preserve"> </w:t>
            </w:r>
            <w:r w:rsidRPr="001F1394">
              <w:rPr>
                <w:rFonts w:ascii="Times New Roman" w:hAnsi="Times New Roman" w:cs="Times New Roman"/>
                <w:sz w:val="24"/>
                <w:szCs w:val="24"/>
              </w:rPr>
              <w:t>eşitliği</w:t>
            </w:r>
            <w:r w:rsidRPr="001F1394">
              <w:rPr>
                <w:rFonts w:ascii="Times New Roman" w:hAnsi="Times New Roman" w:cs="Times New Roman"/>
                <w:spacing w:val="-4"/>
                <w:sz w:val="24"/>
                <w:szCs w:val="24"/>
              </w:rPr>
              <w:t xml:space="preserve"> </w:t>
            </w:r>
            <w:r w:rsidRPr="001F1394">
              <w:rPr>
                <w:rFonts w:ascii="Times New Roman" w:hAnsi="Times New Roman" w:cs="Times New Roman"/>
                <w:sz w:val="24"/>
                <w:szCs w:val="24"/>
              </w:rPr>
              <w:t>temelinde</w:t>
            </w:r>
            <w:r w:rsidRPr="001F1394">
              <w:rPr>
                <w:rFonts w:ascii="Times New Roman" w:hAnsi="Times New Roman" w:cs="Times New Roman"/>
                <w:spacing w:val="-5"/>
                <w:sz w:val="24"/>
                <w:szCs w:val="24"/>
              </w:rPr>
              <w:t xml:space="preserve"> </w:t>
            </w:r>
            <w:r w:rsidRPr="001F1394">
              <w:rPr>
                <w:rFonts w:ascii="Times New Roman" w:hAnsi="Times New Roman" w:cs="Times New Roman"/>
                <w:sz w:val="24"/>
                <w:szCs w:val="24"/>
              </w:rPr>
              <w:t>artırılarak</w:t>
            </w:r>
            <w:r w:rsidRPr="001F1394">
              <w:rPr>
                <w:rFonts w:ascii="Times New Roman" w:hAnsi="Times New Roman" w:cs="Times New Roman"/>
                <w:spacing w:val="-5"/>
                <w:sz w:val="24"/>
                <w:szCs w:val="24"/>
              </w:rPr>
              <w:t xml:space="preserve"> </w:t>
            </w:r>
            <w:r w:rsidRPr="001F1394">
              <w:rPr>
                <w:rFonts w:ascii="Times New Roman" w:hAnsi="Times New Roman" w:cs="Times New Roman"/>
                <w:sz w:val="24"/>
                <w:szCs w:val="24"/>
              </w:rPr>
              <w:t>bilişsel,</w:t>
            </w:r>
            <w:r w:rsidRPr="001F1394">
              <w:rPr>
                <w:rFonts w:ascii="Times New Roman" w:hAnsi="Times New Roman" w:cs="Times New Roman"/>
                <w:spacing w:val="-5"/>
                <w:sz w:val="24"/>
                <w:szCs w:val="24"/>
              </w:rPr>
              <w:t xml:space="preserve"> </w:t>
            </w:r>
            <w:r w:rsidRPr="001F1394">
              <w:rPr>
                <w:rFonts w:ascii="Times New Roman" w:hAnsi="Times New Roman" w:cs="Times New Roman"/>
                <w:sz w:val="24"/>
                <w:szCs w:val="24"/>
              </w:rPr>
              <w:t>duyuşsal</w:t>
            </w:r>
            <w:r w:rsidRPr="001F1394">
              <w:rPr>
                <w:rFonts w:ascii="Times New Roman" w:hAnsi="Times New Roman" w:cs="Times New Roman"/>
                <w:spacing w:val="-4"/>
                <w:sz w:val="24"/>
                <w:szCs w:val="24"/>
              </w:rPr>
              <w:t xml:space="preserve"> </w:t>
            </w:r>
            <w:r w:rsidRPr="001F1394">
              <w:rPr>
                <w:rFonts w:ascii="Times New Roman" w:hAnsi="Times New Roman" w:cs="Times New Roman"/>
                <w:sz w:val="24"/>
                <w:szCs w:val="24"/>
              </w:rPr>
              <w:t>ve</w:t>
            </w:r>
            <w:r w:rsidRPr="001F1394">
              <w:rPr>
                <w:rFonts w:ascii="Times New Roman" w:hAnsi="Times New Roman" w:cs="Times New Roman"/>
                <w:spacing w:val="1"/>
                <w:sz w:val="24"/>
                <w:szCs w:val="24"/>
              </w:rPr>
              <w:t xml:space="preserve"> </w:t>
            </w:r>
            <w:r w:rsidRPr="001F1394">
              <w:rPr>
                <w:rFonts w:ascii="Times New Roman" w:hAnsi="Times New Roman" w:cs="Times New Roman"/>
                <w:sz w:val="24"/>
                <w:szCs w:val="24"/>
              </w:rPr>
              <w:t>fiziksel</w:t>
            </w:r>
            <w:r w:rsidRPr="001F1394">
              <w:rPr>
                <w:rFonts w:ascii="Times New Roman" w:hAnsi="Times New Roman" w:cs="Times New Roman"/>
                <w:spacing w:val="-5"/>
                <w:sz w:val="24"/>
                <w:szCs w:val="24"/>
              </w:rPr>
              <w:t xml:space="preserve"> </w:t>
            </w:r>
            <w:r w:rsidRPr="001F1394">
              <w:rPr>
                <w:rFonts w:ascii="Times New Roman" w:hAnsi="Times New Roman" w:cs="Times New Roman"/>
                <w:sz w:val="24"/>
                <w:szCs w:val="24"/>
              </w:rPr>
              <w:t>olarak</w:t>
            </w:r>
            <w:r w:rsidRPr="001F1394">
              <w:rPr>
                <w:rFonts w:ascii="Times New Roman" w:hAnsi="Times New Roman" w:cs="Times New Roman"/>
                <w:spacing w:val="-4"/>
                <w:sz w:val="24"/>
                <w:szCs w:val="24"/>
              </w:rPr>
              <w:t xml:space="preserve"> </w:t>
            </w:r>
            <w:r w:rsidRPr="001F1394">
              <w:rPr>
                <w:rFonts w:ascii="Times New Roman" w:hAnsi="Times New Roman" w:cs="Times New Roman"/>
                <w:sz w:val="24"/>
                <w:szCs w:val="24"/>
              </w:rPr>
              <w:t>çok</w:t>
            </w:r>
            <w:r w:rsidRPr="001F1394">
              <w:rPr>
                <w:rFonts w:ascii="Times New Roman" w:hAnsi="Times New Roman" w:cs="Times New Roman"/>
                <w:spacing w:val="-5"/>
                <w:sz w:val="24"/>
                <w:szCs w:val="24"/>
              </w:rPr>
              <w:t xml:space="preserve"> </w:t>
            </w:r>
            <w:r w:rsidRPr="001F1394">
              <w:rPr>
                <w:rFonts w:ascii="Times New Roman" w:hAnsi="Times New Roman" w:cs="Times New Roman"/>
                <w:sz w:val="24"/>
                <w:szCs w:val="24"/>
              </w:rPr>
              <w:t>yönlü</w:t>
            </w:r>
            <w:r w:rsidRPr="001F1394">
              <w:rPr>
                <w:rFonts w:ascii="Times New Roman" w:hAnsi="Times New Roman" w:cs="Times New Roman"/>
                <w:spacing w:val="-4"/>
                <w:sz w:val="24"/>
                <w:szCs w:val="24"/>
              </w:rPr>
              <w:t xml:space="preserve"> </w:t>
            </w:r>
            <w:r w:rsidRPr="001F1394">
              <w:rPr>
                <w:rFonts w:ascii="Times New Roman" w:hAnsi="Times New Roman" w:cs="Times New Roman"/>
                <w:sz w:val="24"/>
                <w:szCs w:val="24"/>
              </w:rPr>
              <w:t>gelişimleri</w:t>
            </w:r>
            <w:r w:rsidRPr="001F1394">
              <w:rPr>
                <w:rFonts w:ascii="Times New Roman" w:hAnsi="Times New Roman" w:cs="Times New Roman"/>
                <w:spacing w:val="-4"/>
                <w:sz w:val="24"/>
                <w:szCs w:val="24"/>
              </w:rPr>
              <w:t xml:space="preserve"> </w:t>
            </w:r>
            <w:r w:rsidRPr="001F1394">
              <w:rPr>
                <w:rFonts w:ascii="Times New Roman" w:hAnsi="Times New Roman" w:cs="Times New Roman"/>
                <w:sz w:val="24"/>
                <w:szCs w:val="24"/>
              </w:rPr>
              <w:t>sağlanacak</w:t>
            </w:r>
            <w:r w:rsidRPr="001F1394">
              <w:rPr>
                <w:rFonts w:ascii="Times New Roman" w:hAnsi="Times New Roman" w:cs="Times New Roman"/>
                <w:spacing w:val="-5"/>
                <w:sz w:val="24"/>
                <w:szCs w:val="24"/>
              </w:rPr>
              <w:t xml:space="preserve"> </w:t>
            </w:r>
            <w:r w:rsidRPr="001F1394">
              <w:rPr>
                <w:rFonts w:ascii="Times New Roman" w:hAnsi="Times New Roman" w:cs="Times New Roman"/>
                <w:sz w:val="24"/>
                <w:szCs w:val="24"/>
              </w:rPr>
              <w:t>ve</w:t>
            </w:r>
            <w:r w:rsidRPr="001F1394">
              <w:rPr>
                <w:rFonts w:ascii="Times New Roman" w:hAnsi="Times New Roman" w:cs="Times New Roman"/>
                <w:spacing w:val="-4"/>
                <w:sz w:val="24"/>
                <w:szCs w:val="24"/>
              </w:rPr>
              <w:t xml:space="preserve"> </w:t>
            </w:r>
            <w:r w:rsidRPr="001F1394">
              <w:rPr>
                <w:rFonts w:ascii="Times New Roman" w:hAnsi="Times New Roman" w:cs="Times New Roman"/>
                <w:sz w:val="24"/>
                <w:szCs w:val="24"/>
              </w:rPr>
              <w:t>temel</w:t>
            </w:r>
            <w:r w:rsidRPr="001F1394">
              <w:rPr>
                <w:rFonts w:ascii="Times New Roman" w:hAnsi="Times New Roman" w:cs="Times New Roman"/>
                <w:spacing w:val="-4"/>
                <w:sz w:val="24"/>
                <w:szCs w:val="24"/>
              </w:rPr>
              <w:t xml:space="preserve"> </w:t>
            </w:r>
            <w:r w:rsidRPr="001F1394">
              <w:rPr>
                <w:rFonts w:ascii="Times New Roman" w:hAnsi="Times New Roman" w:cs="Times New Roman"/>
                <w:sz w:val="24"/>
                <w:szCs w:val="24"/>
              </w:rPr>
              <w:t>hayat</w:t>
            </w:r>
            <w:r w:rsidRPr="001F1394">
              <w:rPr>
                <w:rFonts w:ascii="Times New Roman" w:hAnsi="Times New Roman" w:cs="Times New Roman"/>
                <w:spacing w:val="-3"/>
                <w:sz w:val="24"/>
                <w:szCs w:val="24"/>
              </w:rPr>
              <w:t xml:space="preserve"> </w:t>
            </w:r>
            <w:r w:rsidRPr="001F1394">
              <w:rPr>
                <w:rFonts w:ascii="Times New Roman" w:hAnsi="Times New Roman" w:cs="Times New Roman"/>
                <w:sz w:val="24"/>
                <w:szCs w:val="24"/>
              </w:rPr>
              <w:t>becerilerini</w:t>
            </w:r>
            <w:r w:rsidRPr="001F1394">
              <w:rPr>
                <w:rFonts w:ascii="Times New Roman" w:hAnsi="Times New Roman" w:cs="Times New Roman"/>
                <w:spacing w:val="-5"/>
                <w:sz w:val="24"/>
                <w:szCs w:val="24"/>
              </w:rPr>
              <w:t xml:space="preserve"> </w:t>
            </w:r>
            <w:r w:rsidRPr="001F1394">
              <w:rPr>
                <w:rFonts w:ascii="Times New Roman" w:hAnsi="Times New Roman" w:cs="Times New Roman"/>
                <w:sz w:val="24"/>
                <w:szCs w:val="24"/>
              </w:rPr>
              <w:t>edinmiş</w:t>
            </w:r>
            <w:r w:rsidRPr="001F1394">
              <w:rPr>
                <w:rFonts w:ascii="Times New Roman" w:hAnsi="Times New Roman" w:cs="Times New Roman"/>
                <w:spacing w:val="-4"/>
                <w:sz w:val="24"/>
                <w:szCs w:val="24"/>
              </w:rPr>
              <w:t xml:space="preserve"> </w:t>
            </w:r>
            <w:r w:rsidRPr="001F1394">
              <w:rPr>
                <w:rFonts w:ascii="Times New Roman" w:hAnsi="Times New Roman" w:cs="Times New Roman"/>
                <w:sz w:val="24"/>
                <w:szCs w:val="24"/>
              </w:rPr>
              <w:t>öğrenciler</w:t>
            </w:r>
            <w:r w:rsidRPr="001F1394">
              <w:rPr>
                <w:rFonts w:ascii="Times New Roman" w:hAnsi="Times New Roman" w:cs="Times New Roman"/>
                <w:spacing w:val="-5"/>
                <w:sz w:val="24"/>
                <w:szCs w:val="24"/>
              </w:rPr>
              <w:t xml:space="preserve"> </w:t>
            </w:r>
            <w:r w:rsidRPr="001F1394">
              <w:rPr>
                <w:rFonts w:ascii="Times New Roman" w:hAnsi="Times New Roman" w:cs="Times New Roman"/>
                <w:sz w:val="24"/>
                <w:szCs w:val="24"/>
              </w:rPr>
              <w:t>yetiştirilecektir.</w:t>
            </w:r>
          </w:p>
        </w:tc>
      </w:tr>
      <w:tr w:rsidR="00A24AAC" w:rsidTr="00A24AAC">
        <w:trPr>
          <w:trHeight w:val="1053"/>
        </w:trPr>
        <w:tc>
          <w:tcPr>
            <w:tcW w:w="3239" w:type="dxa"/>
            <w:shd w:val="clear" w:color="auto" w:fill="00AFEF"/>
          </w:tcPr>
          <w:p w:rsidR="00A24AAC" w:rsidRDefault="00A24AAC" w:rsidP="00A24AAC">
            <w:pPr>
              <w:pStyle w:val="TableParagraph"/>
              <w:spacing w:line="273" w:lineRule="exact"/>
              <w:ind w:left="110"/>
              <w:rPr>
                <w:b/>
                <w:sz w:val="24"/>
              </w:rPr>
            </w:pPr>
            <w:r>
              <w:rPr>
                <w:b/>
                <w:sz w:val="24"/>
              </w:rPr>
              <w:t xml:space="preserve">Hedef </w:t>
            </w:r>
            <w:r>
              <w:rPr>
                <w:b/>
                <w:spacing w:val="-5"/>
                <w:sz w:val="24"/>
              </w:rPr>
              <w:t>4.1</w:t>
            </w:r>
          </w:p>
        </w:tc>
        <w:tc>
          <w:tcPr>
            <w:tcW w:w="6284" w:type="dxa"/>
            <w:gridSpan w:val="7"/>
          </w:tcPr>
          <w:p w:rsidR="00A24AAC" w:rsidRPr="001F1394" w:rsidRDefault="00A24AAC" w:rsidP="00A24AAC">
            <w:pPr>
              <w:pStyle w:val="TableParagraph"/>
              <w:spacing w:line="240" w:lineRule="exact"/>
              <w:ind w:left="4"/>
              <w:rPr>
                <w:rFonts w:ascii="Times New Roman" w:hAnsi="Times New Roman" w:cs="Times New Roman"/>
                <w:sz w:val="24"/>
                <w:szCs w:val="24"/>
              </w:rPr>
            </w:pPr>
            <w:r w:rsidRPr="001F1394">
              <w:rPr>
                <w:rFonts w:ascii="Times New Roman" w:hAnsi="Times New Roman" w:cs="Times New Roman"/>
                <w:sz w:val="24"/>
                <w:szCs w:val="24"/>
              </w:rPr>
              <w:t>H.1</w:t>
            </w:r>
            <w:r w:rsidRPr="001F1394">
              <w:rPr>
                <w:rFonts w:ascii="Times New Roman" w:hAnsi="Times New Roman" w:cs="Times New Roman"/>
                <w:spacing w:val="-5"/>
                <w:sz w:val="24"/>
                <w:szCs w:val="24"/>
              </w:rPr>
              <w:t xml:space="preserve"> </w:t>
            </w:r>
            <w:r w:rsidRPr="001F1394">
              <w:rPr>
                <w:rFonts w:ascii="Times New Roman" w:hAnsi="Times New Roman" w:cs="Times New Roman"/>
                <w:sz w:val="24"/>
                <w:szCs w:val="24"/>
              </w:rPr>
              <w:t>Öğrencilerin</w:t>
            </w:r>
            <w:r w:rsidRPr="001F1394">
              <w:rPr>
                <w:rFonts w:ascii="Times New Roman" w:hAnsi="Times New Roman" w:cs="Times New Roman"/>
                <w:spacing w:val="-5"/>
                <w:sz w:val="24"/>
                <w:szCs w:val="24"/>
              </w:rPr>
              <w:t xml:space="preserve"> </w:t>
            </w:r>
            <w:r w:rsidRPr="001F1394">
              <w:rPr>
                <w:rFonts w:ascii="Times New Roman" w:hAnsi="Times New Roman" w:cs="Times New Roman"/>
                <w:sz w:val="24"/>
                <w:szCs w:val="24"/>
              </w:rPr>
              <w:t>bilimsel,</w:t>
            </w:r>
            <w:r w:rsidRPr="001F1394">
              <w:rPr>
                <w:rFonts w:ascii="Times New Roman" w:hAnsi="Times New Roman" w:cs="Times New Roman"/>
                <w:spacing w:val="-5"/>
                <w:sz w:val="24"/>
                <w:szCs w:val="24"/>
              </w:rPr>
              <w:t xml:space="preserve"> </w:t>
            </w:r>
            <w:r w:rsidRPr="001F1394">
              <w:rPr>
                <w:rFonts w:ascii="Times New Roman" w:hAnsi="Times New Roman" w:cs="Times New Roman"/>
                <w:sz w:val="24"/>
                <w:szCs w:val="24"/>
              </w:rPr>
              <w:t>kültürel,</w:t>
            </w:r>
            <w:r w:rsidRPr="001F1394">
              <w:rPr>
                <w:rFonts w:ascii="Times New Roman" w:hAnsi="Times New Roman" w:cs="Times New Roman"/>
                <w:spacing w:val="-5"/>
                <w:sz w:val="24"/>
                <w:szCs w:val="24"/>
              </w:rPr>
              <w:t xml:space="preserve"> </w:t>
            </w:r>
            <w:r w:rsidRPr="001F1394">
              <w:rPr>
                <w:rFonts w:ascii="Times New Roman" w:hAnsi="Times New Roman" w:cs="Times New Roman"/>
                <w:sz w:val="24"/>
                <w:szCs w:val="24"/>
              </w:rPr>
              <w:t>sanatsal,</w:t>
            </w:r>
            <w:r w:rsidRPr="001F1394">
              <w:rPr>
                <w:rFonts w:ascii="Times New Roman" w:hAnsi="Times New Roman" w:cs="Times New Roman"/>
                <w:spacing w:val="-5"/>
                <w:sz w:val="24"/>
                <w:szCs w:val="24"/>
              </w:rPr>
              <w:t xml:space="preserve"> </w:t>
            </w:r>
            <w:r w:rsidRPr="001F1394">
              <w:rPr>
                <w:rFonts w:ascii="Times New Roman" w:hAnsi="Times New Roman" w:cs="Times New Roman"/>
                <w:sz w:val="24"/>
                <w:szCs w:val="24"/>
              </w:rPr>
              <w:t>sportif</w:t>
            </w:r>
            <w:r w:rsidRPr="001F1394">
              <w:rPr>
                <w:rFonts w:ascii="Times New Roman" w:hAnsi="Times New Roman" w:cs="Times New Roman"/>
                <w:spacing w:val="-4"/>
                <w:sz w:val="24"/>
                <w:szCs w:val="24"/>
              </w:rPr>
              <w:t xml:space="preserve"> </w:t>
            </w:r>
            <w:r w:rsidRPr="001F1394">
              <w:rPr>
                <w:rFonts w:ascii="Times New Roman" w:hAnsi="Times New Roman" w:cs="Times New Roman"/>
                <w:sz w:val="24"/>
                <w:szCs w:val="24"/>
              </w:rPr>
              <w:t>ve</w:t>
            </w:r>
            <w:r w:rsidRPr="001F1394">
              <w:rPr>
                <w:rFonts w:ascii="Times New Roman" w:hAnsi="Times New Roman" w:cs="Times New Roman"/>
                <w:spacing w:val="-5"/>
                <w:sz w:val="24"/>
                <w:szCs w:val="24"/>
              </w:rPr>
              <w:t xml:space="preserve"> </w:t>
            </w:r>
            <w:r w:rsidRPr="001F1394">
              <w:rPr>
                <w:rFonts w:ascii="Times New Roman" w:hAnsi="Times New Roman" w:cs="Times New Roman"/>
                <w:sz w:val="24"/>
                <w:szCs w:val="24"/>
              </w:rPr>
              <w:t>toplum</w:t>
            </w:r>
            <w:r w:rsidRPr="001F1394">
              <w:rPr>
                <w:rFonts w:ascii="Times New Roman" w:hAnsi="Times New Roman" w:cs="Times New Roman"/>
                <w:spacing w:val="-5"/>
                <w:sz w:val="24"/>
                <w:szCs w:val="24"/>
              </w:rPr>
              <w:t xml:space="preserve"> </w:t>
            </w:r>
            <w:r w:rsidRPr="001F1394">
              <w:rPr>
                <w:rFonts w:ascii="Times New Roman" w:hAnsi="Times New Roman" w:cs="Times New Roman"/>
                <w:sz w:val="24"/>
                <w:szCs w:val="24"/>
              </w:rPr>
              <w:t>hizmeti</w:t>
            </w:r>
            <w:r w:rsidRPr="001F1394">
              <w:rPr>
                <w:rFonts w:ascii="Times New Roman" w:hAnsi="Times New Roman" w:cs="Times New Roman"/>
                <w:spacing w:val="-5"/>
                <w:sz w:val="24"/>
                <w:szCs w:val="24"/>
              </w:rPr>
              <w:t xml:space="preserve"> </w:t>
            </w:r>
            <w:r w:rsidRPr="001F1394">
              <w:rPr>
                <w:rFonts w:ascii="Times New Roman" w:hAnsi="Times New Roman" w:cs="Times New Roman"/>
                <w:sz w:val="24"/>
                <w:szCs w:val="24"/>
              </w:rPr>
              <w:t>alanlarında</w:t>
            </w:r>
            <w:r w:rsidRPr="001F1394">
              <w:rPr>
                <w:rFonts w:ascii="Times New Roman" w:hAnsi="Times New Roman" w:cs="Times New Roman"/>
                <w:spacing w:val="-5"/>
                <w:sz w:val="24"/>
                <w:szCs w:val="24"/>
              </w:rPr>
              <w:t xml:space="preserve"> </w:t>
            </w:r>
            <w:r w:rsidRPr="001F1394">
              <w:rPr>
                <w:rFonts w:ascii="Times New Roman" w:hAnsi="Times New Roman" w:cs="Times New Roman"/>
                <w:sz w:val="24"/>
                <w:szCs w:val="24"/>
              </w:rPr>
              <w:t>ders</w:t>
            </w:r>
            <w:r w:rsidRPr="001F1394">
              <w:rPr>
                <w:rFonts w:ascii="Times New Roman" w:hAnsi="Times New Roman" w:cs="Times New Roman"/>
                <w:spacing w:val="-2"/>
                <w:sz w:val="24"/>
                <w:szCs w:val="24"/>
              </w:rPr>
              <w:t xml:space="preserve"> </w:t>
            </w:r>
            <w:r w:rsidRPr="001F1394">
              <w:rPr>
                <w:rFonts w:ascii="Times New Roman" w:hAnsi="Times New Roman" w:cs="Times New Roman"/>
                <w:sz w:val="24"/>
                <w:szCs w:val="24"/>
              </w:rPr>
              <w:t>dışı</w:t>
            </w:r>
            <w:r w:rsidRPr="001F1394">
              <w:rPr>
                <w:rFonts w:ascii="Times New Roman" w:hAnsi="Times New Roman" w:cs="Times New Roman"/>
                <w:spacing w:val="-4"/>
                <w:sz w:val="24"/>
                <w:szCs w:val="24"/>
              </w:rPr>
              <w:t xml:space="preserve"> </w:t>
            </w:r>
            <w:r w:rsidRPr="001F1394">
              <w:rPr>
                <w:rFonts w:ascii="Times New Roman" w:hAnsi="Times New Roman" w:cs="Times New Roman"/>
                <w:sz w:val="24"/>
                <w:szCs w:val="24"/>
              </w:rPr>
              <w:t>etkinliklere</w:t>
            </w:r>
            <w:r w:rsidRPr="001F1394">
              <w:rPr>
                <w:rFonts w:ascii="Times New Roman" w:hAnsi="Times New Roman" w:cs="Times New Roman"/>
                <w:spacing w:val="-5"/>
                <w:sz w:val="24"/>
                <w:szCs w:val="24"/>
              </w:rPr>
              <w:t xml:space="preserve"> </w:t>
            </w:r>
            <w:r w:rsidRPr="001F1394">
              <w:rPr>
                <w:rFonts w:ascii="Times New Roman" w:hAnsi="Times New Roman" w:cs="Times New Roman"/>
                <w:sz w:val="24"/>
                <w:szCs w:val="24"/>
              </w:rPr>
              <w:t>katılım oranı</w:t>
            </w:r>
            <w:r w:rsidRPr="001F1394">
              <w:rPr>
                <w:rFonts w:ascii="Times New Roman" w:hAnsi="Times New Roman" w:cs="Times New Roman"/>
                <w:spacing w:val="-8"/>
                <w:sz w:val="24"/>
                <w:szCs w:val="24"/>
              </w:rPr>
              <w:t xml:space="preserve"> </w:t>
            </w:r>
            <w:r w:rsidRPr="001F1394">
              <w:rPr>
                <w:rFonts w:ascii="Times New Roman" w:hAnsi="Times New Roman" w:cs="Times New Roman"/>
                <w:sz w:val="24"/>
                <w:szCs w:val="24"/>
              </w:rPr>
              <w:t>artırılacaktır.</w:t>
            </w:r>
          </w:p>
        </w:tc>
      </w:tr>
      <w:tr w:rsidR="00A24AAC" w:rsidTr="00A24AAC">
        <w:trPr>
          <w:trHeight w:val="1364"/>
        </w:trPr>
        <w:tc>
          <w:tcPr>
            <w:tcW w:w="3239" w:type="dxa"/>
            <w:shd w:val="clear" w:color="auto" w:fill="00AFEF"/>
          </w:tcPr>
          <w:p w:rsidR="00A24AAC" w:rsidRDefault="00A24AAC" w:rsidP="00A24AAC">
            <w:pPr>
              <w:pStyle w:val="TableParagraph"/>
              <w:spacing w:line="273" w:lineRule="exact"/>
              <w:ind w:left="110"/>
              <w:rPr>
                <w:b/>
                <w:sz w:val="24"/>
              </w:rPr>
            </w:pPr>
            <w:r>
              <w:rPr>
                <w:b/>
                <w:sz w:val="24"/>
              </w:rPr>
              <w:t xml:space="preserve">Performans </w:t>
            </w:r>
            <w:r>
              <w:rPr>
                <w:b/>
                <w:spacing w:val="-2"/>
                <w:sz w:val="24"/>
              </w:rPr>
              <w:t>Göstergeleri</w:t>
            </w:r>
          </w:p>
        </w:tc>
        <w:tc>
          <w:tcPr>
            <w:tcW w:w="1532" w:type="dxa"/>
            <w:shd w:val="clear" w:color="auto" w:fill="00AFEF"/>
            <w:vAlign w:val="center"/>
          </w:tcPr>
          <w:p w:rsidR="00A24AAC" w:rsidRDefault="00A24AAC" w:rsidP="00A24AAC">
            <w:pPr>
              <w:pStyle w:val="TableParagraph"/>
              <w:ind w:left="109" w:right="99"/>
              <w:jc w:val="center"/>
              <w:rPr>
                <w:b/>
                <w:sz w:val="24"/>
              </w:rPr>
            </w:pPr>
            <w:r>
              <w:rPr>
                <w:b/>
                <w:spacing w:val="-2"/>
                <w:sz w:val="24"/>
              </w:rPr>
              <w:t xml:space="preserve">Hedefe Etkisi </w:t>
            </w:r>
            <w:r>
              <w:rPr>
                <w:b/>
                <w:spacing w:val="-4"/>
                <w:sz w:val="24"/>
              </w:rPr>
              <w:t>(%)</w:t>
            </w:r>
          </w:p>
        </w:tc>
        <w:tc>
          <w:tcPr>
            <w:tcW w:w="1462" w:type="dxa"/>
            <w:shd w:val="clear" w:color="auto" w:fill="00AFEF"/>
            <w:vAlign w:val="center"/>
          </w:tcPr>
          <w:p w:rsidR="00A24AAC" w:rsidRDefault="00A24AAC" w:rsidP="00A24AAC">
            <w:pPr>
              <w:pStyle w:val="TableParagraph"/>
              <w:ind w:left="109" w:right="98"/>
              <w:jc w:val="center"/>
              <w:rPr>
                <w:b/>
                <w:sz w:val="24"/>
              </w:rPr>
            </w:pPr>
            <w:r>
              <w:rPr>
                <w:b/>
                <w:spacing w:val="-4"/>
                <w:sz w:val="24"/>
              </w:rPr>
              <w:t xml:space="preserve">Plan </w:t>
            </w:r>
            <w:r>
              <w:rPr>
                <w:b/>
                <w:spacing w:val="-2"/>
                <w:sz w:val="24"/>
              </w:rPr>
              <w:t>Dönemi Başlangıç</w:t>
            </w:r>
          </w:p>
          <w:p w:rsidR="00A24AAC" w:rsidRDefault="00A24AAC" w:rsidP="00A24AAC">
            <w:pPr>
              <w:pStyle w:val="TableParagraph"/>
              <w:spacing w:line="257" w:lineRule="exact"/>
              <w:ind w:left="109"/>
              <w:jc w:val="center"/>
              <w:rPr>
                <w:b/>
                <w:sz w:val="24"/>
              </w:rPr>
            </w:pPr>
            <w:r>
              <w:rPr>
                <w:b/>
                <w:spacing w:val="-2"/>
                <w:sz w:val="24"/>
              </w:rPr>
              <w:t>Değeri</w:t>
            </w:r>
          </w:p>
        </w:tc>
        <w:tc>
          <w:tcPr>
            <w:tcW w:w="642" w:type="dxa"/>
            <w:shd w:val="clear" w:color="auto" w:fill="00AFEF"/>
            <w:vAlign w:val="center"/>
          </w:tcPr>
          <w:p w:rsidR="00A24AAC" w:rsidRDefault="00A24AAC" w:rsidP="00A24AAC">
            <w:pPr>
              <w:pStyle w:val="TableParagraph"/>
              <w:spacing w:line="273" w:lineRule="exact"/>
              <w:ind w:left="104"/>
              <w:jc w:val="center"/>
              <w:rPr>
                <w:b/>
                <w:sz w:val="24"/>
              </w:rPr>
            </w:pPr>
            <w:r>
              <w:rPr>
                <w:b/>
                <w:spacing w:val="-4"/>
                <w:sz w:val="24"/>
              </w:rPr>
              <w:t>2024</w:t>
            </w:r>
          </w:p>
        </w:tc>
        <w:tc>
          <w:tcPr>
            <w:tcW w:w="0" w:type="auto"/>
            <w:shd w:val="clear" w:color="auto" w:fill="00AFEF"/>
            <w:vAlign w:val="center"/>
          </w:tcPr>
          <w:p w:rsidR="00A24AAC" w:rsidRDefault="00A24AAC" w:rsidP="00A24AAC">
            <w:pPr>
              <w:pStyle w:val="TableParagraph"/>
              <w:spacing w:line="273" w:lineRule="exact"/>
              <w:ind w:right="280"/>
              <w:jc w:val="center"/>
              <w:rPr>
                <w:b/>
                <w:sz w:val="24"/>
              </w:rPr>
            </w:pPr>
            <w:r>
              <w:rPr>
                <w:b/>
                <w:spacing w:val="-4"/>
                <w:sz w:val="24"/>
              </w:rPr>
              <w:t>2025</w:t>
            </w:r>
          </w:p>
        </w:tc>
        <w:tc>
          <w:tcPr>
            <w:tcW w:w="0" w:type="auto"/>
            <w:shd w:val="clear" w:color="auto" w:fill="00AFEF"/>
            <w:vAlign w:val="center"/>
          </w:tcPr>
          <w:p w:rsidR="00A24AAC" w:rsidRDefault="00A24AAC" w:rsidP="00A24AAC">
            <w:pPr>
              <w:pStyle w:val="TableParagraph"/>
              <w:spacing w:line="273" w:lineRule="exact"/>
              <w:ind w:left="101"/>
              <w:jc w:val="center"/>
              <w:rPr>
                <w:b/>
                <w:sz w:val="24"/>
              </w:rPr>
            </w:pPr>
            <w:r>
              <w:rPr>
                <w:b/>
                <w:spacing w:val="-4"/>
                <w:sz w:val="24"/>
              </w:rPr>
              <w:t>2026</w:t>
            </w:r>
          </w:p>
        </w:tc>
        <w:tc>
          <w:tcPr>
            <w:tcW w:w="0" w:type="auto"/>
            <w:shd w:val="clear" w:color="auto" w:fill="00AFEF"/>
            <w:vAlign w:val="center"/>
          </w:tcPr>
          <w:p w:rsidR="00A24AAC" w:rsidRDefault="00A24AAC" w:rsidP="00A24AAC">
            <w:pPr>
              <w:pStyle w:val="TableParagraph"/>
              <w:spacing w:line="273" w:lineRule="exact"/>
              <w:ind w:right="281"/>
              <w:jc w:val="center"/>
              <w:rPr>
                <w:b/>
                <w:sz w:val="24"/>
              </w:rPr>
            </w:pPr>
            <w:r>
              <w:rPr>
                <w:b/>
                <w:spacing w:val="-4"/>
                <w:sz w:val="24"/>
              </w:rPr>
              <w:t>2027</w:t>
            </w:r>
          </w:p>
        </w:tc>
        <w:tc>
          <w:tcPr>
            <w:tcW w:w="0" w:type="auto"/>
            <w:shd w:val="clear" w:color="auto" w:fill="00AFEF"/>
            <w:vAlign w:val="center"/>
          </w:tcPr>
          <w:p w:rsidR="00A24AAC" w:rsidRDefault="00A24AAC" w:rsidP="00A24AAC">
            <w:pPr>
              <w:pStyle w:val="TableParagraph"/>
              <w:spacing w:line="273" w:lineRule="exact"/>
              <w:ind w:right="311"/>
              <w:jc w:val="center"/>
              <w:rPr>
                <w:b/>
                <w:sz w:val="24"/>
              </w:rPr>
            </w:pPr>
            <w:r>
              <w:rPr>
                <w:b/>
                <w:spacing w:val="-4"/>
                <w:sz w:val="24"/>
              </w:rPr>
              <w:t>2028</w:t>
            </w:r>
          </w:p>
        </w:tc>
      </w:tr>
      <w:tr w:rsidR="00A24AAC" w:rsidRPr="006C7FD1" w:rsidTr="00C03F8E">
        <w:trPr>
          <w:trHeight w:val="972"/>
        </w:trPr>
        <w:tc>
          <w:tcPr>
            <w:tcW w:w="3239" w:type="dxa"/>
            <w:shd w:val="clear" w:color="auto" w:fill="00AFEF"/>
          </w:tcPr>
          <w:p w:rsidR="00A24AAC" w:rsidRPr="001F1394" w:rsidRDefault="00A24AAC" w:rsidP="00A24AAC">
            <w:pPr>
              <w:pStyle w:val="TableParagraph"/>
              <w:spacing w:before="117"/>
              <w:rPr>
                <w:rFonts w:ascii="Times New Roman" w:hAnsi="Times New Roman" w:cs="Times New Roman"/>
                <w:sz w:val="24"/>
                <w:szCs w:val="24"/>
              </w:rPr>
            </w:pPr>
            <w:r w:rsidRPr="001F1394">
              <w:rPr>
                <w:rFonts w:ascii="Times New Roman" w:hAnsi="Times New Roman" w:cs="Times New Roman"/>
                <w:sz w:val="24"/>
                <w:szCs w:val="24"/>
              </w:rPr>
              <w:t>PG.1.1 Okulda bir eğitim ve öğretim döneminde bilimsel, kültürel, sanatsal ve sportif alanlarda en az bir</w:t>
            </w:r>
            <w:r w:rsidRPr="001F1394">
              <w:rPr>
                <w:rFonts w:ascii="Times New Roman" w:hAnsi="Times New Roman" w:cs="Times New Roman"/>
                <w:spacing w:val="-44"/>
                <w:sz w:val="24"/>
                <w:szCs w:val="24"/>
              </w:rPr>
              <w:t xml:space="preserve"> </w:t>
            </w:r>
            <w:r w:rsidRPr="001F1394">
              <w:rPr>
                <w:rFonts w:ascii="Times New Roman" w:hAnsi="Times New Roman" w:cs="Times New Roman"/>
                <w:sz w:val="24"/>
                <w:szCs w:val="24"/>
              </w:rPr>
              <w:t>faaliyete</w:t>
            </w:r>
            <w:r w:rsidRPr="001F1394">
              <w:rPr>
                <w:rFonts w:ascii="Times New Roman" w:hAnsi="Times New Roman" w:cs="Times New Roman"/>
                <w:spacing w:val="-2"/>
                <w:sz w:val="24"/>
                <w:szCs w:val="24"/>
              </w:rPr>
              <w:t xml:space="preserve"> </w:t>
            </w:r>
            <w:r w:rsidRPr="001F1394">
              <w:rPr>
                <w:rFonts w:ascii="Times New Roman" w:hAnsi="Times New Roman" w:cs="Times New Roman"/>
                <w:sz w:val="24"/>
                <w:szCs w:val="24"/>
              </w:rPr>
              <w:t>katılan</w:t>
            </w:r>
            <w:r w:rsidRPr="001F1394">
              <w:rPr>
                <w:rFonts w:ascii="Times New Roman" w:hAnsi="Times New Roman" w:cs="Times New Roman"/>
                <w:spacing w:val="-1"/>
                <w:sz w:val="24"/>
                <w:szCs w:val="24"/>
              </w:rPr>
              <w:t xml:space="preserve"> </w:t>
            </w:r>
            <w:r w:rsidRPr="001F1394">
              <w:rPr>
                <w:rFonts w:ascii="Times New Roman" w:hAnsi="Times New Roman" w:cs="Times New Roman"/>
                <w:sz w:val="24"/>
                <w:szCs w:val="24"/>
              </w:rPr>
              <w:t>öğrenci</w:t>
            </w:r>
            <w:r w:rsidRPr="001F1394">
              <w:rPr>
                <w:rFonts w:ascii="Times New Roman" w:hAnsi="Times New Roman" w:cs="Times New Roman"/>
                <w:spacing w:val="-1"/>
                <w:sz w:val="24"/>
                <w:szCs w:val="24"/>
              </w:rPr>
              <w:t xml:space="preserve"> </w:t>
            </w:r>
            <w:r w:rsidRPr="001F1394">
              <w:rPr>
                <w:rFonts w:ascii="Times New Roman" w:hAnsi="Times New Roman" w:cs="Times New Roman"/>
                <w:sz w:val="24"/>
                <w:szCs w:val="24"/>
              </w:rPr>
              <w:t>oran</w:t>
            </w:r>
          </w:p>
        </w:tc>
        <w:tc>
          <w:tcPr>
            <w:tcW w:w="1532" w:type="dxa"/>
            <w:vAlign w:val="center"/>
          </w:tcPr>
          <w:p w:rsidR="00A24AAC" w:rsidRPr="006C7FD1" w:rsidRDefault="00C03F8E" w:rsidP="00C03F8E">
            <w:pPr>
              <w:pStyle w:val="TableParagraph"/>
              <w:ind w:left="3"/>
              <w:jc w:val="center"/>
              <w:rPr>
                <w:rFonts w:ascii="Times New Roman" w:hAnsi="Times New Roman" w:cs="Times New Roman"/>
                <w:sz w:val="24"/>
                <w:szCs w:val="24"/>
              </w:rPr>
            </w:pPr>
            <w:r>
              <w:rPr>
                <w:rFonts w:ascii="Times New Roman" w:hAnsi="Times New Roman" w:cs="Times New Roman"/>
                <w:sz w:val="24"/>
                <w:szCs w:val="24"/>
              </w:rPr>
              <w:t>85</w:t>
            </w:r>
          </w:p>
        </w:tc>
        <w:tc>
          <w:tcPr>
            <w:tcW w:w="1462" w:type="dxa"/>
            <w:vAlign w:val="center"/>
          </w:tcPr>
          <w:p w:rsidR="00A24AAC" w:rsidRPr="006C7FD1" w:rsidRDefault="00C03F8E" w:rsidP="00C03F8E">
            <w:pPr>
              <w:pStyle w:val="TableParagraph"/>
              <w:ind w:left="17" w:right="5"/>
              <w:jc w:val="center"/>
              <w:rPr>
                <w:rFonts w:ascii="Times New Roman" w:hAnsi="Times New Roman" w:cs="Times New Roman"/>
                <w:sz w:val="24"/>
                <w:szCs w:val="24"/>
              </w:rPr>
            </w:pPr>
            <w:r>
              <w:rPr>
                <w:rFonts w:ascii="Times New Roman" w:hAnsi="Times New Roman" w:cs="Times New Roman"/>
                <w:sz w:val="24"/>
                <w:szCs w:val="24"/>
              </w:rPr>
              <w:t>85</w:t>
            </w:r>
          </w:p>
        </w:tc>
        <w:tc>
          <w:tcPr>
            <w:tcW w:w="642" w:type="dxa"/>
            <w:vAlign w:val="center"/>
          </w:tcPr>
          <w:p w:rsidR="00A24AAC" w:rsidRPr="006C7FD1" w:rsidRDefault="00C03F8E" w:rsidP="00C03F8E">
            <w:pPr>
              <w:pStyle w:val="TableParagraph"/>
              <w:ind w:left="166"/>
              <w:jc w:val="center"/>
              <w:rPr>
                <w:rFonts w:ascii="Times New Roman" w:hAnsi="Times New Roman" w:cs="Times New Roman"/>
                <w:sz w:val="24"/>
                <w:szCs w:val="24"/>
              </w:rPr>
            </w:pPr>
            <w:r>
              <w:rPr>
                <w:rFonts w:ascii="Times New Roman" w:hAnsi="Times New Roman" w:cs="Times New Roman"/>
                <w:sz w:val="24"/>
                <w:szCs w:val="24"/>
              </w:rPr>
              <w:t>88</w:t>
            </w:r>
          </w:p>
        </w:tc>
        <w:tc>
          <w:tcPr>
            <w:tcW w:w="0" w:type="auto"/>
            <w:vAlign w:val="center"/>
          </w:tcPr>
          <w:p w:rsidR="00A24AAC" w:rsidRPr="006C7FD1" w:rsidRDefault="00C03F8E" w:rsidP="00C03F8E">
            <w:pPr>
              <w:pStyle w:val="TableParagraph"/>
              <w:ind w:right="309"/>
              <w:jc w:val="center"/>
              <w:rPr>
                <w:rFonts w:ascii="Times New Roman" w:hAnsi="Times New Roman" w:cs="Times New Roman"/>
                <w:sz w:val="24"/>
                <w:szCs w:val="24"/>
              </w:rPr>
            </w:pPr>
            <w:r>
              <w:rPr>
                <w:rFonts w:ascii="Times New Roman" w:hAnsi="Times New Roman" w:cs="Times New Roman"/>
                <w:sz w:val="24"/>
                <w:szCs w:val="24"/>
              </w:rPr>
              <w:t>90</w:t>
            </w:r>
          </w:p>
        </w:tc>
        <w:tc>
          <w:tcPr>
            <w:tcW w:w="0" w:type="auto"/>
            <w:vAlign w:val="center"/>
          </w:tcPr>
          <w:p w:rsidR="00A24AAC" w:rsidRPr="006C7FD1" w:rsidRDefault="00C03F8E" w:rsidP="00C03F8E">
            <w:pPr>
              <w:pStyle w:val="TableParagraph"/>
              <w:ind w:left="221"/>
              <w:jc w:val="center"/>
              <w:rPr>
                <w:rFonts w:ascii="Times New Roman" w:hAnsi="Times New Roman" w:cs="Times New Roman"/>
                <w:sz w:val="24"/>
                <w:szCs w:val="24"/>
              </w:rPr>
            </w:pPr>
            <w:r>
              <w:rPr>
                <w:rFonts w:ascii="Times New Roman" w:hAnsi="Times New Roman" w:cs="Times New Roman"/>
                <w:sz w:val="24"/>
                <w:szCs w:val="24"/>
              </w:rPr>
              <w:t>92</w:t>
            </w:r>
          </w:p>
        </w:tc>
        <w:tc>
          <w:tcPr>
            <w:tcW w:w="0" w:type="auto"/>
            <w:vAlign w:val="center"/>
          </w:tcPr>
          <w:p w:rsidR="00A24AAC" w:rsidRPr="006C7FD1" w:rsidRDefault="00C03F8E" w:rsidP="00C03F8E">
            <w:pPr>
              <w:pStyle w:val="TableParagraph"/>
              <w:ind w:right="310"/>
              <w:jc w:val="center"/>
              <w:rPr>
                <w:rFonts w:ascii="Times New Roman" w:hAnsi="Times New Roman" w:cs="Times New Roman"/>
                <w:sz w:val="24"/>
                <w:szCs w:val="24"/>
              </w:rPr>
            </w:pPr>
            <w:r>
              <w:rPr>
                <w:rFonts w:ascii="Times New Roman" w:hAnsi="Times New Roman" w:cs="Times New Roman"/>
                <w:sz w:val="24"/>
                <w:szCs w:val="24"/>
              </w:rPr>
              <w:t>94</w:t>
            </w:r>
          </w:p>
        </w:tc>
        <w:tc>
          <w:tcPr>
            <w:tcW w:w="0" w:type="auto"/>
            <w:vAlign w:val="center"/>
          </w:tcPr>
          <w:p w:rsidR="00A24AAC" w:rsidRPr="006C7FD1" w:rsidRDefault="00C03F8E" w:rsidP="00C03F8E">
            <w:pPr>
              <w:pStyle w:val="TableParagraph"/>
              <w:ind w:right="325"/>
              <w:jc w:val="center"/>
              <w:rPr>
                <w:rFonts w:ascii="Times New Roman" w:hAnsi="Times New Roman" w:cs="Times New Roman"/>
                <w:sz w:val="24"/>
                <w:szCs w:val="24"/>
              </w:rPr>
            </w:pPr>
            <w:r>
              <w:rPr>
                <w:rFonts w:ascii="Times New Roman" w:hAnsi="Times New Roman" w:cs="Times New Roman"/>
                <w:sz w:val="24"/>
                <w:szCs w:val="24"/>
              </w:rPr>
              <w:t>96</w:t>
            </w:r>
          </w:p>
        </w:tc>
      </w:tr>
      <w:tr w:rsidR="00A24AAC" w:rsidRPr="006C7FD1" w:rsidTr="00C03F8E">
        <w:trPr>
          <w:trHeight w:val="1482"/>
        </w:trPr>
        <w:tc>
          <w:tcPr>
            <w:tcW w:w="3239" w:type="dxa"/>
            <w:shd w:val="clear" w:color="auto" w:fill="00AFEF"/>
            <w:vAlign w:val="center"/>
          </w:tcPr>
          <w:p w:rsidR="00A24AAC" w:rsidRPr="001F1394" w:rsidRDefault="00A24AAC" w:rsidP="00A24AAC">
            <w:pPr>
              <w:pStyle w:val="TableParagraph"/>
              <w:spacing w:before="1" w:line="244" w:lineRule="exact"/>
              <w:rPr>
                <w:rFonts w:ascii="Times New Roman" w:hAnsi="Times New Roman" w:cs="Times New Roman"/>
                <w:sz w:val="24"/>
                <w:szCs w:val="24"/>
              </w:rPr>
            </w:pPr>
          </w:p>
          <w:p w:rsidR="00A24AAC" w:rsidRPr="006C7FD1" w:rsidRDefault="00A24AAC" w:rsidP="00A24AAC">
            <w:pPr>
              <w:pStyle w:val="TableParagraph"/>
              <w:jc w:val="left"/>
              <w:rPr>
                <w:rFonts w:ascii="Times New Roman" w:hAnsi="Times New Roman" w:cs="Times New Roman"/>
                <w:sz w:val="24"/>
                <w:szCs w:val="24"/>
              </w:rPr>
            </w:pPr>
            <w:r w:rsidRPr="001F1394">
              <w:rPr>
                <w:rFonts w:ascii="Times New Roman" w:hAnsi="Times New Roman" w:cs="Times New Roman"/>
                <w:sz w:val="24"/>
                <w:szCs w:val="24"/>
              </w:rPr>
              <w:t>PG.1.2 Bir eğitim ve öğretim yılında en az iki sosyal sorumluluk ve toplum hizmeti çalışmalarına katılan öğrenci</w:t>
            </w:r>
            <w:r w:rsidRPr="001F1394">
              <w:rPr>
                <w:rFonts w:ascii="Times New Roman" w:hAnsi="Times New Roman" w:cs="Times New Roman"/>
                <w:spacing w:val="-44"/>
                <w:sz w:val="24"/>
                <w:szCs w:val="24"/>
              </w:rPr>
              <w:t xml:space="preserve"> </w:t>
            </w:r>
            <w:r w:rsidRPr="001F1394">
              <w:rPr>
                <w:rFonts w:ascii="Times New Roman" w:hAnsi="Times New Roman" w:cs="Times New Roman"/>
                <w:sz w:val="24"/>
                <w:szCs w:val="24"/>
              </w:rPr>
              <w:t>oranı</w:t>
            </w:r>
          </w:p>
        </w:tc>
        <w:tc>
          <w:tcPr>
            <w:tcW w:w="1532" w:type="dxa"/>
            <w:vAlign w:val="center"/>
          </w:tcPr>
          <w:p w:rsidR="00A24AAC" w:rsidRPr="006C7FD1" w:rsidRDefault="00C03F8E" w:rsidP="00C03F8E">
            <w:pPr>
              <w:pStyle w:val="TableParagraph"/>
              <w:spacing w:before="1"/>
              <w:jc w:val="center"/>
              <w:rPr>
                <w:rFonts w:ascii="Times New Roman" w:hAnsi="Times New Roman" w:cs="Times New Roman"/>
                <w:sz w:val="24"/>
                <w:szCs w:val="24"/>
              </w:rPr>
            </w:pPr>
            <w:r>
              <w:rPr>
                <w:rFonts w:ascii="Times New Roman" w:hAnsi="Times New Roman" w:cs="Times New Roman"/>
                <w:sz w:val="24"/>
                <w:szCs w:val="24"/>
              </w:rPr>
              <w:t>85</w:t>
            </w:r>
          </w:p>
        </w:tc>
        <w:tc>
          <w:tcPr>
            <w:tcW w:w="1462" w:type="dxa"/>
            <w:vAlign w:val="center"/>
          </w:tcPr>
          <w:p w:rsidR="00A24AAC" w:rsidRPr="006C7FD1" w:rsidRDefault="00C03F8E" w:rsidP="00C03F8E">
            <w:pPr>
              <w:pStyle w:val="TableParagraph"/>
              <w:spacing w:before="1"/>
              <w:ind w:right="5"/>
              <w:jc w:val="center"/>
              <w:rPr>
                <w:rFonts w:ascii="Times New Roman" w:hAnsi="Times New Roman" w:cs="Times New Roman"/>
                <w:sz w:val="24"/>
                <w:szCs w:val="24"/>
              </w:rPr>
            </w:pPr>
            <w:r>
              <w:rPr>
                <w:rFonts w:ascii="Times New Roman" w:hAnsi="Times New Roman" w:cs="Times New Roman"/>
                <w:sz w:val="24"/>
                <w:szCs w:val="24"/>
              </w:rPr>
              <w:t>85</w:t>
            </w:r>
          </w:p>
        </w:tc>
        <w:tc>
          <w:tcPr>
            <w:tcW w:w="642" w:type="dxa"/>
            <w:vAlign w:val="center"/>
          </w:tcPr>
          <w:p w:rsidR="00A24AAC" w:rsidRPr="006C7FD1" w:rsidRDefault="00C03F8E" w:rsidP="00C03F8E">
            <w:pPr>
              <w:pStyle w:val="TableParagraph"/>
              <w:spacing w:before="1"/>
              <w:jc w:val="center"/>
              <w:rPr>
                <w:rFonts w:ascii="Times New Roman" w:hAnsi="Times New Roman" w:cs="Times New Roman"/>
                <w:sz w:val="24"/>
                <w:szCs w:val="24"/>
              </w:rPr>
            </w:pPr>
            <w:r>
              <w:rPr>
                <w:rFonts w:ascii="Times New Roman" w:hAnsi="Times New Roman" w:cs="Times New Roman"/>
                <w:sz w:val="24"/>
                <w:szCs w:val="24"/>
              </w:rPr>
              <w:t>88</w:t>
            </w:r>
          </w:p>
        </w:tc>
        <w:tc>
          <w:tcPr>
            <w:tcW w:w="0" w:type="auto"/>
            <w:vAlign w:val="center"/>
          </w:tcPr>
          <w:p w:rsidR="00A24AAC" w:rsidRPr="006C7FD1" w:rsidRDefault="00C03F8E" w:rsidP="00C03F8E">
            <w:pPr>
              <w:pStyle w:val="TableParagraph"/>
              <w:spacing w:before="1"/>
              <w:ind w:right="309"/>
              <w:jc w:val="center"/>
              <w:rPr>
                <w:rFonts w:ascii="Times New Roman" w:hAnsi="Times New Roman" w:cs="Times New Roman"/>
                <w:sz w:val="24"/>
                <w:szCs w:val="24"/>
              </w:rPr>
            </w:pPr>
            <w:r>
              <w:rPr>
                <w:rFonts w:ascii="Times New Roman" w:hAnsi="Times New Roman" w:cs="Times New Roman"/>
                <w:sz w:val="24"/>
                <w:szCs w:val="24"/>
              </w:rPr>
              <w:t>90</w:t>
            </w:r>
          </w:p>
        </w:tc>
        <w:tc>
          <w:tcPr>
            <w:tcW w:w="0" w:type="auto"/>
            <w:vAlign w:val="center"/>
          </w:tcPr>
          <w:p w:rsidR="00A24AAC" w:rsidRPr="006C7FD1" w:rsidRDefault="00C03F8E" w:rsidP="00C03F8E">
            <w:pPr>
              <w:pStyle w:val="TableParagraph"/>
              <w:spacing w:before="1"/>
              <w:jc w:val="center"/>
              <w:rPr>
                <w:rFonts w:ascii="Times New Roman" w:hAnsi="Times New Roman" w:cs="Times New Roman"/>
                <w:sz w:val="24"/>
                <w:szCs w:val="24"/>
              </w:rPr>
            </w:pPr>
            <w:r>
              <w:rPr>
                <w:rFonts w:ascii="Times New Roman" w:hAnsi="Times New Roman" w:cs="Times New Roman"/>
                <w:sz w:val="24"/>
                <w:szCs w:val="24"/>
              </w:rPr>
              <w:t>92</w:t>
            </w:r>
          </w:p>
        </w:tc>
        <w:tc>
          <w:tcPr>
            <w:tcW w:w="0" w:type="auto"/>
            <w:vAlign w:val="center"/>
          </w:tcPr>
          <w:p w:rsidR="00A24AAC" w:rsidRPr="006C7FD1" w:rsidRDefault="00C03F8E" w:rsidP="00C03F8E">
            <w:pPr>
              <w:pStyle w:val="TableParagraph"/>
              <w:spacing w:before="1"/>
              <w:ind w:right="310"/>
              <w:jc w:val="center"/>
              <w:rPr>
                <w:rFonts w:ascii="Times New Roman" w:hAnsi="Times New Roman" w:cs="Times New Roman"/>
                <w:sz w:val="24"/>
                <w:szCs w:val="24"/>
              </w:rPr>
            </w:pPr>
            <w:r>
              <w:rPr>
                <w:rFonts w:ascii="Times New Roman" w:hAnsi="Times New Roman" w:cs="Times New Roman"/>
                <w:sz w:val="24"/>
                <w:szCs w:val="24"/>
              </w:rPr>
              <w:t>94</w:t>
            </w:r>
          </w:p>
        </w:tc>
        <w:tc>
          <w:tcPr>
            <w:tcW w:w="0" w:type="auto"/>
            <w:vAlign w:val="center"/>
          </w:tcPr>
          <w:p w:rsidR="00A24AAC" w:rsidRPr="006C7FD1" w:rsidRDefault="00C03F8E" w:rsidP="00C03F8E">
            <w:pPr>
              <w:pStyle w:val="TableParagraph"/>
              <w:spacing w:before="1"/>
              <w:ind w:right="325"/>
              <w:jc w:val="center"/>
              <w:rPr>
                <w:rFonts w:ascii="Times New Roman" w:hAnsi="Times New Roman" w:cs="Times New Roman"/>
                <w:sz w:val="24"/>
                <w:szCs w:val="24"/>
              </w:rPr>
            </w:pPr>
            <w:r>
              <w:rPr>
                <w:rFonts w:ascii="Times New Roman" w:hAnsi="Times New Roman" w:cs="Times New Roman"/>
                <w:sz w:val="24"/>
                <w:szCs w:val="24"/>
              </w:rPr>
              <w:t>96</w:t>
            </w:r>
          </w:p>
        </w:tc>
      </w:tr>
      <w:tr w:rsidR="00A24AAC" w:rsidRPr="006C7FD1" w:rsidTr="00C03F8E">
        <w:trPr>
          <w:trHeight w:val="1335"/>
        </w:trPr>
        <w:tc>
          <w:tcPr>
            <w:tcW w:w="3239" w:type="dxa"/>
            <w:shd w:val="clear" w:color="auto" w:fill="00AFEF"/>
            <w:vAlign w:val="center"/>
          </w:tcPr>
          <w:p w:rsidR="00A24AAC" w:rsidRPr="001F1394" w:rsidRDefault="00A24AAC" w:rsidP="00A24AAC">
            <w:pPr>
              <w:pStyle w:val="TableParagraph"/>
              <w:tabs>
                <w:tab w:val="left" w:pos="873"/>
                <w:tab w:val="left" w:pos="1242"/>
                <w:tab w:val="left" w:pos="1290"/>
                <w:tab w:val="left" w:pos="1328"/>
              </w:tabs>
              <w:ind w:right="96"/>
              <w:jc w:val="left"/>
              <w:rPr>
                <w:rFonts w:ascii="Times New Roman" w:hAnsi="Times New Roman" w:cs="Times New Roman"/>
                <w:b/>
                <w:sz w:val="24"/>
                <w:szCs w:val="24"/>
              </w:rPr>
            </w:pPr>
            <w:r w:rsidRPr="001F1394">
              <w:rPr>
                <w:rFonts w:ascii="Times New Roman" w:hAnsi="Times New Roman" w:cs="Times New Roman"/>
                <w:sz w:val="24"/>
                <w:szCs w:val="24"/>
              </w:rPr>
              <w:t>PG.1.3 Bir eğitim ve öğretim yılında yerel, ulusal ve uluslararası proje, yarışma vb. etkinliklere katılan öğrenci</w:t>
            </w:r>
            <w:r w:rsidRPr="001F1394">
              <w:rPr>
                <w:rFonts w:ascii="Times New Roman" w:hAnsi="Times New Roman" w:cs="Times New Roman"/>
                <w:spacing w:val="-43"/>
                <w:sz w:val="24"/>
                <w:szCs w:val="24"/>
              </w:rPr>
              <w:t xml:space="preserve"> </w:t>
            </w:r>
            <w:r w:rsidRPr="001F1394">
              <w:rPr>
                <w:rFonts w:ascii="Times New Roman" w:hAnsi="Times New Roman" w:cs="Times New Roman"/>
                <w:sz w:val="24"/>
                <w:szCs w:val="24"/>
              </w:rPr>
              <w:t>oranı</w:t>
            </w:r>
          </w:p>
        </w:tc>
        <w:tc>
          <w:tcPr>
            <w:tcW w:w="1532" w:type="dxa"/>
            <w:vAlign w:val="center"/>
          </w:tcPr>
          <w:p w:rsidR="00A24AAC" w:rsidRPr="006C7FD1" w:rsidRDefault="00C03F8E" w:rsidP="00C03F8E">
            <w:pPr>
              <w:pStyle w:val="TableParagraph"/>
              <w:spacing w:before="1"/>
              <w:jc w:val="center"/>
              <w:rPr>
                <w:rFonts w:ascii="Times New Roman" w:hAnsi="Times New Roman" w:cs="Times New Roman"/>
                <w:sz w:val="24"/>
                <w:szCs w:val="24"/>
              </w:rPr>
            </w:pPr>
            <w:r>
              <w:rPr>
                <w:rFonts w:ascii="Times New Roman" w:hAnsi="Times New Roman" w:cs="Times New Roman"/>
                <w:sz w:val="24"/>
                <w:szCs w:val="24"/>
              </w:rPr>
              <w:t>6,19</w:t>
            </w:r>
          </w:p>
        </w:tc>
        <w:tc>
          <w:tcPr>
            <w:tcW w:w="1462" w:type="dxa"/>
            <w:vAlign w:val="center"/>
          </w:tcPr>
          <w:p w:rsidR="00A24AAC" w:rsidRPr="006C7FD1" w:rsidRDefault="00C03F8E" w:rsidP="00C03F8E">
            <w:pPr>
              <w:pStyle w:val="TableParagraph"/>
              <w:spacing w:before="1"/>
              <w:jc w:val="center"/>
              <w:rPr>
                <w:rFonts w:ascii="Times New Roman" w:hAnsi="Times New Roman" w:cs="Times New Roman"/>
                <w:sz w:val="24"/>
                <w:szCs w:val="24"/>
              </w:rPr>
            </w:pPr>
            <w:r>
              <w:rPr>
                <w:rFonts w:ascii="Times New Roman" w:hAnsi="Times New Roman" w:cs="Times New Roman"/>
                <w:sz w:val="24"/>
                <w:szCs w:val="24"/>
              </w:rPr>
              <w:t>6,19</w:t>
            </w:r>
          </w:p>
        </w:tc>
        <w:tc>
          <w:tcPr>
            <w:tcW w:w="642" w:type="dxa"/>
            <w:vAlign w:val="center"/>
          </w:tcPr>
          <w:p w:rsidR="00A24AAC" w:rsidRPr="006C7FD1" w:rsidRDefault="00C03F8E" w:rsidP="00C03F8E">
            <w:pPr>
              <w:pStyle w:val="TableParagraph"/>
              <w:spacing w:before="1"/>
              <w:jc w:val="center"/>
              <w:rPr>
                <w:rFonts w:ascii="Times New Roman" w:hAnsi="Times New Roman" w:cs="Times New Roman"/>
                <w:sz w:val="24"/>
                <w:szCs w:val="24"/>
              </w:rPr>
            </w:pPr>
            <w:r>
              <w:rPr>
                <w:rFonts w:ascii="Times New Roman" w:hAnsi="Times New Roman" w:cs="Times New Roman"/>
                <w:sz w:val="24"/>
                <w:szCs w:val="24"/>
              </w:rPr>
              <w:t>7</w:t>
            </w:r>
          </w:p>
        </w:tc>
        <w:tc>
          <w:tcPr>
            <w:tcW w:w="0" w:type="auto"/>
            <w:vAlign w:val="center"/>
          </w:tcPr>
          <w:p w:rsidR="00A24AAC" w:rsidRPr="006C7FD1" w:rsidRDefault="00C03F8E" w:rsidP="00C03F8E">
            <w:pPr>
              <w:pStyle w:val="TableParagraph"/>
              <w:spacing w:before="1"/>
              <w:ind w:right="275"/>
              <w:jc w:val="center"/>
              <w:rPr>
                <w:rFonts w:ascii="Times New Roman" w:hAnsi="Times New Roman" w:cs="Times New Roman"/>
                <w:sz w:val="24"/>
                <w:szCs w:val="24"/>
              </w:rPr>
            </w:pPr>
            <w:r>
              <w:rPr>
                <w:rFonts w:ascii="Times New Roman" w:hAnsi="Times New Roman" w:cs="Times New Roman"/>
                <w:sz w:val="24"/>
                <w:szCs w:val="24"/>
              </w:rPr>
              <w:t>8</w:t>
            </w:r>
          </w:p>
        </w:tc>
        <w:tc>
          <w:tcPr>
            <w:tcW w:w="0" w:type="auto"/>
            <w:vAlign w:val="center"/>
          </w:tcPr>
          <w:p w:rsidR="00A24AAC" w:rsidRPr="006C7FD1" w:rsidRDefault="00C03F8E" w:rsidP="00C03F8E">
            <w:pPr>
              <w:pStyle w:val="TableParagraph"/>
              <w:spacing w:before="1"/>
              <w:jc w:val="center"/>
              <w:rPr>
                <w:rFonts w:ascii="Times New Roman" w:hAnsi="Times New Roman" w:cs="Times New Roman"/>
                <w:sz w:val="24"/>
                <w:szCs w:val="24"/>
              </w:rPr>
            </w:pPr>
            <w:r>
              <w:rPr>
                <w:rFonts w:ascii="Times New Roman" w:hAnsi="Times New Roman" w:cs="Times New Roman"/>
                <w:sz w:val="24"/>
                <w:szCs w:val="24"/>
              </w:rPr>
              <w:t>9</w:t>
            </w:r>
          </w:p>
        </w:tc>
        <w:tc>
          <w:tcPr>
            <w:tcW w:w="0" w:type="auto"/>
            <w:vAlign w:val="center"/>
          </w:tcPr>
          <w:p w:rsidR="00A24AAC" w:rsidRPr="006C7FD1" w:rsidRDefault="00C03F8E" w:rsidP="00C03F8E">
            <w:pPr>
              <w:pStyle w:val="TableParagraph"/>
              <w:spacing w:before="1"/>
              <w:ind w:right="276"/>
              <w:jc w:val="center"/>
              <w:rPr>
                <w:rFonts w:ascii="Times New Roman" w:hAnsi="Times New Roman" w:cs="Times New Roman"/>
                <w:sz w:val="24"/>
                <w:szCs w:val="24"/>
              </w:rPr>
            </w:pPr>
            <w:r>
              <w:rPr>
                <w:rFonts w:ascii="Times New Roman" w:hAnsi="Times New Roman" w:cs="Times New Roman"/>
                <w:sz w:val="24"/>
                <w:szCs w:val="24"/>
              </w:rPr>
              <w:t>10</w:t>
            </w:r>
          </w:p>
        </w:tc>
        <w:tc>
          <w:tcPr>
            <w:tcW w:w="0" w:type="auto"/>
            <w:vAlign w:val="center"/>
          </w:tcPr>
          <w:p w:rsidR="00A24AAC" w:rsidRPr="006C7FD1" w:rsidRDefault="00C03F8E" w:rsidP="00C03F8E">
            <w:pPr>
              <w:pStyle w:val="TableParagraph"/>
              <w:spacing w:before="1"/>
              <w:ind w:right="292"/>
              <w:jc w:val="center"/>
              <w:rPr>
                <w:rFonts w:ascii="Times New Roman" w:hAnsi="Times New Roman" w:cs="Times New Roman"/>
                <w:sz w:val="24"/>
                <w:szCs w:val="24"/>
              </w:rPr>
            </w:pPr>
            <w:r>
              <w:rPr>
                <w:rFonts w:ascii="Times New Roman" w:hAnsi="Times New Roman" w:cs="Times New Roman"/>
                <w:sz w:val="24"/>
                <w:szCs w:val="24"/>
              </w:rPr>
              <w:t>11</w:t>
            </w:r>
          </w:p>
        </w:tc>
      </w:tr>
      <w:tr w:rsidR="00A24AAC" w:rsidRPr="006C7FD1" w:rsidTr="00C03F8E">
        <w:trPr>
          <w:trHeight w:val="836"/>
        </w:trPr>
        <w:tc>
          <w:tcPr>
            <w:tcW w:w="3239" w:type="dxa"/>
            <w:shd w:val="clear" w:color="auto" w:fill="00AFEF"/>
          </w:tcPr>
          <w:p w:rsidR="00A24AAC" w:rsidRPr="001F1394" w:rsidRDefault="00A24AAC" w:rsidP="00A24AAC">
            <w:pPr>
              <w:pStyle w:val="TableParagraph"/>
              <w:tabs>
                <w:tab w:val="left" w:pos="873"/>
                <w:tab w:val="left" w:pos="1242"/>
                <w:tab w:val="left" w:pos="1290"/>
                <w:tab w:val="left" w:pos="1328"/>
              </w:tabs>
              <w:ind w:right="96"/>
              <w:rPr>
                <w:rFonts w:ascii="Times New Roman" w:hAnsi="Times New Roman" w:cs="Times New Roman"/>
                <w:b/>
                <w:sz w:val="24"/>
                <w:szCs w:val="24"/>
              </w:rPr>
            </w:pPr>
            <w:r w:rsidRPr="001F1394">
              <w:rPr>
                <w:rFonts w:ascii="Times New Roman" w:hAnsi="Times New Roman" w:cs="Times New Roman"/>
                <w:sz w:val="24"/>
                <w:szCs w:val="24"/>
              </w:rPr>
              <w:t>PG.1.4</w:t>
            </w:r>
            <w:r w:rsidRPr="001F1394">
              <w:rPr>
                <w:rFonts w:ascii="Times New Roman" w:hAnsi="Times New Roman" w:cs="Times New Roman"/>
                <w:spacing w:val="-3"/>
                <w:sz w:val="24"/>
                <w:szCs w:val="24"/>
              </w:rPr>
              <w:t xml:space="preserve"> </w:t>
            </w:r>
            <w:r w:rsidRPr="001F1394">
              <w:rPr>
                <w:rFonts w:ascii="Times New Roman" w:hAnsi="Times New Roman" w:cs="Times New Roman"/>
                <w:sz w:val="24"/>
                <w:szCs w:val="24"/>
              </w:rPr>
              <w:t>Okulda</w:t>
            </w:r>
            <w:r w:rsidRPr="001F1394">
              <w:rPr>
                <w:rFonts w:ascii="Times New Roman" w:hAnsi="Times New Roman" w:cs="Times New Roman"/>
                <w:spacing w:val="-4"/>
                <w:sz w:val="24"/>
                <w:szCs w:val="24"/>
              </w:rPr>
              <w:t xml:space="preserve"> </w:t>
            </w:r>
            <w:r w:rsidRPr="001F1394">
              <w:rPr>
                <w:rFonts w:ascii="Times New Roman" w:hAnsi="Times New Roman" w:cs="Times New Roman"/>
                <w:sz w:val="24"/>
                <w:szCs w:val="24"/>
              </w:rPr>
              <w:t>bir</w:t>
            </w:r>
            <w:r w:rsidRPr="001F1394">
              <w:rPr>
                <w:rFonts w:ascii="Times New Roman" w:hAnsi="Times New Roman" w:cs="Times New Roman"/>
                <w:spacing w:val="-4"/>
                <w:sz w:val="24"/>
                <w:szCs w:val="24"/>
              </w:rPr>
              <w:t xml:space="preserve"> </w:t>
            </w:r>
            <w:r w:rsidRPr="001F1394">
              <w:rPr>
                <w:rFonts w:ascii="Times New Roman" w:hAnsi="Times New Roman" w:cs="Times New Roman"/>
                <w:sz w:val="24"/>
                <w:szCs w:val="24"/>
              </w:rPr>
              <w:t>eğitim</w:t>
            </w:r>
            <w:r w:rsidRPr="001F1394">
              <w:rPr>
                <w:rFonts w:ascii="Times New Roman" w:hAnsi="Times New Roman" w:cs="Times New Roman"/>
                <w:spacing w:val="-3"/>
                <w:sz w:val="24"/>
                <w:szCs w:val="24"/>
              </w:rPr>
              <w:t xml:space="preserve"> </w:t>
            </w:r>
            <w:r w:rsidRPr="001F1394">
              <w:rPr>
                <w:rFonts w:ascii="Times New Roman" w:hAnsi="Times New Roman" w:cs="Times New Roman"/>
                <w:sz w:val="24"/>
                <w:szCs w:val="24"/>
              </w:rPr>
              <w:t>ve</w:t>
            </w:r>
            <w:r w:rsidRPr="001F1394">
              <w:rPr>
                <w:rFonts w:ascii="Times New Roman" w:hAnsi="Times New Roman" w:cs="Times New Roman"/>
                <w:spacing w:val="-4"/>
                <w:sz w:val="24"/>
                <w:szCs w:val="24"/>
              </w:rPr>
              <w:t xml:space="preserve"> </w:t>
            </w:r>
            <w:r w:rsidRPr="001F1394">
              <w:rPr>
                <w:rFonts w:ascii="Times New Roman" w:hAnsi="Times New Roman" w:cs="Times New Roman"/>
                <w:sz w:val="24"/>
                <w:szCs w:val="24"/>
              </w:rPr>
              <w:t>öğretim</w:t>
            </w:r>
            <w:r w:rsidRPr="001F1394">
              <w:rPr>
                <w:rFonts w:ascii="Times New Roman" w:hAnsi="Times New Roman" w:cs="Times New Roman"/>
                <w:spacing w:val="-4"/>
                <w:sz w:val="24"/>
                <w:szCs w:val="24"/>
              </w:rPr>
              <w:t xml:space="preserve"> </w:t>
            </w:r>
            <w:r w:rsidRPr="001F1394">
              <w:rPr>
                <w:rFonts w:ascii="Times New Roman" w:hAnsi="Times New Roman" w:cs="Times New Roman"/>
                <w:sz w:val="24"/>
                <w:szCs w:val="24"/>
              </w:rPr>
              <w:t>yılında</w:t>
            </w:r>
            <w:r w:rsidRPr="001F1394">
              <w:rPr>
                <w:rFonts w:ascii="Times New Roman" w:hAnsi="Times New Roman" w:cs="Times New Roman"/>
                <w:spacing w:val="-1"/>
                <w:sz w:val="24"/>
                <w:szCs w:val="24"/>
              </w:rPr>
              <w:t xml:space="preserve"> </w:t>
            </w:r>
            <w:r w:rsidRPr="001F1394">
              <w:rPr>
                <w:rFonts w:ascii="Times New Roman" w:hAnsi="Times New Roman" w:cs="Times New Roman"/>
                <w:sz w:val="24"/>
                <w:szCs w:val="24"/>
              </w:rPr>
              <w:t>geleneksel</w:t>
            </w:r>
            <w:r w:rsidRPr="001F1394">
              <w:rPr>
                <w:rFonts w:ascii="Times New Roman" w:hAnsi="Times New Roman" w:cs="Times New Roman"/>
                <w:spacing w:val="-4"/>
                <w:sz w:val="24"/>
                <w:szCs w:val="24"/>
              </w:rPr>
              <w:t xml:space="preserve"> </w:t>
            </w:r>
            <w:r w:rsidRPr="001F1394">
              <w:rPr>
                <w:rFonts w:ascii="Times New Roman" w:hAnsi="Times New Roman" w:cs="Times New Roman"/>
                <w:sz w:val="24"/>
                <w:szCs w:val="24"/>
              </w:rPr>
              <w:t>çocuk</w:t>
            </w:r>
            <w:r w:rsidRPr="001F1394">
              <w:rPr>
                <w:rFonts w:ascii="Times New Roman" w:hAnsi="Times New Roman" w:cs="Times New Roman"/>
                <w:spacing w:val="-4"/>
                <w:sz w:val="24"/>
                <w:szCs w:val="24"/>
              </w:rPr>
              <w:t xml:space="preserve"> </w:t>
            </w:r>
            <w:r w:rsidRPr="001F1394">
              <w:rPr>
                <w:rFonts w:ascii="Times New Roman" w:hAnsi="Times New Roman" w:cs="Times New Roman"/>
                <w:sz w:val="24"/>
                <w:szCs w:val="24"/>
              </w:rPr>
              <w:t>oyunları</w:t>
            </w:r>
            <w:r w:rsidRPr="001F1394">
              <w:rPr>
                <w:rFonts w:ascii="Times New Roman" w:hAnsi="Times New Roman" w:cs="Times New Roman"/>
                <w:spacing w:val="-4"/>
                <w:sz w:val="24"/>
                <w:szCs w:val="24"/>
              </w:rPr>
              <w:t xml:space="preserve"> </w:t>
            </w:r>
            <w:r w:rsidRPr="001F1394">
              <w:rPr>
                <w:rFonts w:ascii="Times New Roman" w:hAnsi="Times New Roman" w:cs="Times New Roman"/>
                <w:sz w:val="24"/>
                <w:szCs w:val="24"/>
              </w:rPr>
              <w:t>alt</w:t>
            </w:r>
            <w:r w:rsidRPr="001F1394">
              <w:rPr>
                <w:rFonts w:ascii="Times New Roman" w:hAnsi="Times New Roman" w:cs="Times New Roman"/>
                <w:spacing w:val="-3"/>
                <w:sz w:val="24"/>
                <w:szCs w:val="24"/>
              </w:rPr>
              <w:t xml:space="preserve"> </w:t>
            </w:r>
            <w:r w:rsidRPr="001F1394">
              <w:rPr>
                <w:rFonts w:ascii="Times New Roman" w:hAnsi="Times New Roman" w:cs="Times New Roman"/>
                <w:sz w:val="24"/>
                <w:szCs w:val="24"/>
              </w:rPr>
              <w:t>başlığında</w:t>
            </w:r>
            <w:r w:rsidRPr="001F1394">
              <w:rPr>
                <w:rFonts w:ascii="Times New Roman" w:hAnsi="Times New Roman" w:cs="Times New Roman"/>
                <w:spacing w:val="-4"/>
                <w:sz w:val="24"/>
                <w:szCs w:val="24"/>
              </w:rPr>
              <w:t xml:space="preserve"> </w:t>
            </w:r>
            <w:r w:rsidRPr="001F1394">
              <w:rPr>
                <w:rFonts w:ascii="Times New Roman" w:hAnsi="Times New Roman" w:cs="Times New Roman"/>
                <w:sz w:val="24"/>
                <w:szCs w:val="24"/>
              </w:rPr>
              <w:t>en</w:t>
            </w:r>
            <w:r w:rsidRPr="001F1394">
              <w:rPr>
                <w:rFonts w:ascii="Times New Roman" w:hAnsi="Times New Roman" w:cs="Times New Roman"/>
                <w:spacing w:val="-4"/>
                <w:sz w:val="24"/>
                <w:szCs w:val="24"/>
              </w:rPr>
              <w:t xml:space="preserve"> </w:t>
            </w:r>
            <w:r w:rsidRPr="001F1394">
              <w:rPr>
                <w:rFonts w:ascii="Times New Roman" w:hAnsi="Times New Roman" w:cs="Times New Roman"/>
                <w:sz w:val="24"/>
                <w:szCs w:val="24"/>
              </w:rPr>
              <w:t>az</w:t>
            </w:r>
            <w:r w:rsidRPr="001F1394">
              <w:rPr>
                <w:rFonts w:ascii="Times New Roman" w:hAnsi="Times New Roman" w:cs="Times New Roman"/>
                <w:spacing w:val="-3"/>
                <w:sz w:val="24"/>
                <w:szCs w:val="24"/>
              </w:rPr>
              <w:t xml:space="preserve"> </w:t>
            </w:r>
            <w:r w:rsidRPr="001F1394">
              <w:rPr>
                <w:rFonts w:ascii="Times New Roman" w:hAnsi="Times New Roman" w:cs="Times New Roman"/>
                <w:sz w:val="24"/>
                <w:szCs w:val="24"/>
              </w:rPr>
              <w:t>bir</w:t>
            </w:r>
            <w:r w:rsidRPr="001F1394">
              <w:rPr>
                <w:rFonts w:ascii="Times New Roman" w:hAnsi="Times New Roman" w:cs="Times New Roman"/>
                <w:spacing w:val="-4"/>
                <w:sz w:val="24"/>
                <w:szCs w:val="24"/>
              </w:rPr>
              <w:t xml:space="preserve"> </w:t>
            </w:r>
            <w:r w:rsidRPr="001F1394">
              <w:rPr>
                <w:rFonts w:ascii="Times New Roman" w:hAnsi="Times New Roman" w:cs="Times New Roman"/>
                <w:sz w:val="24"/>
                <w:szCs w:val="24"/>
              </w:rPr>
              <w:t>faaliyete</w:t>
            </w:r>
            <w:r w:rsidRPr="001F1394">
              <w:rPr>
                <w:rFonts w:ascii="Times New Roman" w:hAnsi="Times New Roman" w:cs="Times New Roman"/>
                <w:spacing w:val="-4"/>
                <w:sz w:val="24"/>
                <w:szCs w:val="24"/>
              </w:rPr>
              <w:t xml:space="preserve"> </w:t>
            </w:r>
            <w:r w:rsidRPr="001F1394">
              <w:rPr>
                <w:rFonts w:ascii="Times New Roman" w:hAnsi="Times New Roman" w:cs="Times New Roman"/>
                <w:sz w:val="24"/>
                <w:szCs w:val="24"/>
              </w:rPr>
              <w:t>katılan</w:t>
            </w:r>
            <w:r w:rsidRPr="001F1394">
              <w:rPr>
                <w:rFonts w:ascii="Times New Roman" w:hAnsi="Times New Roman" w:cs="Times New Roman"/>
                <w:spacing w:val="1"/>
                <w:sz w:val="24"/>
                <w:szCs w:val="24"/>
              </w:rPr>
              <w:t xml:space="preserve"> </w:t>
            </w:r>
            <w:r w:rsidRPr="001F1394">
              <w:rPr>
                <w:rFonts w:ascii="Times New Roman" w:hAnsi="Times New Roman" w:cs="Times New Roman"/>
                <w:sz w:val="24"/>
                <w:szCs w:val="24"/>
              </w:rPr>
              <w:t>öğrenci</w:t>
            </w:r>
            <w:r w:rsidRPr="001F1394">
              <w:rPr>
                <w:rFonts w:ascii="Times New Roman" w:hAnsi="Times New Roman" w:cs="Times New Roman"/>
                <w:spacing w:val="-2"/>
                <w:sz w:val="24"/>
                <w:szCs w:val="24"/>
              </w:rPr>
              <w:t xml:space="preserve"> </w:t>
            </w:r>
            <w:r w:rsidRPr="001F1394">
              <w:rPr>
                <w:rFonts w:ascii="Times New Roman" w:hAnsi="Times New Roman" w:cs="Times New Roman"/>
                <w:sz w:val="24"/>
                <w:szCs w:val="24"/>
              </w:rPr>
              <w:t>oranı</w:t>
            </w:r>
          </w:p>
        </w:tc>
        <w:tc>
          <w:tcPr>
            <w:tcW w:w="1532" w:type="dxa"/>
            <w:vAlign w:val="center"/>
          </w:tcPr>
          <w:p w:rsidR="00A24AAC" w:rsidRPr="006C7FD1" w:rsidRDefault="00C03F8E" w:rsidP="00C03F8E">
            <w:pPr>
              <w:pStyle w:val="TableParagraph"/>
              <w:spacing w:before="1"/>
              <w:jc w:val="center"/>
              <w:rPr>
                <w:rFonts w:ascii="Times New Roman" w:hAnsi="Times New Roman" w:cs="Times New Roman"/>
                <w:sz w:val="24"/>
                <w:szCs w:val="24"/>
              </w:rPr>
            </w:pPr>
            <w:r>
              <w:rPr>
                <w:rFonts w:ascii="Times New Roman" w:hAnsi="Times New Roman" w:cs="Times New Roman"/>
                <w:sz w:val="24"/>
                <w:szCs w:val="24"/>
              </w:rPr>
              <w:t>85</w:t>
            </w:r>
          </w:p>
        </w:tc>
        <w:tc>
          <w:tcPr>
            <w:tcW w:w="1462" w:type="dxa"/>
            <w:vAlign w:val="center"/>
          </w:tcPr>
          <w:p w:rsidR="00A24AAC" w:rsidRPr="006C7FD1" w:rsidRDefault="00C03F8E" w:rsidP="00C03F8E">
            <w:pPr>
              <w:pStyle w:val="TableParagraph"/>
              <w:spacing w:before="1"/>
              <w:jc w:val="center"/>
              <w:rPr>
                <w:rFonts w:ascii="Times New Roman" w:hAnsi="Times New Roman" w:cs="Times New Roman"/>
                <w:sz w:val="24"/>
                <w:szCs w:val="24"/>
              </w:rPr>
            </w:pPr>
            <w:r>
              <w:rPr>
                <w:rFonts w:ascii="Times New Roman" w:hAnsi="Times New Roman" w:cs="Times New Roman"/>
                <w:sz w:val="24"/>
                <w:szCs w:val="24"/>
              </w:rPr>
              <w:t>85</w:t>
            </w:r>
          </w:p>
        </w:tc>
        <w:tc>
          <w:tcPr>
            <w:tcW w:w="642" w:type="dxa"/>
            <w:vAlign w:val="center"/>
          </w:tcPr>
          <w:p w:rsidR="00A24AAC" w:rsidRPr="006C7FD1" w:rsidRDefault="00C03F8E" w:rsidP="00C03F8E">
            <w:pPr>
              <w:pStyle w:val="TableParagraph"/>
              <w:spacing w:before="1"/>
              <w:jc w:val="center"/>
              <w:rPr>
                <w:rFonts w:ascii="Times New Roman" w:hAnsi="Times New Roman" w:cs="Times New Roman"/>
                <w:sz w:val="24"/>
                <w:szCs w:val="24"/>
              </w:rPr>
            </w:pPr>
            <w:r>
              <w:rPr>
                <w:rFonts w:ascii="Times New Roman" w:hAnsi="Times New Roman" w:cs="Times New Roman"/>
                <w:sz w:val="24"/>
                <w:szCs w:val="24"/>
              </w:rPr>
              <w:t>88</w:t>
            </w:r>
          </w:p>
        </w:tc>
        <w:tc>
          <w:tcPr>
            <w:tcW w:w="0" w:type="auto"/>
            <w:vAlign w:val="center"/>
          </w:tcPr>
          <w:p w:rsidR="00A24AAC" w:rsidRPr="006C7FD1" w:rsidRDefault="00C03F8E" w:rsidP="00C03F8E">
            <w:pPr>
              <w:pStyle w:val="TableParagraph"/>
              <w:spacing w:before="1"/>
              <w:ind w:right="275"/>
              <w:jc w:val="center"/>
              <w:rPr>
                <w:rFonts w:ascii="Times New Roman" w:hAnsi="Times New Roman" w:cs="Times New Roman"/>
                <w:sz w:val="24"/>
                <w:szCs w:val="24"/>
              </w:rPr>
            </w:pPr>
            <w:r>
              <w:rPr>
                <w:rFonts w:ascii="Times New Roman" w:hAnsi="Times New Roman" w:cs="Times New Roman"/>
                <w:sz w:val="24"/>
                <w:szCs w:val="24"/>
              </w:rPr>
              <w:t>90</w:t>
            </w:r>
          </w:p>
        </w:tc>
        <w:tc>
          <w:tcPr>
            <w:tcW w:w="0" w:type="auto"/>
            <w:vAlign w:val="center"/>
          </w:tcPr>
          <w:p w:rsidR="00A24AAC" w:rsidRPr="006C7FD1" w:rsidRDefault="00C03F8E" w:rsidP="00C03F8E">
            <w:pPr>
              <w:pStyle w:val="TableParagraph"/>
              <w:spacing w:before="1"/>
              <w:jc w:val="center"/>
              <w:rPr>
                <w:rFonts w:ascii="Times New Roman" w:hAnsi="Times New Roman" w:cs="Times New Roman"/>
                <w:sz w:val="24"/>
                <w:szCs w:val="24"/>
              </w:rPr>
            </w:pPr>
            <w:r>
              <w:rPr>
                <w:rFonts w:ascii="Times New Roman" w:hAnsi="Times New Roman" w:cs="Times New Roman"/>
                <w:sz w:val="24"/>
                <w:szCs w:val="24"/>
              </w:rPr>
              <w:t>92</w:t>
            </w:r>
          </w:p>
        </w:tc>
        <w:tc>
          <w:tcPr>
            <w:tcW w:w="0" w:type="auto"/>
            <w:vAlign w:val="center"/>
          </w:tcPr>
          <w:p w:rsidR="00A24AAC" w:rsidRPr="006C7FD1" w:rsidRDefault="00C03F8E" w:rsidP="00C03F8E">
            <w:pPr>
              <w:pStyle w:val="TableParagraph"/>
              <w:spacing w:before="1"/>
              <w:ind w:right="276"/>
              <w:jc w:val="center"/>
              <w:rPr>
                <w:rFonts w:ascii="Times New Roman" w:hAnsi="Times New Roman" w:cs="Times New Roman"/>
                <w:sz w:val="24"/>
                <w:szCs w:val="24"/>
              </w:rPr>
            </w:pPr>
            <w:r>
              <w:rPr>
                <w:rFonts w:ascii="Times New Roman" w:hAnsi="Times New Roman" w:cs="Times New Roman"/>
                <w:sz w:val="24"/>
                <w:szCs w:val="24"/>
              </w:rPr>
              <w:t>94</w:t>
            </w:r>
          </w:p>
        </w:tc>
        <w:tc>
          <w:tcPr>
            <w:tcW w:w="0" w:type="auto"/>
            <w:vAlign w:val="center"/>
          </w:tcPr>
          <w:p w:rsidR="00A24AAC" w:rsidRPr="006C7FD1" w:rsidRDefault="00C03F8E" w:rsidP="00C03F8E">
            <w:pPr>
              <w:pStyle w:val="TableParagraph"/>
              <w:spacing w:before="1"/>
              <w:ind w:right="292"/>
              <w:jc w:val="center"/>
              <w:rPr>
                <w:rFonts w:ascii="Times New Roman" w:hAnsi="Times New Roman" w:cs="Times New Roman"/>
                <w:sz w:val="24"/>
                <w:szCs w:val="24"/>
              </w:rPr>
            </w:pPr>
            <w:r>
              <w:rPr>
                <w:rFonts w:ascii="Times New Roman" w:hAnsi="Times New Roman" w:cs="Times New Roman"/>
                <w:sz w:val="24"/>
                <w:szCs w:val="24"/>
              </w:rPr>
              <w:t>96</w:t>
            </w:r>
          </w:p>
        </w:tc>
      </w:tr>
      <w:tr w:rsidR="00A24AAC" w:rsidRPr="006C7FD1" w:rsidTr="00C03F8E">
        <w:trPr>
          <w:trHeight w:val="1385"/>
        </w:trPr>
        <w:tc>
          <w:tcPr>
            <w:tcW w:w="3239" w:type="dxa"/>
            <w:shd w:val="clear" w:color="auto" w:fill="00AFEF"/>
          </w:tcPr>
          <w:p w:rsidR="00A24AAC" w:rsidRPr="001F1394" w:rsidRDefault="00A24AAC" w:rsidP="00A24AAC">
            <w:pPr>
              <w:pStyle w:val="TableParagraph"/>
              <w:ind w:left="4"/>
              <w:rPr>
                <w:rFonts w:ascii="Times New Roman" w:hAnsi="Times New Roman" w:cs="Times New Roman"/>
                <w:sz w:val="24"/>
                <w:szCs w:val="24"/>
              </w:rPr>
            </w:pPr>
            <w:r w:rsidRPr="001F1394">
              <w:rPr>
                <w:rFonts w:ascii="Times New Roman" w:hAnsi="Times New Roman" w:cs="Times New Roman"/>
                <w:sz w:val="24"/>
                <w:szCs w:val="24"/>
              </w:rPr>
              <w:lastRenderedPageBreak/>
              <w:t>PG.1.5</w:t>
            </w:r>
            <w:r w:rsidRPr="001F1394">
              <w:rPr>
                <w:rFonts w:ascii="Times New Roman" w:hAnsi="Times New Roman" w:cs="Times New Roman"/>
                <w:spacing w:val="-5"/>
                <w:sz w:val="24"/>
                <w:szCs w:val="24"/>
              </w:rPr>
              <w:t xml:space="preserve"> </w:t>
            </w:r>
            <w:r w:rsidRPr="001F1394">
              <w:rPr>
                <w:rFonts w:ascii="Times New Roman" w:hAnsi="Times New Roman" w:cs="Times New Roman"/>
                <w:sz w:val="24"/>
                <w:szCs w:val="24"/>
              </w:rPr>
              <w:t>Okulda</w:t>
            </w:r>
            <w:r w:rsidRPr="001F1394">
              <w:rPr>
                <w:rFonts w:ascii="Times New Roman" w:hAnsi="Times New Roman" w:cs="Times New Roman"/>
                <w:spacing w:val="-4"/>
                <w:sz w:val="24"/>
                <w:szCs w:val="24"/>
              </w:rPr>
              <w:t xml:space="preserve"> </w:t>
            </w:r>
            <w:r w:rsidRPr="001F1394">
              <w:rPr>
                <w:rFonts w:ascii="Times New Roman" w:hAnsi="Times New Roman" w:cs="Times New Roman"/>
                <w:sz w:val="24"/>
                <w:szCs w:val="24"/>
              </w:rPr>
              <w:t>bir</w:t>
            </w:r>
            <w:r w:rsidRPr="001F1394">
              <w:rPr>
                <w:rFonts w:ascii="Times New Roman" w:hAnsi="Times New Roman" w:cs="Times New Roman"/>
                <w:spacing w:val="-5"/>
                <w:sz w:val="24"/>
                <w:szCs w:val="24"/>
              </w:rPr>
              <w:t xml:space="preserve"> </w:t>
            </w:r>
            <w:r w:rsidRPr="001F1394">
              <w:rPr>
                <w:rFonts w:ascii="Times New Roman" w:hAnsi="Times New Roman" w:cs="Times New Roman"/>
                <w:sz w:val="24"/>
                <w:szCs w:val="24"/>
              </w:rPr>
              <w:t>eğitim</w:t>
            </w:r>
            <w:r w:rsidRPr="001F1394">
              <w:rPr>
                <w:rFonts w:ascii="Times New Roman" w:hAnsi="Times New Roman" w:cs="Times New Roman"/>
                <w:spacing w:val="-5"/>
                <w:sz w:val="24"/>
                <w:szCs w:val="24"/>
              </w:rPr>
              <w:t xml:space="preserve"> </w:t>
            </w:r>
            <w:r w:rsidRPr="001F1394">
              <w:rPr>
                <w:rFonts w:ascii="Times New Roman" w:hAnsi="Times New Roman" w:cs="Times New Roman"/>
                <w:sz w:val="24"/>
                <w:szCs w:val="24"/>
              </w:rPr>
              <w:t>ve</w:t>
            </w:r>
            <w:r w:rsidRPr="001F1394">
              <w:rPr>
                <w:rFonts w:ascii="Times New Roman" w:hAnsi="Times New Roman" w:cs="Times New Roman"/>
                <w:spacing w:val="-5"/>
                <w:sz w:val="24"/>
                <w:szCs w:val="24"/>
              </w:rPr>
              <w:t xml:space="preserve"> </w:t>
            </w:r>
            <w:r w:rsidRPr="001F1394">
              <w:rPr>
                <w:rFonts w:ascii="Times New Roman" w:hAnsi="Times New Roman" w:cs="Times New Roman"/>
                <w:sz w:val="24"/>
                <w:szCs w:val="24"/>
              </w:rPr>
              <w:t>öğretim</w:t>
            </w:r>
            <w:r w:rsidRPr="001F1394">
              <w:rPr>
                <w:rFonts w:ascii="Times New Roman" w:hAnsi="Times New Roman" w:cs="Times New Roman"/>
                <w:spacing w:val="-5"/>
                <w:sz w:val="24"/>
                <w:szCs w:val="24"/>
              </w:rPr>
              <w:t xml:space="preserve"> </w:t>
            </w:r>
            <w:r w:rsidRPr="001F1394">
              <w:rPr>
                <w:rFonts w:ascii="Times New Roman" w:hAnsi="Times New Roman" w:cs="Times New Roman"/>
                <w:sz w:val="24"/>
                <w:szCs w:val="24"/>
              </w:rPr>
              <w:t>yılında</w:t>
            </w:r>
            <w:r w:rsidRPr="001F1394">
              <w:rPr>
                <w:rFonts w:ascii="Times New Roman" w:hAnsi="Times New Roman" w:cs="Times New Roman"/>
                <w:spacing w:val="-3"/>
                <w:sz w:val="24"/>
                <w:szCs w:val="24"/>
              </w:rPr>
              <w:t xml:space="preserve"> </w:t>
            </w:r>
            <w:r w:rsidRPr="001F1394">
              <w:rPr>
                <w:rFonts w:ascii="Times New Roman" w:hAnsi="Times New Roman" w:cs="Times New Roman"/>
                <w:sz w:val="24"/>
                <w:szCs w:val="24"/>
              </w:rPr>
              <w:t>geleneksel</w:t>
            </w:r>
            <w:r w:rsidRPr="001F1394">
              <w:rPr>
                <w:rFonts w:ascii="Times New Roman" w:hAnsi="Times New Roman" w:cs="Times New Roman"/>
                <w:spacing w:val="-5"/>
                <w:sz w:val="24"/>
                <w:szCs w:val="24"/>
              </w:rPr>
              <w:t xml:space="preserve"> </w:t>
            </w:r>
            <w:r w:rsidRPr="001F1394">
              <w:rPr>
                <w:rFonts w:ascii="Times New Roman" w:hAnsi="Times New Roman" w:cs="Times New Roman"/>
                <w:sz w:val="24"/>
                <w:szCs w:val="24"/>
              </w:rPr>
              <w:t>çocuk</w:t>
            </w:r>
            <w:r w:rsidRPr="001F1394">
              <w:rPr>
                <w:rFonts w:ascii="Times New Roman" w:hAnsi="Times New Roman" w:cs="Times New Roman"/>
                <w:spacing w:val="-5"/>
                <w:sz w:val="24"/>
                <w:szCs w:val="24"/>
              </w:rPr>
              <w:t xml:space="preserve"> </w:t>
            </w:r>
            <w:r w:rsidRPr="001F1394">
              <w:rPr>
                <w:rFonts w:ascii="Times New Roman" w:hAnsi="Times New Roman" w:cs="Times New Roman"/>
                <w:sz w:val="24"/>
                <w:szCs w:val="24"/>
              </w:rPr>
              <w:t>oyunlarına</w:t>
            </w:r>
            <w:r w:rsidRPr="001F1394">
              <w:rPr>
                <w:rFonts w:ascii="Times New Roman" w:hAnsi="Times New Roman" w:cs="Times New Roman"/>
                <w:spacing w:val="-6"/>
                <w:sz w:val="24"/>
                <w:szCs w:val="24"/>
              </w:rPr>
              <w:t xml:space="preserve"> </w:t>
            </w:r>
            <w:r w:rsidRPr="001F1394">
              <w:rPr>
                <w:rFonts w:ascii="Times New Roman" w:hAnsi="Times New Roman" w:cs="Times New Roman"/>
                <w:sz w:val="24"/>
                <w:szCs w:val="24"/>
              </w:rPr>
              <w:t>yönelik</w:t>
            </w:r>
            <w:r w:rsidRPr="001F1394">
              <w:rPr>
                <w:rFonts w:ascii="Times New Roman" w:hAnsi="Times New Roman" w:cs="Times New Roman"/>
                <w:spacing w:val="-5"/>
                <w:sz w:val="24"/>
                <w:szCs w:val="24"/>
              </w:rPr>
              <w:t xml:space="preserve"> </w:t>
            </w:r>
            <w:r w:rsidRPr="001F1394">
              <w:rPr>
                <w:rFonts w:ascii="Times New Roman" w:hAnsi="Times New Roman" w:cs="Times New Roman"/>
                <w:sz w:val="24"/>
                <w:szCs w:val="24"/>
              </w:rPr>
              <w:t>olarak</w:t>
            </w:r>
            <w:r w:rsidRPr="001F1394">
              <w:rPr>
                <w:rFonts w:ascii="Times New Roman" w:hAnsi="Times New Roman" w:cs="Times New Roman"/>
                <w:spacing w:val="-5"/>
                <w:sz w:val="24"/>
                <w:szCs w:val="24"/>
              </w:rPr>
              <w:t xml:space="preserve"> </w:t>
            </w:r>
            <w:r w:rsidRPr="001F1394">
              <w:rPr>
                <w:rFonts w:ascii="Times New Roman" w:hAnsi="Times New Roman" w:cs="Times New Roman"/>
                <w:sz w:val="24"/>
                <w:szCs w:val="24"/>
              </w:rPr>
              <w:t>düzenlenen</w:t>
            </w:r>
            <w:r w:rsidRPr="001F1394">
              <w:rPr>
                <w:rFonts w:ascii="Times New Roman" w:hAnsi="Times New Roman" w:cs="Times New Roman"/>
                <w:spacing w:val="-5"/>
                <w:sz w:val="24"/>
                <w:szCs w:val="24"/>
              </w:rPr>
              <w:t xml:space="preserve"> </w:t>
            </w:r>
            <w:r w:rsidRPr="001F1394">
              <w:rPr>
                <w:rFonts w:ascii="Times New Roman" w:hAnsi="Times New Roman" w:cs="Times New Roman"/>
                <w:sz w:val="24"/>
                <w:szCs w:val="24"/>
              </w:rPr>
              <w:t>alan/mekan sayısı.</w:t>
            </w:r>
          </w:p>
        </w:tc>
        <w:tc>
          <w:tcPr>
            <w:tcW w:w="1532" w:type="dxa"/>
            <w:vAlign w:val="center"/>
          </w:tcPr>
          <w:p w:rsidR="00C03F8E" w:rsidRDefault="00C03F8E" w:rsidP="00C03F8E">
            <w:pPr>
              <w:pStyle w:val="TableParagraph"/>
              <w:spacing w:before="1"/>
              <w:jc w:val="center"/>
              <w:rPr>
                <w:rFonts w:ascii="Times New Roman" w:hAnsi="Times New Roman" w:cs="Times New Roman"/>
                <w:sz w:val="24"/>
                <w:szCs w:val="24"/>
              </w:rPr>
            </w:pPr>
          </w:p>
          <w:p w:rsidR="00C03F8E" w:rsidRDefault="00C03F8E" w:rsidP="00C03F8E">
            <w:pPr>
              <w:jc w:val="center"/>
              <w:rPr>
                <w:lang w:eastAsia="en-US"/>
              </w:rPr>
            </w:pPr>
          </w:p>
          <w:p w:rsidR="00C03F8E" w:rsidRDefault="00C03F8E" w:rsidP="00C03F8E">
            <w:pPr>
              <w:jc w:val="center"/>
              <w:rPr>
                <w:lang w:eastAsia="en-US"/>
              </w:rPr>
            </w:pPr>
          </w:p>
          <w:p w:rsidR="00A24AAC" w:rsidRPr="00C03F8E" w:rsidRDefault="00C03F8E" w:rsidP="00C03F8E">
            <w:pPr>
              <w:tabs>
                <w:tab w:val="left" w:pos="657"/>
                <w:tab w:val="center" w:pos="735"/>
              </w:tabs>
              <w:jc w:val="center"/>
              <w:rPr>
                <w:lang w:eastAsia="en-US"/>
              </w:rPr>
            </w:pPr>
            <w:r>
              <w:rPr>
                <w:lang w:eastAsia="en-US"/>
              </w:rPr>
              <w:t>3</w:t>
            </w:r>
          </w:p>
        </w:tc>
        <w:tc>
          <w:tcPr>
            <w:tcW w:w="1462" w:type="dxa"/>
            <w:vAlign w:val="center"/>
          </w:tcPr>
          <w:p w:rsidR="00A24AAC" w:rsidRPr="006C7FD1" w:rsidRDefault="00C03F8E" w:rsidP="00C03F8E">
            <w:pPr>
              <w:pStyle w:val="TableParagraph"/>
              <w:spacing w:before="1"/>
              <w:jc w:val="center"/>
              <w:rPr>
                <w:rFonts w:ascii="Times New Roman" w:hAnsi="Times New Roman" w:cs="Times New Roman"/>
                <w:sz w:val="24"/>
                <w:szCs w:val="24"/>
              </w:rPr>
            </w:pPr>
            <w:r>
              <w:rPr>
                <w:rFonts w:ascii="Times New Roman" w:hAnsi="Times New Roman" w:cs="Times New Roman"/>
                <w:sz w:val="24"/>
                <w:szCs w:val="24"/>
              </w:rPr>
              <w:t>3</w:t>
            </w:r>
          </w:p>
        </w:tc>
        <w:tc>
          <w:tcPr>
            <w:tcW w:w="642" w:type="dxa"/>
            <w:vAlign w:val="center"/>
          </w:tcPr>
          <w:p w:rsidR="00A24AAC" w:rsidRPr="006C7FD1" w:rsidRDefault="00C03F8E" w:rsidP="00C03F8E">
            <w:pPr>
              <w:pStyle w:val="TableParagraph"/>
              <w:spacing w:before="1"/>
              <w:jc w:val="center"/>
              <w:rPr>
                <w:rFonts w:ascii="Times New Roman" w:hAnsi="Times New Roman" w:cs="Times New Roman"/>
                <w:sz w:val="24"/>
                <w:szCs w:val="24"/>
              </w:rPr>
            </w:pPr>
            <w:r>
              <w:rPr>
                <w:rFonts w:ascii="Times New Roman" w:hAnsi="Times New Roman" w:cs="Times New Roman"/>
                <w:sz w:val="24"/>
                <w:szCs w:val="24"/>
              </w:rPr>
              <w:t>4</w:t>
            </w:r>
          </w:p>
        </w:tc>
        <w:tc>
          <w:tcPr>
            <w:tcW w:w="0" w:type="auto"/>
            <w:vAlign w:val="center"/>
          </w:tcPr>
          <w:p w:rsidR="00A24AAC" w:rsidRPr="006C7FD1" w:rsidRDefault="00C03F8E" w:rsidP="00C03F8E">
            <w:pPr>
              <w:pStyle w:val="TableParagraph"/>
              <w:spacing w:before="1"/>
              <w:ind w:right="275"/>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vAlign w:val="center"/>
          </w:tcPr>
          <w:p w:rsidR="00A24AAC" w:rsidRPr="006C7FD1" w:rsidRDefault="00C03F8E" w:rsidP="00C03F8E">
            <w:pPr>
              <w:pStyle w:val="TableParagraph"/>
              <w:spacing w:before="1"/>
              <w:jc w:val="center"/>
              <w:rPr>
                <w:rFonts w:ascii="Times New Roman" w:hAnsi="Times New Roman" w:cs="Times New Roman"/>
                <w:sz w:val="24"/>
                <w:szCs w:val="24"/>
              </w:rPr>
            </w:pPr>
            <w:r>
              <w:rPr>
                <w:rFonts w:ascii="Times New Roman" w:hAnsi="Times New Roman" w:cs="Times New Roman"/>
                <w:sz w:val="24"/>
                <w:szCs w:val="24"/>
              </w:rPr>
              <w:t>6</w:t>
            </w:r>
          </w:p>
        </w:tc>
        <w:tc>
          <w:tcPr>
            <w:tcW w:w="0" w:type="auto"/>
            <w:vAlign w:val="center"/>
          </w:tcPr>
          <w:p w:rsidR="00A24AAC" w:rsidRPr="006C7FD1" w:rsidRDefault="00C03F8E" w:rsidP="00C03F8E">
            <w:pPr>
              <w:pStyle w:val="TableParagraph"/>
              <w:spacing w:before="1"/>
              <w:ind w:right="276"/>
              <w:jc w:val="center"/>
              <w:rPr>
                <w:rFonts w:ascii="Times New Roman" w:hAnsi="Times New Roman" w:cs="Times New Roman"/>
                <w:sz w:val="24"/>
                <w:szCs w:val="24"/>
              </w:rPr>
            </w:pPr>
            <w:r>
              <w:rPr>
                <w:rFonts w:ascii="Times New Roman" w:hAnsi="Times New Roman" w:cs="Times New Roman"/>
                <w:sz w:val="24"/>
                <w:szCs w:val="24"/>
              </w:rPr>
              <w:t>7</w:t>
            </w:r>
          </w:p>
        </w:tc>
        <w:tc>
          <w:tcPr>
            <w:tcW w:w="0" w:type="auto"/>
            <w:vAlign w:val="center"/>
          </w:tcPr>
          <w:p w:rsidR="00A24AAC" w:rsidRPr="006C7FD1" w:rsidRDefault="00C03F8E" w:rsidP="00C03F8E">
            <w:pPr>
              <w:pStyle w:val="TableParagraph"/>
              <w:spacing w:before="1"/>
              <w:ind w:right="292"/>
              <w:jc w:val="center"/>
              <w:rPr>
                <w:rFonts w:ascii="Times New Roman" w:hAnsi="Times New Roman" w:cs="Times New Roman"/>
                <w:sz w:val="24"/>
                <w:szCs w:val="24"/>
              </w:rPr>
            </w:pPr>
            <w:r>
              <w:rPr>
                <w:rFonts w:ascii="Times New Roman" w:hAnsi="Times New Roman" w:cs="Times New Roman"/>
                <w:sz w:val="24"/>
                <w:szCs w:val="24"/>
              </w:rPr>
              <w:t>8</w:t>
            </w:r>
          </w:p>
        </w:tc>
      </w:tr>
      <w:tr w:rsidR="00A24AAC" w:rsidRPr="006C7FD1" w:rsidTr="00A24AAC">
        <w:trPr>
          <w:trHeight w:val="1195"/>
        </w:trPr>
        <w:tc>
          <w:tcPr>
            <w:tcW w:w="3239" w:type="dxa"/>
            <w:shd w:val="clear" w:color="auto" w:fill="00AFEF"/>
          </w:tcPr>
          <w:p w:rsidR="00A24AAC" w:rsidRPr="001F1394" w:rsidRDefault="00A24AAC" w:rsidP="00A24AAC">
            <w:pPr>
              <w:pStyle w:val="TableParagraph"/>
              <w:rPr>
                <w:rFonts w:ascii="Times New Roman" w:hAnsi="Times New Roman" w:cs="Times New Roman"/>
                <w:sz w:val="24"/>
                <w:szCs w:val="24"/>
              </w:rPr>
            </w:pPr>
            <w:r w:rsidRPr="001F1394">
              <w:rPr>
                <w:rFonts w:ascii="Times New Roman" w:hAnsi="Times New Roman" w:cs="Times New Roman"/>
                <w:sz w:val="24"/>
                <w:szCs w:val="24"/>
              </w:rPr>
              <w:t>Stratejiler</w:t>
            </w:r>
          </w:p>
        </w:tc>
        <w:tc>
          <w:tcPr>
            <w:tcW w:w="6284" w:type="dxa"/>
            <w:gridSpan w:val="7"/>
          </w:tcPr>
          <w:p w:rsidR="00A24AAC" w:rsidRPr="001F1394" w:rsidRDefault="00A24AAC" w:rsidP="00A24AAC">
            <w:pPr>
              <w:pStyle w:val="TableParagraph"/>
              <w:rPr>
                <w:rFonts w:ascii="Times New Roman" w:hAnsi="Times New Roman" w:cs="Times New Roman"/>
                <w:sz w:val="24"/>
                <w:szCs w:val="24"/>
              </w:rPr>
            </w:pPr>
            <w:r w:rsidRPr="001F1394">
              <w:rPr>
                <w:rFonts w:ascii="Times New Roman" w:hAnsi="Times New Roman" w:cs="Times New Roman"/>
                <w:sz w:val="24"/>
                <w:szCs w:val="24"/>
              </w:rPr>
              <w:t>S</w:t>
            </w:r>
            <w:r>
              <w:rPr>
                <w:rFonts w:ascii="Times New Roman" w:hAnsi="Times New Roman" w:cs="Times New Roman"/>
                <w:sz w:val="24"/>
                <w:szCs w:val="24"/>
              </w:rPr>
              <w:t>.</w:t>
            </w:r>
            <w:r w:rsidRPr="001F1394">
              <w:rPr>
                <w:rFonts w:ascii="Times New Roman" w:hAnsi="Times New Roman" w:cs="Times New Roman"/>
                <w:sz w:val="24"/>
                <w:szCs w:val="24"/>
              </w:rPr>
              <w:t>1</w:t>
            </w:r>
            <w:r>
              <w:rPr>
                <w:rFonts w:ascii="Times New Roman" w:hAnsi="Times New Roman" w:cs="Times New Roman"/>
                <w:sz w:val="24"/>
                <w:szCs w:val="24"/>
              </w:rPr>
              <w:t>.</w:t>
            </w:r>
            <w:r w:rsidRPr="001F1394">
              <w:rPr>
                <w:rFonts w:ascii="Times New Roman" w:hAnsi="Times New Roman" w:cs="Times New Roman"/>
                <w:sz w:val="24"/>
                <w:szCs w:val="24"/>
              </w:rPr>
              <w:t xml:space="preserve"> Her bir öğrencinin bir kulüp faaliyetinde aktif olarak yer alması sağlanarak kulüp faaliyetlerinin etkinliği</w:t>
            </w:r>
            <w:r w:rsidRPr="001F1394">
              <w:rPr>
                <w:rFonts w:ascii="Times New Roman" w:hAnsi="Times New Roman" w:cs="Times New Roman"/>
                <w:spacing w:val="-43"/>
                <w:sz w:val="24"/>
                <w:szCs w:val="24"/>
              </w:rPr>
              <w:t xml:space="preserve"> </w:t>
            </w:r>
            <w:r w:rsidRPr="001F1394">
              <w:rPr>
                <w:rFonts w:ascii="Times New Roman" w:hAnsi="Times New Roman" w:cs="Times New Roman"/>
                <w:sz w:val="24"/>
                <w:szCs w:val="24"/>
              </w:rPr>
              <w:t>artırılacaktır.</w:t>
            </w:r>
          </w:p>
          <w:p w:rsidR="00A24AAC" w:rsidRPr="001F1394" w:rsidRDefault="00A24AAC" w:rsidP="00A24AAC">
            <w:pPr>
              <w:pStyle w:val="TableParagraph"/>
              <w:rPr>
                <w:rFonts w:ascii="Times New Roman" w:hAnsi="Times New Roman" w:cs="Times New Roman"/>
                <w:sz w:val="24"/>
                <w:szCs w:val="24"/>
              </w:rPr>
            </w:pPr>
            <w:r w:rsidRPr="001F1394">
              <w:rPr>
                <w:rFonts w:ascii="Times New Roman" w:hAnsi="Times New Roman" w:cs="Times New Roman"/>
                <w:sz w:val="24"/>
                <w:szCs w:val="24"/>
              </w:rPr>
              <w:t>S</w:t>
            </w:r>
            <w:r>
              <w:rPr>
                <w:rFonts w:ascii="Times New Roman" w:hAnsi="Times New Roman" w:cs="Times New Roman"/>
                <w:sz w:val="24"/>
                <w:szCs w:val="24"/>
              </w:rPr>
              <w:t>.</w:t>
            </w:r>
            <w:r w:rsidRPr="001F1394">
              <w:rPr>
                <w:rFonts w:ascii="Times New Roman" w:hAnsi="Times New Roman" w:cs="Times New Roman"/>
                <w:sz w:val="24"/>
                <w:szCs w:val="24"/>
              </w:rPr>
              <w:t>2</w:t>
            </w:r>
            <w:r>
              <w:rPr>
                <w:rFonts w:ascii="Times New Roman" w:hAnsi="Times New Roman" w:cs="Times New Roman"/>
                <w:sz w:val="24"/>
                <w:szCs w:val="24"/>
              </w:rPr>
              <w:t>.</w:t>
            </w:r>
            <w:r w:rsidRPr="001F1394">
              <w:rPr>
                <w:rFonts w:ascii="Times New Roman" w:hAnsi="Times New Roman" w:cs="Times New Roman"/>
                <w:sz w:val="24"/>
                <w:szCs w:val="24"/>
              </w:rPr>
              <w:t xml:space="preserve"> Öğrencilerin seviyelerine uygun olarak toplumsal sorunların çözümüne katkı sağlamak ve farkındalık</w:t>
            </w:r>
            <w:r w:rsidRPr="001F1394">
              <w:rPr>
                <w:rFonts w:ascii="Times New Roman" w:hAnsi="Times New Roman" w:cs="Times New Roman"/>
                <w:spacing w:val="-44"/>
                <w:sz w:val="24"/>
                <w:szCs w:val="24"/>
              </w:rPr>
              <w:t xml:space="preserve"> </w:t>
            </w:r>
            <w:r w:rsidRPr="001F1394">
              <w:rPr>
                <w:rFonts w:ascii="Times New Roman" w:hAnsi="Times New Roman" w:cs="Times New Roman"/>
                <w:sz w:val="24"/>
                <w:szCs w:val="24"/>
              </w:rPr>
              <w:t>oluşturmak amacıyla afet ve acil durum, çevre, eğitim, spor, kültür ve turizm, sağlık ve sosyal hizmetler</w:t>
            </w:r>
            <w:r w:rsidRPr="001F1394">
              <w:rPr>
                <w:rFonts w:ascii="Times New Roman" w:hAnsi="Times New Roman" w:cs="Times New Roman"/>
                <w:spacing w:val="-43"/>
                <w:sz w:val="24"/>
                <w:szCs w:val="24"/>
              </w:rPr>
              <w:t xml:space="preserve"> </w:t>
            </w:r>
            <w:r w:rsidRPr="001F1394">
              <w:rPr>
                <w:rFonts w:ascii="Times New Roman" w:hAnsi="Times New Roman" w:cs="Times New Roman"/>
                <w:sz w:val="24"/>
                <w:szCs w:val="24"/>
              </w:rPr>
              <w:t>alanlarında</w:t>
            </w:r>
            <w:r w:rsidRPr="001F1394">
              <w:rPr>
                <w:rFonts w:ascii="Times New Roman" w:hAnsi="Times New Roman" w:cs="Times New Roman"/>
                <w:spacing w:val="-2"/>
                <w:sz w:val="24"/>
                <w:szCs w:val="24"/>
              </w:rPr>
              <w:t xml:space="preserve"> </w:t>
            </w:r>
            <w:r w:rsidRPr="001F1394">
              <w:rPr>
                <w:rFonts w:ascii="Times New Roman" w:hAnsi="Times New Roman" w:cs="Times New Roman"/>
                <w:sz w:val="24"/>
                <w:szCs w:val="24"/>
              </w:rPr>
              <w:t>toplum</w:t>
            </w:r>
            <w:r w:rsidRPr="001F1394">
              <w:rPr>
                <w:rFonts w:ascii="Times New Roman" w:hAnsi="Times New Roman" w:cs="Times New Roman"/>
                <w:spacing w:val="-2"/>
                <w:sz w:val="24"/>
                <w:szCs w:val="24"/>
              </w:rPr>
              <w:t xml:space="preserve"> </w:t>
            </w:r>
            <w:r w:rsidRPr="001F1394">
              <w:rPr>
                <w:rFonts w:ascii="Times New Roman" w:hAnsi="Times New Roman" w:cs="Times New Roman"/>
                <w:sz w:val="24"/>
                <w:szCs w:val="24"/>
              </w:rPr>
              <w:t>hizmeti</w:t>
            </w:r>
            <w:r w:rsidRPr="001F1394">
              <w:rPr>
                <w:rFonts w:ascii="Times New Roman" w:hAnsi="Times New Roman" w:cs="Times New Roman"/>
                <w:spacing w:val="-1"/>
                <w:sz w:val="24"/>
                <w:szCs w:val="24"/>
              </w:rPr>
              <w:t xml:space="preserve"> </w:t>
            </w:r>
            <w:r w:rsidRPr="001F1394">
              <w:rPr>
                <w:rFonts w:ascii="Times New Roman" w:hAnsi="Times New Roman" w:cs="Times New Roman"/>
                <w:sz w:val="24"/>
                <w:szCs w:val="24"/>
              </w:rPr>
              <w:t>faaliyetlerine</w:t>
            </w:r>
            <w:r w:rsidRPr="001F1394">
              <w:rPr>
                <w:rFonts w:ascii="Times New Roman" w:hAnsi="Times New Roman" w:cs="Times New Roman"/>
                <w:spacing w:val="-2"/>
                <w:sz w:val="24"/>
                <w:szCs w:val="24"/>
              </w:rPr>
              <w:t xml:space="preserve"> </w:t>
            </w:r>
            <w:r w:rsidRPr="001F1394">
              <w:rPr>
                <w:rFonts w:ascii="Times New Roman" w:hAnsi="Times New Roman" w:cs="Times New Roman"/>
                <w:sz w:val="24"/>
                <w:szCs w:val="24"/>
              </w:rPr>
              <w:t>katılımları</w:t>
            </w:r>
            <w:r w:rsidRPr="001F1394">
              <w:rPr>
                <w:rFonts w:ascii="Times New Roman" w:hAnsi="Times New Roman" w:cs="Times New Roman"/>
                <w:spacing w:val="-2"/>
                <w:sz w:val="24"/>
                <w:szCs w:val="24"/>
              </w:rPr>
              <w:t xml:space="preserve"> </w:t>
            </w:r>
            <w:r w:rsidRPr="001F1394">
              <w:rPr>
                <w:rFonts w:ascii="Times New Roman" w:hAnsi="Times New Roman" w:cs="Times New Roman"/>
                <w:sz w:val="24"/>
                <w:szCs w:val="24"/>
              </w:rPr>
              <w:t>artırılacaktır.</w:t>
            </w:r>
          </w:p>
          <w:p w:rsidR="00A24AAC" w:rsidRPr="001F1394" w:rsidRDefault="00A24AAC" w:rsidP="00A24AAC">
            <w:pPr>
              <w:pStyle w:val="TableParagraph"/>
              <w:rPr>
                <w:rFonts w:ascii="Times New Roman" w:hAnsi="Times New Roman" w:cs="Times New Roman"/>
                <w:sz w:val="24"/>
                <w:szCs w:val="24"/>
              </w:rPr>
            </w:pPr>
            <w:r w:rsidRPr="001F1394">
              <w:rPr>
                <w:rFonts w:ascii="Times New Roman" w:hAnsi="Times New Roman" w:cs="Times New Roman"/>
                <w:sz w:val="24"/>
                <w:szCs w:val="24"/>
              </w:rPr>
              <w:t>S</w:t>
            </w:r>
            <w:r>
              <w:rPr>
                <w:rFonts w:ascii="Times New Roman" w:hAnsi="Times New Roman" w:cs="Times New Roman"/>
                <w:sz w:val="24"/>
                <w:szCs w:val="24"/>
              </w:rPr>
              <w:t>.</w:t>
            </w:r>
            <w:r w:rsidRPr="001F1394">
              <w:rPr>
                <w:rFonts w:ascii="Times New Roman" w:hAnsi="Times New Roman" w:cs="Times New Roman"/>
                <w:sz w:val="24"/>
                <w:szCs w:val="24"/>
              </w:rPr>
              <w:t>3</w:t>
            </w:r>
            <w:r>
              <w:rPr>
                <w:rFonts w:ascii="Times New Roman" w:hAnsi="Times New Roman" w:cs="Times New Roman"/>
                <w:sz w:val="24"/>
                <w:szCs w:val="24"/>
              </w:rPr>
              <w:t>.</w:t>
            </w:r>
            <w:r w:rsidRPr="001F1394">
              <w:rPr>
                <w:rFonts w:ascii="Times New Roman" w:hAnsi="Times New Roman" w:cs="Times New Roman"/>
                <w:spacing w:val="-5"/>
                <w:sz w:val="24"/>
                <w:szCs w:val="24"/>
              </w:rPr>
              <w:t xml:space="preserve"> </w:t>
            </w:r>
            <w:r w:rsidRPr="001F1394">
              <w:rPr>
                <w:rFonts w:ascii="Times New Roman" w:hAnsi="Times New Roman" w:cs="Times New Roman"/>
                <w:sz w:val="24"/>
                <w:szCs w:val="24"/>
              </w:rPr>
              <w:t>Okul</w:t>
            </w:r>
            <w:r w:rsidRPr="001F1394">
              <w:rPr>
                <w:rFonts w:ascii="Times New Roman" w:hAnsi="Times New Roman" w:cs="Times New Roman"/>
                <w:spacing w:val="-4"/>
                <w:sz w:val="24"/>
                <w:szCs w:val="24"/>
              </w:rPr>
              <w:t xml:space="preserve"> </w:t>
            </w:r>
            <w:r w:rsidRPr="001F1394">
              <w:rPr>
                <w:rFonts w:ascii="Times New Roman" w:hAnsi="Times New Roman" w:cs="Times New Roman"/>
                <w:sz w:val="24"/>
                <w:szCs w:val="24"/>
              </w:rPr>
              <w:t>bünyesinde</w:t>
            </w:r>
            <w:r w:rsidRPr="001F1394">
              <w:rPr>
                <w:rFonts w:ascii="Times New Roman" w:hAnsi="Times New Roman" w:cs="Times New Roman"/>
                <w:spacing w:val="-4"/>
                <w:sz w:val="24"/>
                <w:szCs w:val="24"/>
              </w:rPr>
              <w:t xml:space="preserve"> </w:t>
            </w:r>
            <w:r w:rsidRPr="001F1394">
              <w:rPr>
                <w:rFonts w:ascii="Times New Roman" w:hAnsi="Times New Roman" w:cs="Times New Roman"/>
                <w:sz w:val="24"/>
                <w:szCs w:val="24"/>
              </w:rPr>
              <w:t>yarışmalar</w:t>
            </w:r>
            <w:r w:rsidRPr="001F1394">
              <w:rPr>
                <w:rFonts w:ascii="Times New Roman" w:hAnsi="Times New Roman" w:cs="Times New Roman"/>
                <w:spacing w:val="-3"/>
                <w:sz w:val="24"/>
                <w:szCs w:val="24"/>
              </w:rPr>
              <w:t xml:space="preserve"> </w:t>
            </w:r>
            <w:r w:rsidRPr="001F1394">
              <w:rPr>
                <w:rFonts w:ascii="Times New Roman" w:hAnsi="Times New Roman" w:cs="Times New Roman"/>
                <w:sz w:val="24"/>
                <w:szCs w:val="24"/>
              </w:rPr>
              <w:t>düzenlenecektir.</w:t>
            </w:r>
          </w:p>
          <w:p w:rsidR="00A24AAC" w:rsidRPr="001F1394" w:rsidRDefault="00A24AAC" w:rsidP="00A24AAC">
            <w:pPr>
              <w:pStyle w:val="TableParagraph"/>
              <w:rPr>
                <w:rFonts w:ascii="Times New Roman" w:hAnsi="Times New Roman" w:cs="Times New Roman"/>
                <w:sz w:val="24"/>
                <w:szCs w:val="24"/>
              </w:rPr>
            </w:pPr>
            <w:r w:rsidRPr="001F1394">
              <w:rPr>
                <w:rFonts w:ascii="Times New Roman" w:hAnsi="Times New Roman" w:cs="Times New Roman"/>
                <w:sz w:val="24"/>
                <w:szCs w:val="24"/>
              </w:rPr>
              <w:t>S</w:t>
            </w:r>
            <w:r>
              <w:rPr>
                <w:rFonts w:ascii="Times New Roman" w:hAnsi="Times New Roman" w:cs="Times New Roman"/>
                <w:sz w:val="24"/>
                <w:szCs w:val="24"/>
              </w:rPr>
              <w:t>.</w:t>
            </w:r>
            <w:r w:rsidRPr="001F1394">
              <w:rPr>
                <w:rFonts w:ascii="Times New Roman" w:hAnsi="Times New Roman" w:cs="Times New Roman"/>
                <w:sz w:val="24"/>
                <w:szCs w:val="24"/>
              </w:rPr>
              <w:t>4</w:t>
            </w:r>
            <w:r>
              <w:rPr>
                <w:rFonts w:ascii="Times New Roman" w:hAnsi="Times New Roman" w:cs="Times New Roman"/>
                <w:sz w:val="24"/>
                <w:szCs w:val="24"/>
              </w:rPr>
              <w:t>.</w:t>
            </w:r>
            <w:r w:rsidRPr="001F1394">
              <w:rPr>
                <w:rFonts w:ascii="Times New Roman" w:hAnsi="Times New Roman" w:cs="Times New Roman"/>
                <w:sz w:val="24"/>
                <w:szCs w:val="24"/>
              </w:rPr>
              <w:t xml:space="preserve"> Diğer kurum ve kuruluşlarla iş birliği içerisinde yürütülen bilimsel, sosyal, kültürel, sanatsal ve sportif</w:t>
            </w:r>
            <w:r w:rsidRPr="001F1394">
              <w:rPr>
                <w:rFonts w:ascii="Times New Roman" w:hAnsi="Times New Roman" w:cs="Times New Roman"/>
                <w:spacing w:val="-43"/>
                <w:sz w:val="24"/>
                <w:szCs w:val="24"/>
              </w:rPr>
              <w:t xml:space="preserve"> </w:t>
            </w:r>
            <w:r w:rsidRPr="001F1394">
              <w:rPr>
                <w:rFonts w:ascii="Times New Roman" w:hAnsi="Times New Roman" w:cs="Times New Roman"/>
                <w:sz w:val="24"/>
                <w:szCs w:val="24"/>
              </w:rPr>
              <w:t>alanlardaki</w:t>
            </w:r>
            <w:r w:rsidRPr="001F1394">
              <w:rPr>
                <w:rFonts w:ascii="Times New Roman" w:hAnsi="Times New Roman" w:cs="Times New Roman"/>
                <w:spacing w:val="-2"/>
                <w:sz w:val="24"/>
                <w:szCs w:val="24"/>
              </w:rPr>
              <w:t xml:space="preserve"> </w:t>
            </w:r>
            <w:r w:rsidRPr="001F1394">
              <w:rPr>
                <w:rFonts w:ascii="Times New Roman" w:hAnsi="Times New Roman" w:cs="Times New Roman"/>
                <w:sz w:val="24"/>
                <w:szCs w:val="24"/>
              </w:rPr>
              <w:t>faaliyetler</w:t>
            </w:r>
            <w:r w:rsidRPr="001F1394">
              <w:rPr>
                <w:rFonts w:ascii="Times New Roman" w:hAnsi="Times New Roman" w:cs="Times New Roman"/>
                <w:spacing w:val="-1"/>
                <w:sz w:val="24"/>
                <w:szCs w:val="24"/>
              </w:rPr>
              <w:t xml:space="preserve"> </w:t>
            </w:r>
            <w:r w:rsidRPr="001F1394">
              <w:rPr>
                <w:rFonts w:ascii="Times New Roman" w:hAnsi="Times New Roman" w:cs="Times New Roman"/>
                <w:sz w:val="24"/>
                <w:szCs w:val="24"/>
              </w:rPr>
              <w:t>artırılacaktır.</w:t>
            </w:r>
          </w:p>
          <w:p w:rsidR="00A24AAC" w:rsidRPr="001F1394" w:rsidRDefault="00A24AAC" w:rsidP="00A24AAC">
            <w:pPr>
              <w:pStyle w:val="TableParagraph"/>
              <w:rPr>
                <w:rFonts w:ascii="Times New Roman" w:hAnsi="Times New Roman" w:cs="Times New Roman"/>
                <w:sz w:val="24"/>
                <w:szCs w:val="24"/>
              </w:rPr>
            </w:pPr>
            <w:r w:rsidRPr="001F1394">
              <w:rPr>
                <w:rFonts w:ascii="Times New Roman" w:hAnsi="Times New Roman" w:cs="Times New Roman"/>
                <w:sz w:val="24"/>
                <w:szCs w:val="24"/>
              </w:rPr>
              <w:t>S</w:t>
            </w:r>
            <w:r>
              <w:rPr>
                <w:rFonts w:ascii="Times New Roman" w:hAnsi="Times New Roman" w:cs="Times New Roman"/>
                <w:sz w:val="24"/>
                <w:szCs w:val="24"/>
              </w:rPr>
              <w:t>.</w:t>
            </w:r>
            <w:r w:rsidRPr="001F1394">
              <w:rPr>
                <w:rFonts w:ascii="Times New Roman" w:hAnsi="Times New Roman" w:cs="Times New Roman"/>
                <w:sz w:val="24"/>
                <w:szCs w:val="24"/>
              </w:rPr>
              <w:t>5</w:t>
            </w:r>
            <w:r>
              <w:rPr>
                <w:rFonts w:ascii="Times New Roman" w:hAnsi="Times New Roman" w:cs="Times New Roman"/>
                <w:sz w:val="24"/>
                <w:szCs w:val="24"/>
              </w:rPr>
              <w:t>.</w:t>
            </w:r>
            <w:r w:rsidRPr="001F1394">
              <w:rPr>
                <w:rFonts w:ascii="Times New Roman" w:hAnsi="Times New Roman" w:cs="Times New Roman"/>
                <w:sz w:val="24"/>
                <w:szCs w:val="24"/>
              </w:rPr>
              <w:t xml:space="preserve"> Okul bahçeleri çocukların geleneksel oyunlarla vakit geçirmelerini sağlayacak ve gelişimlerini destekleyecek</w:t>
            </w:r>
            <w:r w:rsidRPr="001F1394">
              <w:rPr>
                <w:rFonts w:ascii="Times New Roman" w:hAnsi="Times New Roman" w:cs="Times New Roman"/>
                <w:spacing w:val="-44"/>
                <w:sz w:val="24"/>
                <w:szCs w:val="24"/>
              </w:rPr>
              <w:t xml:space="preserve"> </w:t>
            </w:r>
            <w:r w:rsidRPr="001F1394">
              <w:rPr>
                <w:rFonts w:ascii="Times New Roman" w:hAnsi="Times New Roman" w:cs="Times New Roman"/>
                <w:sz w:val="24"/>
                <w:szCs w:val="24"/>
              </w:rPr>
              <w:t>şekilde</w:t>
            </w:r>
            <w:r w:rsidRPr="001F1394">
              <w:rPr>
                <w:rFonts w:ascii="Times New Roman" w:hAnsi="Times New Roman" w:cs="Times New Roman"/>
                <w:spacing w:val="-2"/>
                <w:sz w:val="24"/>
                <w:szCs w:val="24"/>
              </w:rPr>
              <w:t xml:space="preserve"> </w:t>
            </w:r>
            <w:r w:rsidRPr="001F1394">
              <w:rPr>
                <w:rFonts w:ascii="Times New Roman" w:hAnsi="Times New Roman" w:cs="Times New Roman"/>
                <w:sz w:val="24"/>
                <w:szCs w:val="24"/>
              </w:rPr>
              <w:t>etkin</w:t>
            </w:r>
            <w:r w:rsidRPr="001F1394">
              <w:rPr>
                <w:rFonts w:ascii="Times New Roman" w:hAnsi="Times New Roman" w:cs="Times New Roman"/>
                <w:spacing w:val="-1"/>
                <w:sz w:val="24"/>
                <w:szCs w:val="24"/>
              </w:rPr>
              <w:t xml:space="preserve"> </w:t>
            </w:r>
            <w:r w:rsidRPr="001F1394">
              <w:rPr>
                <w:rFonts w:ascii="Times New Roman" w:hAnsi="Times New Roman" w:cs="Times New Roman"/>
                <w:sz w:val="24"/>
                <w:szCs w:val="24"/>
              </w:rPr>
              <w:t>olarak</w:t>
            </w:r>
            <w:r w:rsidRPr="001F1394">
              <w:rPr>
                <w:rFonts w:ascii="Times New Roman" w:hAnsi="Times New Roman" w:cs="Times New Roman"/>
                <w:spacing w:val="-1"/>
                <w:sz w:val="24"/>
                <w:szCs w:val="24"/>
              </w:rPr>
              <w:t xml:space="preserve"> </w:t>
            </w:r>
            <w:r w:rsidRPr="001F1394">
              <w:rPr>
                <w:rFonts w:ascii="Times New Roman" w:hAnsi="Times New Roman" w:cs="Times New Roman"/>
                <w:sz w:val="24"/>
                <w:szCs w:val="24"/>
              </w:rPr>
              <w:t>kullanılacaktır.</w:t>
            </w:r>
          </w:p>
          <w:p w:rsidR="00A24AAC" w:rsidRPr="001F1394" w:rsidRDefault="00A24AAC" w:rsidP="00A24AAC">
            <w:pPr>
              <w:pStyle w:val="TableParagraph"/>
              <w:rPr>
                <w:rFonts w:ascii="Times New Roman" w:hAnsi="Times New Roman" w:cs="Times New Roman"/>
                <w:sz w:val="24"/>
                <w:szCs w:val="24"/>
              </w:rPr>
            </w:pPr>
            <w:r w:rsidRPr="001F1394">
              <w:rPr>
                <w:rFonts w:ascii="Times New Roman" w:hAnsi="Times New Roman" w:cs="Times New Roman"/>
                <w:sz w:val="24"/>
                <w:szCs w:val="24"/>
              </w:rPr>
              <w:t>S</w:t>
            </w:r>
            <w:r>
              <w:rPr>
                <w:rFonts w:ascii="Times New Roman" w:hAnsi="Times New Roman" w:cs="Times New Roman"/>
                <w:sz w:val="24"/>
                <w:szCs w:val="24"/>
              </w:rPr>
              <w:t>.</w:t>
            </w:r>
            <w:r w:rsidRPr="001F1394">
              <w:rPr>
                <w:rFonts w:ascii="Times New Roman" w:hAnsi="Times New Roman" w:cs="Times New Roman"/>
                <w:sz w:val="24"/>
                <w:szCs w:val="24"/>
              </w:rPr>
              <w:t>6</w:t>
            </w:r>
            <w:r>
              <w:rPr>
                <w:rFonts w:ascii="Times New Roman" w:hAnsi="Times New Roman" w:cs="Times New Roman"/>
                <w:sz w:val="24"/>
                <w:szCs w:val="24"/>
              </w:rPr>
              <w:t>.</w:t>
            </w:r>
            <w:r w:rsidRPr="001F1394">
              <w:rPr>
                <w:rFonts w:ascii="Times New Roman" w:hAnsi="Times New Roman" w:cs="Times New Roman"/>
                <w:spacing w:val="-6"/>
                <w:sz w:val="24"/>
                <w:szCs w:val="24"/>
              </w:rPr>
              <w:t xml:space="preserve"> </w:t>
            </w:r>
            <w:r w:rsidRPr="001F1394">
              <w:rPr>
                <w:rFonts w:ascii="Times New Roman" w:hAnsi="Times New Roman" w:cs="Times New Roman"/>
                <w:sz w:val="24"/>
                <w:szCs w:val="24"/>
              </w:rPr>
              <w:t>Okul</w:t>
            </w:r>
            <w:r w:rsidRPr="001F1394">
              <w:rPr>
                <w:rFonts w:ascii="Times New Roman" w:hAnsi="Times New Roman" w:cs="Times New Roman"/>
                <w:spacing w:val="-4"/>
                <w:sz w:val="24"/>
                <w:szCs w:val="24"/>
              </w:rPr>
              <w:t xml:space="preserve"> </w:t>
            </w:r>
            <w:r w:rsidRPr="001F1394">
              <w:rPr>
                <w:rFonts w:ascii="Times New Roman" w:hAnsi="Times New Roman" w:cs="Times New Roman"/>
                <w:sz w:val="24"/>
                <w:szCs w:val="24"/>
              </w:rPr>
              <w:t>bünyesinde</w:t>
            </w:r>
            <w:r w:rsidRPr="001F1394">
              <w:rPr>
                <w:rFonts w:ascii="Times New Roman" w:hAnsi="Times New Roman" w:cs="Times New Roman"/>
                <w:spacing w:val="-4"/>
                <w:sz w:val="24"/>
                <w:szCs w:val="24"/>
              </w:rPr>
              <w:t xml:space="preserve"> </w:t>
            </w:r>
            <w:r w:rsidRPr="001F1394">
              <w:rPr>
                <w:rFonts w:ascii="Times New Roman" w:hAnsi="Times New Roman" w:cs="Times New Roman"/>
                <w:sz w:val="24"/>
                <w:szCs w:val="24"/>
              </w:rPr>
              <w:t>etkinlikler</w:t>
            </w:r>
            <w:r w:rsidRPr="001F1394">
              <w:rPr>
                <w:rFonts w:ascii="Times New Roman" w:hAnsi="Times New Roman" w:cs="Times New Roman"/>
                <w:spacing w:val="-5"/>
                <w:sz w:val="24"/>
                <w:szCs w:val="24"/>
              </w:rPr>
              <w:t xml:space="preserve"> </w:t>
            </w:r>
            <w:r w:rsidRPr="001F1394">
              <w:rPr>
                <w:rFonts w:ascii="Times New Roman" w:hAnsi="Times New Roman" w:cs="Times New Roman"/>
                <w:sz w:val="24"/>
                <w:szCs w:val="24"/>
              </w:rPr>
              <w:t>düzenlenecektir.</w:t>
            </w:r>
          </w:p>
          <w:p w:rsidR="00A24AAC" w:rsidRDefault="00A24AAC" w:rsidP="00A24AAC">
            <w:pPr>
              <w:pStyle w:val="TableParagraph"/>
              <w:rPr>
                <w:rFonts w:ascii="Times New Roman" w:hAnsi="Times New Roman" w:cs="Times New Roman"/>
                <w:spacing w:val="1"/>
                <w:sz w:val="24"/>
                <w:szCs w:val="24"/>
              </w:rPr>
            </w:pPr>
            <w:r w:rsidRPr="001F1394">
              <w:rPr>
                <w:rFonts w:ascii="Times New Roman" w:hAnsi="Times New Roman" w:cs="Times New Roman"/>
                <w:sz w:val="24"/>
                <w:szCs w:val="24"/>
              </w:rPr>
              <w:t>S</w:t>
            </w:r>
            <w:r>
              <w:rPr>
                <w:rFonts w:ascii="Times New Roman" w:hAnsi="Times New Roman" w:cs="Times New Roman"/>
                <w:sz w:val="24"/>
                <w:szCs w:val="24"/>
              </w:rPr>
              <w:t>.</w:t>
            </w:r>
            <w:r w:rsidRPr="001F1394">
              <w:rPr>
                <w:rFonts w:ascii="Times New Roman" w:hAnsi="Times New Roman" w:cs="Times New Roman"/>
                <w:sz w:val="24"/>
                <w:szCs w:val="24"/>
              </w:rPr>
              <w:t>7</w:t>
            </w:r>
            <w:r>
              <w:rPr>
                <w:rFonts w:ascii="Times New Roman" w:hAnsi="Times New Roman" w:cs="Times New Roman"/>
                <w:sz w:val="24"/>
                <w:szCs w:val="24"/>
              </w:rPr>
              <w:t>.</w:t>
            </w:r>
            <w:r w:rsidRPr="001F1394">
              <w:rPr>
                <w:rFonts w:ascii="Times New Roman" w:hAnsi="Times New Roman" w:cs="Times New Roman"/>
                <w:sz w:val="24"/>
                <w:szCs w:val="24"/>
              </w:rPr>
              <w:t xml:space="preserve"> Öğrencilerin yerel, ulusal ve uluslararası proje ve yarışmalara katılmaları teşvik edilecektir.</w:t>
            </w:r>
            <w:r w:rsidRPr="001F1394">
              <w:rPr>
                <w:rFonts w:ascii="Times New Roman" w:hAnsi="Times New Roman" w:cs="Times New Roman"/>
                <w:spacing w:val="1"/>
                <w:sz w:val="24"/>
                <w:szCs w:val="24"/>
              </w:rPr>
              <w:t xml:space="preserve"> </w:t>
            </w:r>
          </w:p>
          <w:p w:rsidR="00A24AAC" w:rsidRDefault="00A24AAC" w:rsidP="00A24AAC">
            <w:pPr>
              <w:pStyle w:val="TableParagraph"/>
              <w:rPr>
                <w:rFonts w:ascii="Times New Roman" w:hAnsi="Times New Roman" w:cs="Times New Roman"/>
                <w:spacing w:val="1"/>
                <w:sz w:val="24"/>
                <w:szCs w:val="24"/>
              </w:rPr>
            </w:pPr>
            <w:r w:rsidRPr="001F1394">
              <w:rPr>
                <w:rFonts w:ascii="Times New Roman" w:hAnsi="Times New Roman" w:cs="Times New Roman"/>
                <w:sz w:val="24"/>
                <w:szCs w:val="24"/>
              </w:rPr>
              <w:t>S</w:t>
            </w:r>
            <w:r>
              <w:rPr>
                <w:rFonts w:ascii="Times New Roman" w:hAnsi="Times New Roman" w:cs="Times New Roman"/>
                <w:sz w:val="24"/>
                <w:szCs w:val="24"/>
              </w:rPr>
              <w:t>.</w:t>
            </w:r>
            <w:r w:rsidRPr="001F1394">
              <w:rPr>
                <w:rFonts w:ascii="Times New Roman" w:hAnsi="Times New Roman" w:cs="Times New Roman"/>
                <w:sz w:val="24"/>
                <w:szCs w:val="24"/>
              </w:rPr>
              <w:t>8</w:t>
            </w:r>
            <w:r>
              <w:rPr>
                <w:rFonts w:ascii="Times New Roman" w:hAnsi="Times New Roman" w:cs="Times New Roman"/>
                <w:sz w:val="24"/>
                <w:szCs w:val="24"/>
              </w:rPr>
              <w:t>.</w:t>
            </w:r>
            <w:r w:rsidRPr="001F1394">
              <w:rPr>
                <w:rFonts w:ascii="Times New Roman" w:hAnsi="Times New Roman" w:cs="Times New Roman"/>
                <w:spacing w:val="-7"/>
                <w:sz w:val="24"/>
                <w:szCs w:val="24"/>
              </w:rPr>
              <w:t xml:space="preserve"> </w:t>
            </w:r>
            <w:r w:rsidRPr="001F1394">
              <w:rPr>
                <w:rFonts w:ascii="Times New Roman" w:hAnsi="Times New Roman" w:cs="Times New Roman"/>
                <w:sz w:val="24"/>
                <w:szCs w:val="24"/>
              </w:rPr>
              <w:t>E‐okul</w:t>
            </w:r>
            <w:r w:rsidRPr="001F1394">
              <w:rPr>
                <w:rFonts w:ascii="Times New Roman" w:hAnsi="Times New Roman" w:cs="Times New Roman"/>
                <w:spacing w:val="-7"/>
                <w:sz w:val="24"/>
                <w:szCs w:val="24"/>
              </w:rPr>
              <w:t xml:space="preserve"> </w:t>
            </w:r>
            <w:r w:rsidRPr="001F1394">
              <w:rPr>
                <w:rFonts w:ascii="Times New Roman" w:hAnsi="Times New Roman" w:cs="Times New Roman"/>
                <w:sz w:val="24"/>
                <w:szCs w:val="24"/>
              </w:rPr>
              <w:t>sisteminde</w:t>
            </w:r>
            <w:r w:rsidRPr="001F1394">
              <w:rPr>
                <w:rFonts w:ascii="Times New Roman" w:hAnsi="Times New Roman" w:cs="Times New Roman"/>
                <w:spacing w:val="-7"/>
                <w:sz w:val="24"/>
                <w:szCs w:val="24"/>
              </w:rPr>
              <w:t xml:space="preserve"> </w:t>
            </w:r>
            <w:r w:rsidRPr="001F1394">
              <w:rPr>
                <w:rFonts w:ascii="Times New Roman" w:hAnsi="Times New Roman" w:cs="Times New Roman"/>
                <w:sz w:val="24"/>
                <w:szCs w:val="24"/>
              </w:rPr>
              <w:t>bulunan</w:t>
            </w:r>
            <w:r w:rsidRPr="001F1394">
              <w:rPr>
                <w:rFonts w:ascii="Times New Roman" w:hAnsi="Times New Roman" w:cs="Times New Roman"/>
                <w:spacing w:val="-7"/>
                <w:sz w:val="24"/>
                <w:szCs w:val="24"/>
              </w:rPr>
              <w:t xml:space="preserve"> </w:t>
            </w:r>
            <w:r w:rsidRPr="001F1394">
              <w:rPr>
                <w:rFonts w:ascii="Times New Roman" w:hAnsi="Times New Roman" w:cs="Times New Roman"/>
                <w:sz w:val="24"/>
                <w:szCs w:val="24"/>
              </w:rPr>
              <w:t>sosyal</w:t>
            </w:r>
            <w:r w:rsidRPr="001F1394">
              <w:rPr>
                <w:rFonts w:ascii="Times New Roman" w:hAnsi="Times New Roman" w:cs="Times New Roman"/>
                <w:spacing w:val="-7"/>
                <w:sz w:val="24"/>
                <w:szCs w:val="24"/>
              </w:rPr>
              <w:t xml:space="preserve"> </w:t>
            </w:r>
            <w:r w:rsidRPr="001F1394">
              <w:rPr>
                <w:rFonts w:ascii="Times New Roman" w:hAnsi="Times New Roman" w:cs="Times New Roman"/>
                <w:sz w:val="24"/>
                <w:szCs w:val="24"/>
              </w:rPr>
              <w:t>etkinlik</w:t>
            </w:r>
            <w:r w:rsidRPr="001F1394">
              <w:rPr>
                <w:rFonts w:ascii="Times New Roman" w:hAnsi="Times New Roman" w:cs="Times New Roman"/>
                <w:spacing w:val="-7"/>
                <w:sz w:val="24"/>
                <w:szCs w:val="24"/>
              </w:rPr>
              <w:t xml:space="preserve"> </w:t>
            </w:r>
            <w:r w:rsidRPr="001F1394">
              <w:rPr>
                <w:rFonts w:ascii="Times New Roman" w:hAnsi="Times New Roman" w:cs="Times New Roman"/>
                <w:sz w:val="24"/>
                <w:szCs w:val="24"/>
              </w:rPr>
              <w:t>modülünde</w:t>
            </w:r>
            <w:r w:rsidRPr="001F1394">
              <w:rPr>
                <w:rFonts w:ascii="Times New Roman" w:hAnsi="Times New Roman" w:cs="Times New Roman"/>
                <w:spacing w:val="-7"/>
                <w:sz w:val="24"/>
                <w:szCs w:val="24"/>
              </w:rPr>
              <w:t xml:space="preserve"> </w:t>
            </w:r>
            <w:r w:rsidRPr="001F1394">
              <w:rPr>
                <w:rFonts w:ascii="Times New Roman" w:hAnsi="Times New Roman" w:cs="Times New Roman"/>
                <w:sz w:val="24"/>
                <w:szCs w:val="24"/>
              </w:rPr>
              <w:t>gerçekleştirilen</w:t>
            </w:r>
            <w:r w:rsidRPr="001F1394">
              <w:rPr>
                <w:rFonts w:ascii="Times New Roman" w:hAnsi="Times New Roman" w:cs="Times New Roman"/>
                <w:spacing w:val="-7"/>
                <w:sz w:val="24"/>
                <w:szCs w:val="24"/>
              </w:rPr>
              <w:t xml:space="preserve"> </w:t>
            </w:r>
            <w:r w:rsidRPr="001F1394">
              <w:rPr>
                <w:rFonts w:ascii="Times New Roman" w:hAnsi="Times New Roman" w:cs="Times New Roman"/>
                <w:sz w:val="24"/>
                <w:szCs w:val="24"/>
              </w:rPr>
              <w:t>etkinlikler</w:t>
            </w:r>
            <w:r w:rsidRPr="001F1394">
              <w:rPr>
                <w:rFonts w:ascii="Times New Roman" w:hAnsi="Times New Roman" w:cs="Times New Roman"/>
                <w:spacing w:val="-7"/>
                <w:sz w:val="24"/>
                <w:szCs w:val="24"/>
              </w:rPr>
              <w:t xml:space="preserve"> </w:t>
            </w:r>
            <w:r w:rsidRPr="001F1394">
              <w:rPr>
                <w:rFonts w:ascii="Times New Roman" w:hAnsi="Times New Roman" w:cs="Times New Roman"/>
                <w:sz w:val="24"/>
                <w:szCs w:val="24"/>
              </w:rPr>
              <w:t>işlenecektir.</w:t>
            </w:r>
            <w:r w:rsidRPr="001F1394">
              <w:rPr>
                <w:rFonts w:ascii="Times New Roman" w:hAnsi="Times New Roman" w:cs="Times New Roman"/>
                <w:spacing w:val="1"/>
                <w:sz w:val="24"/>
                <w:szCs w:val="24"/>
              </w:rPr>
              <w:t xml:space="preserve"> </w:t>
            </w:r>
          </w:p>
          <w:p w:rsidR="00A24AAC" w:rsidRPr="001F1394" w:rsidRDefault="00A24AAC" w:rsidP="00A24AAC">
            <w:pPr>
              <w:pStyle w:val="TableParagraph"/>
              <w:rPr>
                <w:rFonts w:ascii="Times New Roman" w:hAnsi="Times New Roman" w:cs="Times New Roman"/>
                <w:sz w:val="24"/>
                <w:szCs w:val="24"/>
              </w:rPr>
            </w:pPr>
            <w:r w:rsidRPr="001F1394">
              <w:rPr>
                <w:rFonts w:ascii="Times New Roman" w:hAnsi="Times New Roman" w:cs="Times New Roman"/>
                <w:sz w:val="24"/>
                <w:szCs w:val="24"/>
              </w:rPr>
              <w:t>S</w:t>
            </w:r>
            <w:r>
              <w:rPr>
                <w:rFonts w:ascii="Times New Roman" w:hAnsi="Times New Roman" w:cs="Times New Roman"/>
                <w:sz w:val="24"/>
                <w:szCs w:val="24"/>
              </w:rPr>
              <w:t>.</w:t>
            </w:r>
            <w:r w:rsidRPr="001F1394">
              <w:rPr>
                <w:rFonts w:ascii="Times New Roman" w:hAnsi="Times New Roman" w:cs="Times New Roman"/>
                <w:sz w:val="24"/>
                <w:szCs w:val="24"/>
              </w:rPr>
              <w:t>9</w:t>
            </w:r>
            <w:r>
              <w:rPr>
                <w:rFonts w:ascii="Times New Roman" w:hAnsi="Times New Roman" w:cs="Times New Roman"/>
                <w:sz w:val="24"/>
                <w:szCs w:val="24"/>
              </w:rPr>
              <w:t>.</w:t>
            </w:r>
            <w:r w:rsidRPr="001F1394">
              <w:rPr>
                <w:rFonts w:ascii="Times New Roman" w:hAnsi="Times New Roman" w:cs="Times New Roman"/>
                <w:spacing w:val="-2"/>
                <w:sz w:val="24"/>
                <w:szCs w:val="24"/>
              </w:rPr>
              <w:t xml:space="preserve"> </w:t>
            </w:r>
            <w:r w:rsidRPr="001F1394">
              <w:rPr>
                <w:rFonts w:ascii="Times New Roman" w:hAnsi="Times New Roman" w:cs="Times New Roman"/>
                <w:sz w:val="24"/>
                <w:szCs w:val="24"/>
              </w:rPr>
              <w:t>Okul bahçeleri</w:t>
            </w:r>
            <w:r w:rsidRPr="001F1394">
              <w:rPr>
                <w:rFonts w:ascii="Times New Roman" w:hAnsi="Times New Roman" w:cs="Times New Roman"/>
                <w:spacing w:val="-1"/>
                <w:sz w:val="24"/>
                <w:szCs w:val="24"/>
              </w:rPr>
              <w:t xml:space="preserve"> </w:t>
            </w:r>
            <w:r w:rsidRPr="001F1394">
              <w:rPr>
                <w:rFonts w:ascii="Times New Roman" w:hAnsi="Times New Roman" w:cs="Times New Roman"/>
                <w:sz w:val="24"/>
                <w:szCs w:val="24"/>
              </w:rPr>
              <w:t>geleneksel</w:t>
            </w:r>
            <w:r w:rsidRPr="001F1394">
              <w:rPr>
                <w:rFonts w:ascii="Times New Roman" w:hAnsi="Times New Roman" w:cs="Times New Roman"/>
                <w:spacing w:val="-1"/>
                <w:sz w:val="24"/>
                <w:szCs w:val="24"/>
              </w:rPr>
              <w:t xml:space="preserve"> </w:t>
            </w:r>
            <w:r w:rsidRPr="001F1394">
              <w:rPr>
                <w:rFonts w:ascii="Times New Roman" w:hAnsi="Times New Roman" w:cs="Times New Roman"/>
                <w:sz w:val="24"/>
                <w:szCs w:val="24"/>
              </w:rPr>
              <w:t>çocuk</w:t>
            </w:r>
            <w:r w:rsidRPr="001F1394">
              <w:rPr>
                <w:rFonts w:ascii="Times New Roman" w:hAnsi="Times New Roman" w:cs="Times New Roman"/>
                <w:spacing w:val="-1"/>
                <w:sz w:val="24"/>
                <w:szCs w:val="24"/>
              </w:rPr>
              <w:t xml:space="preserve"> </w:t>
            </w:r>
            <w:r w:rsidRPr="001F1394">
              <w:rPr>
                <w:rFonts w:ascii="Times New Roman" w:hAnsi="Times New Roman" w:cs="Times New Roman"/>
                <w:sz w:val="24"/>
                <w:szCs w:val="24"/>
              </w:rPr>
              <w:t>oyunlarına yönelik</w:t>
            </w:r>
            <w:r w:rsidRPr="001F1394">
              <w:rPr>
                <w:rFonts w:ascii="Times New Roman" w:hAnsi="Times New Roman" w:cs="Times New Roman"/>
                <w:spacing w:val="-2"/>
                <w:sz w:val="24"/>
                <w:szCs w:val="24"/>
              </w:rPr>
              <w:t xml:space="preserve"> </w:t>
            </w:r>
            <w:r w:rsidRPr="001F1394">
              <w:rPr>
                <w:rFonts w:ascii="Times New Roman" w:hAnsi="Times New Roman" w:cs="Times New Roman"/>
                <w:sz w:val="24"/>
                <w:szCs w:val="24"/>
              </w:rPr>
              <w:t>düzenlenecektir.</w:t>
            </w:r>
          </w:p>
          <w:p w:rsidR="00A24AAC" w:rsidRPr="001F1394" w:rsidRDefault="00A24AAC" w:rsidP="00A24AAC">
            <w:pPr>
              <w:pStyle w:val="TableParagraph"/>
              <w:rPr>
                <w:rFonts w:ascii="Times New Roman" w:hAnsi="Times New Roman" w:cs="Times New Roman"/>
                <w:sz w:val="24"/>
                <w:szCs w:val="24"/>
              </w:rPr>
            </w:pPr>
            <w:r w:rsidRPr="001F1394">
              <w:rPr>
                <w:rFonts w:ascii="Times New Roman" w:hAnsi="Times New Roman" w:cs="Times New Roman"/>
                <w:sz w:val="24"/>
                <w:szCs w:val="24"/>
              </w:rPr>
              <w:t>S</w:t>
            </w:r>
            <w:r>
              <w:rPr>
                <w:rFonts w:ascii="Times New Roman" w:hAnsi="Times New Roman" w:cs="Times New Roman"/>
                <w:sz w:val="24"/>
                <w:szCs w:val="24"/>
              </w:rPr>
              <w:t>.</w:t>
            </w:r>
            <w:r w:rsidRPr="001F1394">
              <w:rPr>
                <w:rFonts w:ascii="Times New Roman" w:hAnsi="Times New Roman" w:cs="Times New Roman"/>
                <w:sz w:val="24"/>
                <w:szCs w:val="24"/>
              </w:rPr>
              <w:t>10</w:t>
            </w:r>
            <w:r>
              <w:rPr>
                <w:rFonts w:ascii="Times New Roman" w:hAnsi="Times New Roman" w:cs="Times New Roman"/>
                <w:sz w:val="24"/>
                <w:szCs w:val="24"/>
              </w:rPr>
              <w:t>.</w:t>
            </w:r>
            <w:r w:rsidRPr="001F1394">
              <w:rPr>
                <w:rFonts w:ascii="Times New Roman" w:hAnsi="Times New Roman" w:cs="Times New Roman"/>
                <w:spacing w:val="-5"/>
                <w:sz w:val="24"/>
                <w:szCs w:val="24"/>
              </w:rPr>
              <w:t xml:space="preserve"> </w:t>
            </w:r>
            <w:r w:rsidRPr="001F1394">
              <w:rPr>
                <w:rFonts w:ascii="Times New Roman" w:hAnsi="Times New Roman" w:cs="Times New Roman"/>
                <w:sz w:val="24"/>
                <w:szCs w:val="24"/>
              </w:rPr>
              <w:t>Öğrenci</w:t>
            </w:r>
            <w:r w:rsidRPr="001F1394">
              <w:rPr>
                <w:rFonts w:ascii="Times New Roman" w:hAnsi="Times New Roman" w:cs="Times New Roman"/>
                <w:spacing w:val="-4"/>
                <w:sz w:val="24"/>
                <w:szCs w:val="24"/>
              </w:rPr>
              <w:t xml:space="preserve"> </w:t>
            </w:r>
            <w:r w:rsidRPr="001F1394">
              <w:rPr>
                <w:rFonts w:ascii="Times New Roman" w:hAnsi="Times New Roman" w:cs="Times New Roman"/>
                <w:sz w:val="24"/>
                <w:szCs w:val="24"/>
              </w:rPr>
              <w:t>seviyesi</w:t>
            </w:r>
            <w:r w:rsidRPr="001F1394">
              <w:rPr>
                <w:rFonts w:ascii="Times New Roman" w:hAnsi="Times New Roman" w:cs="Times New Roman"/>
                <w:spacing w:val="-4"/>
                <w:sz w:val="24"/>
                <w:szCs w:val="24"/>
              </w:rPr>
              <w:t xml:space="preserve"> </w:t>
            </w:r>
            <w:r w:rsidRPr="001F1394">
              <w:rPr>
                <w:rFonts w:ascii="Times New Roman" w:hAnsi="Times New Roman" w:cs="Times New Roman"/>
                <w:sz w:val="24"/>
                <w:szCs w:val="24"/>
              </w:rPr>
              <w:t>ve</w:t>
            </w:r>
            <w:r w:rsidRPr="001F1394">
              <w:rPr>
                <w:rFonts w:ascii="Times New Roman" w:hAnsi="Times New Roman" w:cs="Times New Roman"/>
                <w:spacing w:val="-3"/>
                <w:sz w:val="24"/>
                <w:szCs w:val="24"/>
              </w:rPr>
              <w:t xml:space="preserve"> </w:t>
            </w:r>
            <w:r w:rsidRPr="001F1394">
              <w:rPr>
                <w:rFonts w:ascii="Times New Roman" w:hAnsi="Times New Roman" w:cs="Times New Roman"/>
                <w:sz w:val="24"/>
                <w:szCs w:val="24"/>
              </w:rPr>
              <w:t>öğretim</w:t>
            </w:r>
            <w:r w:rsidRPr="001F1394">
              <w:rPr>
                <w:rFonts w:ascii="Times New Roman" w:hAnsi="Times New Roman" w:cs="Times New Roman"/>
                <w:spacing w:val="-4"/>
                <w:sz w:val="24"/>
                <w:szCs w:val="24"/>
              </w:rPr>
              <w:t xml:space="preserve"> </w:t>
            </w:r>
            <w:r w:rsidRPr="001F1394">
              <w:rPr>
                <w:rFonts w:ascii="Times New Roman" w:hAnsi="Times New Roman" w:cs="Times New Roman"/>
                <w:sz w:val="24"/>
                <w:szCs w:val="24"/>
              </w:rPr>
              <w:t>programı</w:t>
            </w:r>
            <w:r w:rsidRPr="001F1394">
              <w:rPr>
                <w:rFonts w:ascii="Times New Roman" w:hAnsi="Times New Roman" w:cs="Times New Roman"/>
                <w:spacing w:val="-5"/>
                <w:sz w:val="24"/>
                <w:szCs w:val="24"/>
              </w:rPr>
              <w:t xml:space="preserve"> </w:t>
            </w:r>
            <w:r w:rsidRPr="001F1394">
              <w:rPr>
                <w:rFonts w:ascii="Times New Roman" w:hAnsi="Times New Roman" w:cs="Times New Roman"/>
                <w:sz w:val="24"/>
                <w:szCs w:val="24"/>
              </w:rPr>
              <w:t>kazanımlarına</w:t>
            </w:r>
            <w:r w:rsidRPr="001F1394">
              <w:rPr>
                <w:rFonts w:ascii="Times New Roman" w:hAnsi="Times New Roman" w:cs="Times New Roman"/>
                <w:spacing w:val="-4"/>
                <w:sz w:val="24"/>
                <w:szCs w:val="24"/>
              </w:rPr>
              <w:t xml:space="preserve"> </w:t>
            </w:r>
            <w:r w:rsidRPr="001F1394">
              <w:rPr>
                <w:rFonts w:ascii="Times New Roman" w:hAnsi="Times New Roman" w:cs="Times New Roman"/>
                <w:sz w:val="24"/>
                <w:szCs w:val="24"/>
              </w:rPr>
              <w:t>uygun</w:t>
            </w:r>
            <w:r w:rsidRPr="001F1394">
              <w:rPr>
                <w:rFonts w:ascii="Times New Roman" w:hAnsi="Times New Roman" w:cs="Times New Roman"/>
                <w:spacing w:val="-4"/>
                <w:sz w:val="24"/>
                <w:szCs w:val="24"/>
              </w:rPr>
              <w:t xml:space="preserve"> </w:t>
            </w:r>
            <w:r w:rsidRPr="001F1394">
              <w:rPr>
                <w:rFonts w:ascii="Times New Roman" w:hAnsi="Times New Roman" w:cs="Times New Roman"/>
                <w:sz w:val="24"/>
                <w:szCs w:val="24"/>
              </w:rPr>
              <w:t>olarak</w:t>
            </w:r>
            <w:r w:rsidRPr="001F1394">
              <w:rPr>
                <w:rFonts w:ascii="Times New Roman" w:hAnsi="Times New Roman" w:cs="Times New Roman"/>
                <w:spacing w:val="-3"/>
                <w:sz w:val="24"/>
                <w:szCs w:val="24"/>
              </w:rPr>
              <w:t xml:space="preserve"> </w:t>
            </w:r>
            <w:r w:rsidRPr="001F1394">
              <w:rPr>
                <w:rFonts w:ascii="Times New Roman" w:hAnsi="Times New Roman" w:cs="Times New Roman"/>
                <w:sz w:val="24"/>
                <w:szCs w:val="24"/>
              </w:rPr>
              <w:t>geleneksel</w:t>
            </w:r>
            <w:r w:rsidRPr="001F1394">
              <w:rPr>
                <w:rFonts w:ascii="Times New Roman" w:hAnsi="Times New Roman" w:cs="Times New Roman"/>
                <w:spacing w:val="-3"/>
                <w:sz w:val="24"/>
                <w:szCs w:val="24"/>
              </w:rPr>
              <w:t xml:space="preserve"> </w:t>
            </w:r>
            <w:r w:rsidRPr="001F1394">
              <w:rPr>
                <w:rFonts w:ascii="Times New Roman" w:hAnsi="Times New Roman" w:cs="Times New Roman"/>
                <w:sz w:val="24"/>
                <w:szCs w:val="24"/>
              </w:rPr>
              <w:t>çocuk</w:t>
            </w:r>
            <w:r w:rsidRPr="001F1394">
              <w:rPr>
                <w:rFonts w:ascii="Times New Roman" w:hAnsi="Times New Roman" w:cs="Times New Roman"/>
                <w:spacing w:val="-5"/>
                <w:sz w:val="24"/>
                <w:szCs w:val="24"/>
              </w:rPr>
              <w:t xml:space="preserve"> </w:t>
            </w:r>
            <w:r w:rsidRPr="001F1394">
              <w:rPr>
                <w:rFonts w:ascii="Times New Roman" w:hAnsi="Times New Roman" w:cs="Times New Roman"/>
                <w:sz w:val="24"/>
                <w:szCs w:val="24"/>
              </w:rPr>
              <w:t>oyunları</w:t>
            </w:r>
            <w:r w:rsidRPr="001F1394">
              <w:rPr>
                <w:rFonts w:ascii="Times New Roman" w:hAnsi="Times New Roman" w:cs="Times New Roman"/>
                <w:spacing w:val="-4"/>
                <w:sz w:val="24"/>
                <w:szCs w:val="24"/>
              </w:rPr>
              <w:t xml:space="preserve"> </w:t>
            </w:r>
            <w:r w:rsidRPr="001F1394">
              <w:rPr>
                <w:rFonts w:ascii="Times New Roman" w:hAnsi="Times New Roman" w:cs="Times New Roman"/>
                <w:sz w:val="24"/>
                <w:szCs w:val="24"/>
              </w:rPr>
              <w:t>ders</w:t>
            </w:r>
            <w:r w:rsidRPr="001F1394">
              <w:rPr>
                <w:rFonts w:ascii="Times New Roman" w:hAnsi="Times New Roman" w:cs="Times New Roman"/>
                <w:spacing w:val="-4"/>
                <w:sz w:val="24"/>
                <w:szCs w:val="24"/>
              </w:rPr>
              <w:t xml:space="preserve"> </w:t>
            </w:r>
            <w:r w:rsidRPr="001F1394">
              <w:rPr>
                <w:rFonts w:ascii="Times New Roman" w:hAnsi="Times New Roman" w:cs="Times New Roman"/>
                <w:sz w:val="24"/>
                <w:szCs w:val="24"/>
              </w:rPr>
              <w:t>içi</w:t>
            </w:r>
            <w:r w:rsidRPr="001F1394">
              <w:rPr>
                <w:rFonts w:ascii="Times New Roman" w:hAnsi="Times New Roman" w:cs="Times New Roman"/>
                <w:spacing w:val="1"/>
                <w:sz w:val="24"/>
                <w:szCs w:val="24"/>
              </w:rPr>
              <w:t xml:space="preserve"> </w:t>
            </w:r>
            <w:r w:rsidRPr="001F1394">
              <w:rPr>
                <w:rFonts w:ascii="Times New Roman" w:hAnsi="Times New Roman" w:cs="Times New Roman"/>
                <w:sz w:val="24"/>
                <w:szCs w:val="24"/>
              </w:rPr>
              <w:t>etkinliklerde</w:t>
            </w:r>
            <w:r w:rsidRPr="001F1394">
              <w:rPr>
                <w:rFonts w:ascii="Times New Roman" w:hAnsi="Times New Roman" w:cs="Times New Roman"/>
                <w:spacing w:val="-2"/>
                <w:sz w:val="24"/>
                <w:szCs w:val="24"/>
              </w:rPr>
              <w:t xml:space="preserve"> </w:t>
            </w:r>
            <w:r w:rsidRPr="001F1394">
              <w:rPr>
                <w:rFonts w:ascii="Times New Roman" w:hAnsi="Times New Roman" w:cs="Times New Roman"/>
                <w:sz w:val="24"/>
                <w:szCs w:val="24"/>
              </w:rPr>
              <w:t>kullanılacaktır.</w:t>
            </w:r>
          </w:p>
          <w:p w:rsidR="00A24AAC" w:rsidRPr="001F1394" w:rsidRDefault="00A24AAC" w:rsidP="00A24AAC">
            <w:pPr>
              <w:pStyle w:val="TableParagraph"/>
              <w:rPr>
                <w:rFonts w:ascii="Times New Roman" w:hAnsi="Times New Roman" w:cs="Times New Roman"/>
                <w:sz w:val="24"/>
                <w:szCs w:val="24"/>
              </w:rPr>
            </w:pPr>
            <w:r w:rsidRPr="001F1394">
              <w:rPr>
                <w:rFonts w:ascii="Times New Roman" w:hAnsi="Times New Roman" w:cs="Times New Roman"/>
                <w:sz w:val="24"/>
                <w:szCs w:val="24"/>
              </w:rPr>
              <w:t>S</w:t>
            </w:r>
            <w:r>
              <w:rPr>
                <w:rFonts w:ascii="Times New Roman" w:hAnsi="Times New Roman" w:cs="Times New Roman"/>
                <w:sz w:val="24"/>
                <w:szCs w:val="24"/>
              </w:rPr>
              <w:t>.</w:t>
            </w:r>
            <w:r w:rsidRPr="001F1394">
              <w:rPr>
                <w:rFonts w:ascii="Times New Roman" w:hAnsi="Times New Roman" w:cs="Times New Roman"/>
                <w:sz w:val="24"/>
                <w:szCs w:val="24"/>
              </w:rPr>
              <w:t>11</w:t>
            </w:r>
            <w:r>
              <w:rPr>
                <w:rFonts w:ascii="Times New Roman" w:hAnsi="Times New Roman" w:cs="Times New Roman"/>
                <w:sz w:val="24"/>
                <w:szCs w:val="24"/>
              </w:rPr>
              <w:t>.</w:t>
            </w:r>
            <w:r w:rsidRPr="001F1394">
              <w:rPr>
                <w:rFonts w:ascii="Times New Roman" w:hAnsi="Times New Roman" w:cs="Times New Roman"/>
                <w:spacing w:val="-5"/>
                <w:sz w:val="24"/>
                <w:szCs w:val="24"/>
              </w:rPr>
              <w:t xml:space="preserve"> </w:t>
            </w:r>
            <w:r w:rsidRPr="001F1394">
              <w:rPr>
                <w:rFonts w:ascii="Times New Roman" w:hAnsi="Times New Roman" w:cs="Times New Roman"/>
                <w:sz w:val="24"/>
                <w:szCs w:val="24"/>
              </w:rPr>
              <w:t>Eğitim‐</w:t>
            </w:r>
            <w:r w:rsidRPr="001F1394">
              <w:rPr>
                <w:rFonts w:ascii="Times New Roman" w:hAnsi="Times New Roman" w:cs="Times New Roman"/>
                <w:spacing w:val="-4"/>
                <w:sz w:val="24"/>
                <w:szCs w:val="24"/>
              </w:rPr>
              <w:t xml:space="preserve"> </w:t>
            </w:r>
            <w:r w:rsidRPr="001F1394">
              <w:rPr>
                <w:rFonts w:ascii="Times New Roman" w:hAnsi="Times New Roman" w:cs="Times New Roman"/>
                <w:sz w:val="24"/>
                <w:szCs w:val="24"/>
              </w:rPr>
              <w:t>öğretim</w:t>
            </w:r>
            <w:r w:rsidRPr="001F1394">
              <w:rPr>
                <w:rFonts w:ascii="Times New Roman" w:hAnsi="Times New Roman" w:cs="Times New Roman"/>
                <w:spacing w:val="-5"/>
                <w:sz w:val="24"/>
                <w:szCs w:val="24"/>
              </w:rPr>
              <w:t xml:space="preserve"> </w:t>
            </w:r>
            <w:r w:rsidRPr="001F1394">
              <w:rPr>
                <w:rFonts w:ascii="Times New Roman" w:hAnsi="Times New Roman" w:cs="Times New Roman"/>
                <w:sz w:val="24"/>
                <w:szCs w:val="24"/>
              </w:rPr>
              <w:t>yılı</w:t>
            </w:r>
            <w:r w:rsidRPr="001F1394">
              <w:rPr>
                <w:rFonts w:ascii="Times New Roman" w:hAnsi="Times New Roman" w:cs="Times New Roman"/>
                <w:spacing w:val="-3"/>
                <w:sz w:val="24"/>
                <w:szCs w:val="24"/>
              </w:rPr>
              <w:t xml:space="preserve"> </w:t>
            </w:r>
            <w:r w:rsidRPr="001F1394">
              <w:rPr>
                <w:rFonts w:ascii="Times New Roman" w:hAnsi="Times New Roman" w:cs="Times New Roman"/>
                <w:sz w:val="24"/>
                <w:szCs w:val="24"/>
              </w:rPr>
              <w:t>içerisinde</w:t>
            </w:r>
            <w:r w:rsidRPr="001F1394">
              <w:rPr>
                <w:rFonts w:ascii="Times New Roman" w:hAnsi="Times New Roman" w:cs="Times New Roman"/>
                <w:spacing w:val="-5"/>
                <w:sz w:val="24"/>
                <w:szCs w:val="24"/>
              </w:rPr>
              <w:t xml:space="preserve"> </w:t>
            </w:r>
            <w:r w:rsidRPr="001F1394">
              <w:rPr>
                <w:rFonts w:ascii="Times New Roman" w:hAnsi="Times New Roman" w:cs="Times New Roman"/>
                <w:sz w:val="24"/>
                <w:szCs w:val="24"/>
              </w:rPr>
              <w:t>okullarda</w:t>
            </w:r>
            <w:r w:rsidRPr="001F1394">
              <w:rPr>
                <w:rFonts w:ascii="Times New Roman" w:hAnsi="Times New Roman" w:cs="Times New Roman"/>
                <w:spacing w:val="-5"/>
                <w:sz w:val="24"/>
                <w:szCs w:val="24"/>
              </w:rPr>
              <w:t xml:space="preserve"> </w:t>
            </w:r>
            <w:r w:rsidRPr="001F1394">
              <w:rPr>
                <w:rFonts w:ascii="Times New Roman" w:hAnsi="Times New Roman" w:cs="Times New Roman"/>
                <w:sz w:val="24"/>
                <w:szCs w:val="24"/>
              </w:rPr>
              <w:t>geleneksel</w:t>
            </w:r>
            <w:r w:rsidRPr="001F1394">
              <w:rPr>
                <w:rFonts w:ascii="Times New Roman" w:hAnsi="Times New Roman" w:cs="Times New Roman"/>
                <w:spacing w:val="-4"/>
                <w:sz w:val="24"/>
                <w:szCs w:val="24"/>
              </w:rPr>
              <w:t xml:space="preserve"> </w:t>
            </w:r>
            <w:r w:rsidRPr="001F1394">
              <w:rPr>
                <w:rFonts w:ascii="Times New Roman" w:hAnsi="Times New Roman" w:cs="Times New Roman"/>
                <w:sz w:val="24"/>
                <w:szCs w:val="24"/>
              </w:rPr>
              <w:t>çocuk</w:t>
            </w:r>
            <w:r w:rsidRPr="001F1394">
              <w:rPr>
                <w:rFonts w:ascii="Times New Roman" w:hAnsi="Times New Roman" w:cs="Times New Roman"/>
                <w:spacing w:val="-5"/>
                <w:sz w:val="24"/>
                <w:szCs w:val="24"/>
              </w:rPr>
              <w:t xml:space="preserve"> </w:t>
            </w:r>
            <w:r w:rsidRPr="001F1394">
              <w:rPr>
                <w:rFonts w:ascii="Times New Roman" w:hAnsi="Times New Roman" w:cs="Times New Roman"/>
                <w:sz w:val="24"/>
                <w:szCs w:val="24"/>
              </w:rPr>
              <w:t>oyunları</w:t>
            </w:r>
            <w:r w:rsidRPr="001F1394">
              <w:rPr>
                <w:rFonts w:ascii="Times New Roman" w:hAnsi="Times New Roman" w:cs="Times New Roman"/>
                <w:spacing w:val="-4"/>
                <w:sz w:val="24"/>
                <w:szCs w:val="24"/>
              </w:rPr>
              <w:t xml:space="preserve"> </w:t>
            </w:r>
            <w:r w:rsidRPr="001F1394">
              <w:rPr>
                <w:rFonts w:ascii="Times New Roman" w:hAnsi="Times New Roman" w:cs="Times New Roman"/>
                <w:sz w:val="24"/>
                <w:szCs w:val="24"/>
              </w:rPr>
              <w:t>şenliği</w:t>
            </w:r>
            <w:r w:rsidRPr="001F1394">
              <w:rPr>
                <w:rFonts w:ascii="Times New Roman" w:hAnsi="Times New Roman" w:cs="Times New Roman"/>
                <w:spacing w:val="-3"/>
                <w:sz w:val="24"/>
                <w:szCs w:val="24"/>
              </w:rPr>
              <w:t xml:space="preserve"> </w:t>
            </w:r>
            <w:r w:rsidRPr="001F1394">
              <w:rPr>
                <w:rFonts w:ascii="Times New Roman" w:hAnsi="Times New Roman" w:cs="Times New Roman"/>
                <w:sz w:val="24"/>
                <w:szCs w:val="24"/>
              </w:rPr>
              <w:t>yapılacaktır.</w:t>
            </w:r>
          </w:p>
        </w:tc>
      </w:tr>
    </w:tbl>
    <w:p w:rsidR="005E53DB" w:rsidRDefault="005E53DB" w:rsidP="002D03E0">
      <w:pPr>
        <w:pStyle w:val="TableParagraph"/>
        <w:spacing w:line="240" w:lineRule="exact"/>
        <w:rPr>
          <w:rFonts w:ascii="Times New Roman" w:hAnsi="Times New Roman" w:cs="Times New Roman"/>
          <w:sz w:val="24"/>
          <w:szCs w:val="24"/>
        </w:rPr>
      </w:pPr>
    </w:p>
    <w:p w:rsidR="007F29CE" w:rsidRDefault="007F29CE" w:rsidP="00AC0C96">
      <w:pPr>
        <w:pStyle w:val="TableParagraph"/>
        <w:spacing w:line="240" w:lineRule="exact"/>
        <w:ind w:left="4"/>
        <w:rPr>
          <w:rFonts w:ascii="Times New Roman" w:hAnsi="Times New Roman" w:cs="Times New Roman"/>
          <w:sz w:val="24"/>
          <w:szCs w:val="24"/>
        </w:rPr>
      </w:pPr>
    </w:p>
    <w:p w:rsidR="007F29CE" w:rsidRDefault="007F29CE" w:rsidP="00AC0C96">
      <w:pPr>
        <w:pStyle w:val="TableParagraph"/>
        <w:spacing w:line="240" w:lineRule="exact"/>
        <w:ind w:left="4"/>
        <w:rPr>
          <w:rFonts w:ascii="Times New Roman" w:hAnsi="Times New Roman" w:cs="Times New Roman"/>
          <w:sz w:val="24"/>
          <w:szCs w:val="24"/>
        </w:rPr>
      </w:pPr>
    </w:p>
    <w:p w:rsidR="007F29CE" w:rsidRDefault="007F29CE" w:rsidP="00AC0C96">
      <w:pPr>
        <w:pStyle w:val="TableParagraph"/>
        <w:spacing w:line="240" w:lineRule="exact"/>
        <w:ind w:left="4"/>
        <w:rPr>
          <w:rFonts w:ascii="Times New Roman" w:hAnsi="Times New Roman" w:cs="Times New Roman"/>
          <w:sz w:val="24"/>
          <w:szCs w:val="24"/>
        </w:rPr>
      </w:pPr>
    </w:p>
    <w:p w:rsidR="007F29CE" w:rsidRDefault="007F29CE" w:rsidP="00AC0C96">
      <w:pPr>
        <w:pStyle w:val="TableParagraph"/>
        <w:spacing w:line="240" w:lineRule="exact"/>
        <w:ind w:left="4"/>
        <w:rPr>
          <w:rFonts w:ascii="Times New Roman" w:hAnsi="Times New Roman" w:cs="Times New Roman"/>
          <w:sz w:val="24"/>
          <w:szCs w:val="24"/>
        </w:rPr>
      </w:pPr>
    </w:p>
    <w:tbl>
      <w:tblPr>
        <w:tblStyle w:val="TabloKlavuzu"/>
        <w:tblpPr w:leftFromText="141" w:rightFromText="141" w:vertAnchor="text" w:horzAnchor="margin" w:tblpY="133"/>
        <w:tblW w:w="9870" w:type="dxa"/>
        <w:tblLayout w:type="fixed"/>
        <w:tblLook w:val="04A0"/>
      </w:tblPr>
      <w:tblGrid>
        <w:gridCol w:w="2501"/>
        <w:gridCol w:w="7369"/>
      </w:tblGrid>
      <w:tr w:rsidR="00EE59C3" w:rsidRPr="009F2E1E" w:rsidTr="00A24AAC">
        <w:trPr>
          <w:trHeight w:val="301"/>
        </w:trPr>
        <w:tc>
          <w:tcPr>
            <w:tcW w:w="2501" w:type="dxa"/>
            <w:shd w:val="clear" w:color="auto" w:fill="00B0F0"/>
            <w:noWrap/>
            <w:hideMark/>
          </w:tcPr>
          <w:p w:rsidR="00EE59C3" w:rsidRDefault="00EE59C3" w:rsidP="00EE59C3">
            <w:pPr>
              <w:rPr>
                <w:b/>
                <w:bCs/>
              </w:rPr>
            </w:pPr>
          </w:p>
          <w:p w:rsidR="00EE59C3" w:rsidRPr="009F2E1E" w:rsidRDefault="00EE59C3" w:rsidP="00EE59C3">
            <w:pPr>
              <w:rPr>
                <w:b/>
                <w:bCs/>
              </w:rPr>
            </w:pPr>
            <w:r w:rsidRPr="009F2E1E">
              <w:rPr>
                <w:b/>
                <w:bCs/>
              </w:rPr>
              <w:t>Sorumlu Birim</w:t>
            </w:r>
          </w:p>
        </w:tc>
        <w:tc>
          <w:tcPr>
            <w:tcW w:w="7369" w:type="dxa"/>
            <w:noWrap/>
            <w:hideMark/>
          </w:tcPr>
          <w:p w:rsidR="00EE59C3" w:rsidRDefault="00EE59C3" w:rsidP="00EE59C3">
            <w:pPr>
              <w:pStyle w:val="Balk6"/>
              <w:numPr>
                <w:ilvl w:val="0"/>
                <w:numId w:val="0"/>
              </w:numPr>
              <w:ind w:left="720"/>
              <w:outlineLvl w:val="5"/>
            </w:pPr>
            <w:r>
              <w:t>Okul İdaresi ve Tüm Öğretmenler</w:t>
            </w:r>
          </w:p>
          <w:p w:rsidR="00EE59C3" w:rsidRPr="009F2E1E" w:rsidRDefault="00EE59C3" w:rsidP="00EE59C3"/>
        </w:tc>
      </w:tr>
      <w:tr w:rsidR="00EE59C3" w:rsidRPr="009F2E1E" w:rsidTr="00A24AAC">
        <w:trPr>
          <w:trHeight w:val="301"/>
        </w:trPr>
        <w:tc>
          <w:tcPr>
            <w:tcW w:w="2501" w:type="dxa"/>
            <w:shd w:val="clear" w:color="auto" w:fill="00B0F0"/>
            <w:noWrap/>
            <w:hideMark/>
          </w:tcPr>
          <w:p w:rsidR="00EE59C3" w:rsidRDefault="00EE59C3" w:rsidP="00EE59C3">
            <w:pPr>
              <w:rPr>
                <w:b/>
                <w:bCs/>
              </w:rPr>
            </w:pPr>
          </w:p>
          <w:p w:rsidR="00EE59C3" w:rsidRPr="009F2E1E" w:rsidRDefault="00EE59C3" w:rsidP="00EE59C3">
            <w:pPr>
              <w:rPr>
                <w:b/>
                <w:bCs/>
              </w:rPr>
            </w:pPr>
            <w:r w:rsidRPr="009F2E1E">
              <w:rPr>
                <w:b/>
                <w:bCs/>
              </w:rPr>
              <w:t>İş Birliği Yapılacak Birim(ler)</w:t>
            </w:r>
          </w:p>
        </w:tc>
        <w:tc>
          <w:tcPr>
            <w:tcW w:w="7369" w:type="dxa"/>
            <w:hideMark/>
          </w:tcPr>
          <w:p w:rsidR="00EE59C3" w:rsidRPr="009F2E1E" w:rsidRDefault="00EE59C3" w:rsidP="00EE59C3">
            <w:pPr>
              <w:pStyle w:val="Balk6"/>
              <w:numPr>
                <w:ilvl w:val="0"/>
                <w:numId w:val="0"/>
              </w:numPr>
              <w:ind w:left="720"/>
              <w:outlineLvl w:val="5"/>
            </w:pPr>
            <w:r>
              <w:t>Mahalle Muhtarı, İlçe Milli Eğitim Müdürlüğü, Belediyeler.</w:t>
            </w:r>
          </w:p>
        </w:tc>
      </w:tr>
      <w:tr w:rsidR="00EE59C3" w:rsidRPr="009F2E1E" w:rsidTr="00A24AAC">
        <w:trPr>
          <w:trHeight w:val="557"/>
        </w:trPr>
        <w:tc>
          <w:tcPr>
            <w:tcW w:w="2501" w:type="dxa"/>
            <w:shd w:val="clear" w:color="auto" w:fill="00B0F0"/>
            <w:noWrap/>
            <w:hideMark/>
          </w:tcPr>
          <w:p w:rsidR="00EE59C3" w:rsidRPr="009F2E1E" w:rsidRDefault="00EE59C3" w:rsidP="00EE59C3">
            <w:pPr>
              <w:rPr>
                <w:b/>
                <w:bCs/>
              </w:rPr>
            </w:pPr>
            <w:r w:rsidRPr="009F2E1E">
              <w:rPr>
                <w:b/>
                <w:bCs/>
              </w:rPr>
              <w:t>Riskler</w:t>
            </w:r>
          </w:p>
        </w:tc>
        <w:tc>
          <w:tcPr>
            <w:tcW w:w="7369" w:type="dxa"/>
          </w:tcPr>
          <w:p w:rsidR="00EE59C3" w:rsidRDefault="00CC3004" w:rsidP="00EE59C3">
            <w:pPr>
              <w:jc w:val="left"/>
            </w:pPr>
            <w:r>
              <w:t>R.1. Etkinliklere fazla yer verilmesinden kaynaklı öğretim eksiklikleri</w:t>
            </w:r>
          </w:p>
          <w:p w:rsidR="00EE59C3" w:rsidRDefault="00EE59C3" w:rsidP="00EE59C3">
            <w:pPr>
              <w:jc w:val="left"/>
            </w:pPr>
            <w:r>
              <w:t>R.2.</w:t>
            </w:r>
            <w:r w:rsidR="00CC3004">
              <w:t xml:space="preserve"> Oyunlar sırasında olabilecek kaza ve yaralanmalar.</w:t>
            </w:r>
          </w:p>
          <w:p w:rsidR="00CC3004" w:rsidRDefault="00CC3004" w:rsidP="00EE59C3">
            <w:pPr>
              <w:jc w:val="left"/>
            </w:pPr>
            <w:r>
              <w:t>R.3. E-okul sistemi işlenen her etkinliğin yapılamaması</w:t>
            </w:r>
          </w:p>
          <w:p w:rsidR="00EE59C3" w:rsidRPr="009F2E1E" w:rsidRDefault="00EE59C3" w:rsidP="00EE59C3">
            <w:pPr>
              <w:jc w:val="left"/>
            </w:pPr>
          </w:p>
        </w:tc>
      </w:tr>
      <w:tr w:rsidR="00EE59C3" w:rsidRPr="009F2E1E" w:rsidTr="00A24AAC">
        <w:trPr>
          <w:trHeight w:val="301"/>
        </w:trPr>
        <w:tc>
          <w:tcPr>
            <w:tcW w:w="2501" w:type="dxa"/>
            <w:shd w:val="clear" w:color="auto" w:fill="00B0F0"/>
            <w:noWrap/>
            <w:hideMark/>
          </w:tcPr>
          <w:p w:rsidR="00EE59C3" w:rsidRDefault="00EE59C3" w:rsidP="00EE59C3">
            <w:pPr>
              <w:rPr>
                <w:b/>
                <w:bCs/>
              </w:rPr>
            </w:pPr>
          </w:p>
          <w:p w:rsidR="00EE59C3" w:rsidRPr="009F2E1E" w:rsidRDefault="00EE59C3" w:rsidP="00EE59C3">
            <w:pPr>
              <w:rPr>
                <w:b/>
                <w:bCs/>
              </w:rPr>
            </w:pPr>
            <w:r w:rsidRPr="009F2E1E">
              <w:rPr>
                <w:b/>
                <w:bCs/>
              </w:rPr>
              <w:t>Maliyet Tahmini</w:t>
            </w:r>
          </w:p>
        </w:tc>
        <w:tc>
          <w:tcPr>
            <w:tcW w:w="7369" w:type="dxa"/>
            <w:noWrap/>
          </w:tcPr>
          <w:p w:rsidR="00EE59C3" w:rsidRPr="009F2E1E" w:rsidRDefault="00FB0DB5" w:rsidP="00EE59C3">
            <w:r>
              <w:t>1.230.000</w:t>
            </w:r>
          </w:p>
        </w:tc>
      </w:tr>
      <w:tr w:rsidR="00EE59C3" w:rsidRPr="009F2E1E" w:rsidTr="00A24AAC">
        <w:trPr>
          <w:trHeight w:val="545"/>
        </w:trPr>
        <w:tc>
          <w:tcPr>
            <w:tcW w:w="2501" w:type="dxa"/>
            <w:shd w:val="clear" w:color="auto" w:fill="00B0F0"/>
            <w:hideMark/>
          </w:tcPr>
          <w:p w:rsidR="00EE59C3" w:rsidRPr="009F2E1E" w:rsidRDefault="00EE59C3" w:rsidP="00EE59C3">
            <w:pPr>
              <w:rPr>
                <w:b/>
                <w:bCs/>
              </w:rPr>
            </w:pPr>
            <w:r w:rsidRPr="009F2E1E">
              <w:rPr>
                <w:b/>
                <w:bCs/>
              </w:rPr>
              <w:t xml:space="preserve">Tespitler </w:t>
            </w:r>
          </w:p>
        </w:tc>
        <w:tc>
          <w:tcPr>
            <w:tcW w:w="7369" w:type="dxa"/>
          </w:tcPr>
          <w:p w:rsidR="00EE59C3" w:rsidRDefault="00CC3004" w:rsidP="00EE59C3">
            <w:pPr>
              <w:jc w:val="left"/>
            </w:pPr>
            <w:r>
              <w:t>Ders başarası düşük olan bazı öğrencilerin oyun ve etkinliklerde faal olması ve başarı duygusunu o yönde sağlaması ders başarısına katkısını artırıyor.</w:t>
            </w:r>
          </w:p>
          <w:p w:rsidR="00CC3004" w:rsidRDefault="00CC3004" w:rsidP="00EE59C3">
            <w:pPr>
              <w:jc w:val="left"/>
            </w:pPr>
            <w:r>
              <w:t>Öğrencilerin sosyal ihtiyaçları gideriliyor.</w:t>
            </w:r>
          </w:p>
          <w:p w:rsidR="00CC3004" w:rsidRDefault="00CC3004" w:rsidP="00EE59C3">
            <w:pPr>
              <w:jc w:val="left"/>
            </w:pPr>
          </w:p>
          <w:p w:rsidR="00EE59C3" w:rsidRPr="009F2E1E" w:rsidRDefault="00EE59C3" w:rsidP="00EE59C3">
            <w:pPr>
              <w:jc w:val="left"/>
            </w:pPr>
            <w:r>
              <w:t xml:space="preserve"> </w:t>
            </w:r>
          </w:p>
        </w:tc>
      </w:tr>
      <w:tr w:rsidR="00EE59C3" w:rsidRPr="009F2E1E" w:rsidTr="00A24AAC">
        <w:trPr>
          <w:trHeight w:val="439"/>
        </w:trPr>
        <w:tc>
          <w:tcPr>
            <w:tcW w:w="2501" w:type="dxa"/>
            <w:shd w:val="clear" w:color="auto" w:fill="00B0F0"/>
            <w:noWrap/>
            <w:hideMark/>
          </w:tcPr>
          <w:p w:rsidR="00EE59C3" w:rsidRPr="009F2E1E" w:rsidRDefault="00EE59C3" w:rsidP="00EE59C3">
            <w:pPr>
              <w:rPr>
                <w:b/>
                <w:bCs/>
              </w:rPr>
            </w:pPr>
            <w:r w:rsidRPr="009F2E1E">
              <w:rPr>
                <w:b/>
                <w:bCs/>
              </w:rPr>
              <w:t>İhtiyaçlar</w:t>
            </w:r>
          </w:p>
        </w:tc>
        <w:tc>
          <w:tcPr>
            <w:tcW w:w="7369" w:type="dxa"/>
          </w:tcPr>
          <w:p w:rsidR="00EE59C3" w:rsidRDefault="00EE59C3" w:rsidP="00EE59C3">
            <w:pPr>
              <w:jc w:val="left"/>
            </w:pPr>
            <w:r>
              <w:t>Okul fiziki or</w:t>
            </w:r>
            <w:r w:rsidR="00CC3004">
              <w:t>tamının etkinlik ve oyun oynamaya alan ayıracak şekilde olması</w:t>
            </w:r>
          </w:p>
          <w:p w:rsidR="00EE59C3" w:rsidRDefault="00CC3004" w:rsidP="00EE59C3">
            <w:pPr>
              <w:jc w:val="left"/>
            </w:pPr>
            <w:r>
              <w:t>Bahçeye geleneksel çocuk oyunlarının oynanacağı alanlar oluşturulması.</w:t>
            </w:r>
          </w:p>
          <w:p w:rsidR="00CC3004" w:rsidRPr="009F2E1E" w:rsidRDefault="00CC3004" w:rsidP="00EE59C3">
            <w:pPr>
              <w:jc w:val="left"/>
            </w:pPr>
            <w:r>
              <w:t>Geleneksel çocuk oyunlarının malzemelerinin temini.</w:t>
            </w:r>
          </w:p>
        </w:tc>
      </w:tr>
    </w:tbl>
    <w:p w:rsidR="007F29CE" w:rsidRDefault="007F29CE" w:rsidP="00AC0C96">
      <w:pPr>
        <w:pStyle w:val="TableParagraph"/>
        <w:spacing w:line="240" w:lineRule="exact"/>
        <w:ind w:left="4"/>
        <w:rPr>
          <w:rFonts w:ascii="Times New Roman" w:hAnsi="Times New Roman" w:cs="Times New Roman"/>
          <w:sz w:val="24"/>
          <w:szCs w:val="24"/>
        </w:rPr>
      </w:pPr>
    </w:p>
    <w:p w:rsidR="001F1394" w:rsidRDefault="001F1394" w:rsidP="00AC0C96">
      <w:pPr>
        <w:pStyle w:val="TableParagraph"/>
        <w:spacing w:line="240" w:lineRule="exact"/>
        <w:ind w:left="4"/>
        <w:rPr>
          <w:rFonts w:ascii="Times New Roman" w:hAnsi="Times New Roman" w:cs="Times New Roman"/>
          <w:sz w:val="24"/>
          <w:szCs w:val="24"/>
        </w:rPr>
      </w:pPr>
    </w:p>
    <w:p w:rsidR="001F1394" w:rsidRDefault="001F1394" w:rsidP="00A24AAC">
      <w:pPr>
        <w:pStyle w:val="TableParagraph"/>
        <w:spacing w:line="240" w:lineRule="exact"/>
        <w:rPr>
          <w:rFonts w:ascii="Times New Roman" w:hAnsi="Times New Roman" w:cs="Times New Roman"/>
          <w:sz w:val="24"/>
          <w:szCs w:val="24"/>
        </w:rPr>
      </w:pPr>
    </w:p>
    <w:p w:rsidR="00A24AAC" w:rsidRDefault="00A24AAC" w:rsidP="00A24AAC">
      <w:pPr>
        <w:pStyle w:val="TableParagraph"/>
        <w:spacing w:line="240" w:lineRule="exact"/>
        <w:rPr>
          <w:rFonts w:ascii="Times New Roman" w:hAnsi="Times New Roman" w:cs="Times New Roman"/>
          <w:sz w:val="24"/>
          <w:szCs w:val="24"/>
        </w:rPr>
      </w:pPr>
    </w:p>
    <w:p w:rsidR="00A24AAC" w:rsidRDefault="00A24AAC" w:rsidP="00A24AAC">
      <w:pPr>
        <w:pStyle w:val="TableParagraph"/>
        <w:spacing w:line="240" w:lineRule="exact"/>
        <w:rPr>
          <w:rFonts w:ascii="Times New Roman" w:hAnsi="Times New Roman" w:cs="Times New Roman"/>
          <w:sz w:val="24"/>
          <w:szCs w:val="24"/>
        </w:rPr>
      </w:pPr>
    </w:p>
    <w:p w:rsidR="00A24AAC" w:rsidRDefault="00A24AAC" w:rsidP="00A24AAC">
      <w:pPr>
        <w:pStyle w:val="TableParagraph"/>
        <w:spacing w:line="240" w:lineRule="exact"/>
        <w:rPr>
          <w:rFonts w:ascii="Times New Roman" w:hAnsi="Times New Roman" w:cs="Times New Roman"/>
          <w:sz w:val="24"/>
          <w:szCs w:val="24"/>
        </w:rPr>
      </w:pPr>
    </w:p>
    <w:p w:rsidR="00A24AAC" w:rsidRDefault="00A24AAC" w:rsidP="00A24AAC">
      <w:pPr>
        <w:pStyle w:val="TableParagraph"/>
        <w:spacing w:line="240" w:lineRule="exact"/>
        <w:rPr>
          <w:rFonts w:ascii="Times New Roman" w:hAnsi="Times New Roman" w:cs="Times New Roman"/>
          <w:sz w:val="24"/>
          <w:szCs w:val="24"/>
        </w:rPr>
      </w:pPr>
    </w:p>
    <w:p w:rsidR="00A24AAC" w:rsidRDefault="00A24AAC" w:rsidP="00A24AAC">
      <w:pPr>
        <w:pStyle w:val="TableParagraph"/>
        <w:spacing w:line="240" w:lineRule="exact"/>
        <w:rPr>
          <w:rFonts w:ascii="Times New Roman" w:hAnsi="Times New Roman" w:cs="Times New Roman"/>
          <w:sz w:val="24"/>
          <w:szCs w:val="24"/>
        </w:rPr>
      </w:pPr>
    </w:p>
    <w:p w:rsidR="00A24AAC" w:rsidRDefault="00A24AAC" w:rsidP="00A24AAC">
      <w:pPr>
        <w:pStyle w:val="TableParagraph"/>
        <w:spacing w:line="240" w:lineRule="exact"/>
        <w:rPr>
          <w:rFonts w:ascii="Times New Roman" w:hAnsi="Times New Roman" w:cs="Times New Roman"/>
          <w:sz w:val="24"/>
          <w:szCs w:val="24"/>
        </w:rPr>
      </w:pPr>
    </w:p>
    <w:p w:rsidR="00A24AAC" w:rsidRDefault="00A24AAC" w:rsidP="00A24AAC">
      <w:pPr>
        <w:pStyle w:val="TableParagraph"/>
        <w:spacing w:line="240" w:lineRule="exact"/>
        <w:rPr>
          <w:rFonts w:ascii="Times New Roman" w:hAnsi="Times New Roman" w:cs="Times New Roman"/>
          <w:sz w:val="24"/>
          <w:szCs w:val="24"/>
        </w:rPr>
      </w:pPr>
    </w:p>
    <w:p w:rsidR="00A24AAC" w:rsidRDefault="00A24AAC" w:rsidP="00A24AAC">
      <w:pPr>
        <w:pStyle w:val="TableParagraph"/>
        <w:spacing w:line="240" w:lineRule="exact"/>
        <w:rPr>
          <w:rFonts w:ascii="Times New Roman" w:hAnsi="Times New Roman" w:cs="Times New Roman"/>
          <w:sz w:val="24"/>
          <w:szCs w:val="24"/>
        </w:rPr>
      </w:pPr>
    </w:p>
    <w:p w:rsidR="00A24AAC" w:rsidRDefault="00A24AAC" w:rsidP="00A24AAC">
      <w:pPr>
        <w:pStyle w:val="TableParagraph"/>
        <w:spacing w:line="240" w:lineRule="exact"/>
        <w:rPr>
          <w:rFonts w:ascii="Times New Roman" w:hAnsi="Times New Roman" w:cs="Times New Roman"/>
          <w:sz w:val="24"/>
          <w:szCs w:val="24"/>
        </w:rPr>
      </w:pPr>
    </w:p>
    <w:p w:rsidR="00A24AAC" w:rsidRDefault="00A24AAC" w:rsidP="00A24AAC">
      <w:pPr>
        <w:pStyle w:val="TableParagraph"/>
        <w:spacing w:line="240" w:lineRule="exact"/>
        <w:rPr>
          <w:rFonts w:ascii="Times New Roman" w:hAnsi="Times New Roman" w:cs="Times New Roman"/>
          <w:sz w:val="24"/>
          <w:szCs w:val="24"/>
        </w:rPr>
      </w:pPr>
    </w:p>
    <w:p w:rsidR="00A24AAC" w:rsidRDefault="00A24AAC" w:rsidP="00A24AAC">
      <w:pPr>
        <w:pStyle w:val="TableParagraph"/>
        <w:spacing w:line="240" w:lineRule="exact"/>
        <w:rPr>
          <w:rFonts w:ascii="Times New Roman" w:hAnsi="Times New Roman" w:cs="Times New Roman"/>
          <w:sz w:val="24"/>
          <w:szCs w:val="24"/>
        </w:rPr>
      </w:pPr>
    </w:p>
    <w:p w:rsidR="00A24AAC" w:rsidRDefault="00A24AAC" w:rsidP="00A24AAC">
      <w:pPr>
        <w:pStyle w:val="TableParagraph"/>
        <w:spacing w:line="240" w:lineRule="exact"/>
        <w:rPr>
          <w:rFonts w:ascii="Times New Roman" w:hAnsi="Times New Roman" w:cs="Times New Roman"/>
          <w:sz w:val="24"/>
          <w:szCs w:val="24"/>
        </w:rPr>
      </w:pPr>
    </w:p>
    <w:p w:rsidR="00152E42" w:rsidRDefault="00152E42" w:rsidP="00152E42">
      <w:pPr>
        <w:pStyle w:val="Balk1"/>
      </w:pPr>
      <w:bookmarkStart w:id="129" w:name="_Toc167461123"/>
      <w:r>
        <w:lastRenderedPageBreak/>
        <w:t>MALİYETLENDİRME</w:t>
      </w:r>
      <w:bookmarkEnd w:id="129"/>
    </w:p>
    <w:p w:rsidR="00152E42" w:rsidRDefault="00152E42" w:rsidP="00152E42">
      <w:pPr>
        <w:pStyle w:val="GvdeMetni"/>
        <w:spacing w:before="193"/>
        <w:rPr>
          <w:b/>
          <w:sz w:val="32"/>
        </w:rPr>
      </w:pPr>
    </w:p>
    <w:p w:rsidR="00152E42" w:rsidRDefault="00152E42" w:rsidP="00152E42">
      <w:pPr>
        <w:pStyle w:val="GvdeMetni"/>
        <w:ind w:left="836" w:right="1273" w:firstLine="706"/>
      </w:pPr>
      <w:r>
        <w:t>Ayşe Ahmet İnci İlkokulu 2024-2028 Stratejik Planı’nın maliyetlendirilmesi sürecindeki temel gaye; stratejik amaç, hedef ve stratejilerin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w:t>
      </w:r>
    </w:p>
    <w:p w:rsidR="00152E42" w:rsidRDefault="00152E42" w:rsidP="00152E42">
      <w:pPr>
        <w:pStyle w:val="GvdeMetni"/>
        <w:spacing w:before="1"/>
      </w:pPr>
    </w:p>
    <w:p w:rsidR="00152E42" w:rsidRDefault="00152E42" w:rsidP="00152E42">
      <w:pPr>
        <w:pStyle w:val="GvdeMetni"/>
        <w:ind w:left="567" w:right="447"/>
        <w:jc w:val="center"/>
      </w:pPr>
      <w:r>
        <w:t xml:space="preserve">Bu temel gayeden hareketle planın tahmini maliyetlendirilmesi şu şekilde </w:t>
      </w:r>
      <w:r>
        <w:rPr>
          <w:spacing w:val="-2"/>
        </w:rPr>
        <w:t>yapılmıştır:</w:t>
      </w:r>
    </w:p>
    <w:p w:rsidR="00152E42" w:rsidRPr="00152E42" w:rsidRDefault="00152E42" w:rsidP="00152E42">
      <w:pPr>
        <w:widowControl w:val="0"/>
        <w:tabs>
          <w:tab w:val="left" w:pos="1286"/>
        </w:tabs>
        <w:autoSpaceDE w:val="0"/>
        <w:autoSpaceDN w:val="0"/>
        <w:spacing w:after="0"/>
        <w:ind w:right="1281"/>
        <w:jc w:val="left"/>
      </w:pPr>
      <w:r>
        <w:rPr>
          <w:rFonts w:ascii="Book Antiqua" w:eastAsiaTheme="minorHAnsi" w:hAnsi="Book Antiqua"/>
          <w:szCs w:val="23"/>
          <w:lang w:eastAsia="en-US"/>
        </w:rPr>
        <w:t xml:space="preserve">            </w:t>
      </w:r>
      <w:r w:rsidRPr="00152E42">
        <w:t>Hedeflere ilişkin</w:t>
      </w:r>
      <w:r>
        <w:t xml:space="preserve"> </w:t>
      </w:r>
      <w:r w:rsidRPr="00152E42">
        <w:t>stratejiler</w:t>
      </w:r>
      <w:r>
        <w:t xml:space="preserve"> </w:t>
      </w:r>
      <w:r w:rsidRPr="00152E42">
        <w:t>durum</w:t>
      </w:r>
      <w:r>
        <w:t xml:space="preserve"> </w:t>
      </w:r>
      <w:r w:rsidRPr="00152E42">
        <w:t>analizi</w:t>
      </w:r>
      <w:r>
        <w:t xml:space="preserve"> </w:t>
      </w:r>
      <w:r w:rsidRPr="00152E42">
        <w:t>çalışmaları</w:t>
      </w:r>
      <w:r>
        <w:t xml:space="preserve"> </w:t>
      </w:r>
      <w:r w:rsidRPr="00152E42">
        <w:t>sonuçları</w:t>
      </w:r>
      <w:r>
        <w:t xml:space="preserve"> </w:t>
      </w:r>
      <w:r w:rsidRPr="00152E42">
        <w:t>ve</w:t>
      </w:r>
      <w:r>
        <w:t xml:space="preserve"> </w:t>
      </w:r>
      <w:r w:rsidRPr="00152E42">
        <w:t>ilgili</w:t>
      </w:r>
      <w:r>
        <w:t xml:space="preserve"> </w:t>
      </w:r>
      <w:r w:rsidRPr="00152E42">
        <w:t xml:space="preserve">birimlerin </w:t>
      </w:r>
      <w:r>
        <w:t xml:space="preserve">                        </w:t>
      </w:r>
      <w:r w:rsidRPr="00152E42">
        <w:t>katılımlarıyla tespit edilmiştir.</w:t>
      </w:r>
    </w:p>
    <w:p w:rsidR="00152E42" w:rsidRPr="00152E42" w:rsidRDefault="00152E42" w:rsidP="00152E42">
      <w:pPr>
        <w:widowControl w:val="0"/>
        <w:tabs>
          <w:tab w:val="left" w:pos="1214"/>
        </w:tabs>
        <w:autoSpaceDE w:val="0"/>
        <w:autoSpaceDN w:val="0"/>
        <w:spacing w:after="0"/>
        <w:ind w:right="1283"/>
        <w:jc w:val="left"/>
      </w:pPr>
      <w:r>
        <w:rPr>
          <w:rFonts w:ascii="Book Antiqua" w:eastAsiaTheme="minorHAnsi" w:hAnsi="Book Antiqua"/>
          <w:szCs w:val="23"/>
          <w:lang w:eastAsia="en-US"/>
        </w:rPr>
        <w:t xml:space="preserve">           </w:t>
      </w:r>
      <w:r w:rsidRPr="00152E42">
        <w:t xml:space="preserve">Stratejilere ilişkin tahmini maliyetler belirlenirken buradan hareketle hedef maliyetleri de </w:t>
      </w:r>
      <w:r w:rsidRPr="00152E42">
        <w:rPr>
          <w:spacing w:val="-2"/>
        </w:rPr>
        <w:t>belirlenmiştir.</w:t>
      </w:r>
    </w:p>
    <w:p w:rsidR="00152E42" w:rsidRPr="00152E42" w:rsidRDefault="00152E42" w:rsidP="00152E42">
      <w:pPr>
        <w:widowControl w:val="0"/>
        <w:tabs>
          <w:tab w:val="left" w:pos="426"/>
        </w:tabs>
        <w:autoSpaceDE w:val="0"/>
        <w:autoSpaceDN w:val="0"/>
        <w:spacing w:after="0"/>
        <w:ind w:right="1285"/>
        <w:jc w:val="left"/>
      </w:pPr>
      <w:r>
        <w:rPr>
          <w:rFonts w:ascii="Book Antiqua" w:eastAsiaTheme="minorHAnsi" w:hAnsi="Book Antiqua"/>
          <w:szCs w:val="23"/>
          <w:lang w:eastAsia="en-US"/>
        </w:rPr>
        <w:t xml:space="preserve">           </w:t>
      </w:r>
      <w:r w:rsidRPr="00152E42">
        <w:t>Hedef maliyetlerinden</w:t>
      </w:r>
      <w:r>
        <w:t xml:space="preserve"> </w:t>
      </w:r>
      <w:r w:rsidRPr="00152E42">
        <w:t>yola</w:t>
      </w:r>
      <w:r>
        <w:t xml:space="preserve"> </w:t>
      </w:r>
      <w:r w:rsidRPr="00152E42">
        <w:t>çıkılarak</w:t>
      </w:r>
      <w:r>
        <w:t xml:space="preserve"> </w:t>
      </w:r>
      <w:r w:rsidRPr="00152E42">
        <w:t>amaç</w:t>
      </w:r>
      <w:r>
        <w:t xml:space="preserve"> </w:t>
      </w:r>
      <w:r w:rsidRPr="00152E42">
        <w:t>maliyetleri</w:t>
      </w:r>
      <w:r>
        <w:t xml:space="preserve"> </w:t>
      </w:r>
      <w:r w:rsidRPr="00152E42">
        <w:t>ortaya</w:t>
      </w:r>
      <w:r>
        <w:t xml:space="preserve"> </w:t>
      </w:r>
      <w:r w:rsidRPr="00152E42">
        <w:t>çıkarılmış</w:t>
      </w:r>
      <w:r>
        <w:t xml:space="preserve"> </w:t>
      </w:r>
      <w:r w:rsidRPr="00152E42">
        <w:t>ve</w:t>
      </w:r>
      <w:r>
        <w:t xml:space="preserve"> </w:t>
      </w:r>
      <w:r w:rsidRPr="00152E42">
        <w:t>amaç maliyetlerinden de stratejik plan maliyeti belirlenmiştir.</w:t>
      </w:r>
    </w:p>
    <w:p w:rsidR="00152E42" w:rsidRDefault="00152E42" w:rsidP="00152E42">
      <w:pPr>
        <w:pStyle w:val="GvdeMetni"/>
        <w:jc w:val="left"/>
      </w:pPr>
    </w:p>
    <w:p w:rsidR="00152E42" w:rsidRDefault="00152E42" w:rsidP="00152E42">
      <w:pPr>
        <w:pStyle w:val="GvdeMetni"/>
      </w:pPr>
    </w:p>
    <w:p w:rsidR="00152E42" w:rsidRDefault="00152E42" w:rsidP="00152E42">
      <w:pPr>
        <w:pStyle w:val="GvdeMetni"/>
        <w:spacing w:before="131"/>
      </w:pPr>
    </w:p>
    <w:p w:rsidR="00152E42" w:rsidRDefault="00152E42" w:rsidP="00152E42">
      <w:pPr>
        <w:spacing w:before="1"/>
        <w:ind w:left="836" w:right="1269"/>
      </w:pPr>
      <w:r>
        <w:rPr>
          <w:b/>
        </w:rPr>
        <w:t xml:space="preserve">Müdürlüğümüzün stratejik </w:t>
      </w:r>
      <w:r>
        <w:t xml:space="preserve">planında </w:t>
      </w:r>
      <w:r>
        <w:rPr>
          <w:b/>
        </w:rPr>
        <w:t xml:space="preserve">dört </w:t>
      </w:r>
      <w:r>
        <w:t xml:space="preserve">amaç ve </w:t>
      </w:r>
      <w:r>
        <w:rPr>
          <w:b/>
        </w:rPr>
        <w:t xml:space="preserve">dört </w:t>
      </w:r>
      <w:r>
        <w:t xml:space="preserve">hedef bulunmaktadır. Söz konusu amaç ve hedeflere ilişkin beş yıllık tahmini bütçe dağılımları </w:t>
      </w:r>
      <w:r>
        <w:rPr>
          <w:b/>
        </w:rPr>
        <w:t xml:space="preserve"> tabloda </w:t>
      </w:r>
      <w:r>
        <w:rPr>
          <w:spacing w:val="-2"/>
        </w:rPr>
        <w:t>gösterilmiştir.</w:t>
      </w:r>
    </w:p>
    <w:p w:rsidR="001F1394" w:rsidRDefault="001F1394" w:rsidP="00AC0C96">
      <w:pPr>
        <w:pStyle w:val="TableParagraph"/>
        <w:spacing w:line="240" w:lineRule="exact"/>
        <w:ind w:left="4"/>
        <w:rPr>
          <w:rFonts w:ascii="Times New Roman" w:hAnsi="Times New Roman" w:cs="Times New Roman"/>
          <w:sz w:val="24"/>
          <w:szCs w:val="24"/>
        </w:rPr>
      </w:pPr>
    </w:p>
    <w:p w:rsidR="001F1394" w:rsidRDefault="001F1394" w:rsidP="00AC0C96">
      <w:pPr>
        <w:pStyle w:val="TableParagraph"/>
        <w:spacing w:line="240" w:lineRule="exact"/>
        <w:ind w:left="4"/>
        <w:rPr>
          <w:rFonts w:ascii="Times New Roman" w:hAnsi="Times New Roman" w:cs="Times New Roman"/>
          <w:sz w:val="24"/>
          <w:szCs w:val="24"/>
        </w:rPr>
      </w:pPr>
    </w:p>
    <w:p w:rsidR="007F29CE" w:rsidRDefault="007F29CE" w:rsidP="00AC0C96">
      <w:pPr>
        <w:pStyle w:val="TableParagraph"/>
        <w:spacing w:line="240" w:lineRule="exact"/>
        <w:ind w:left="4"/>
        <w:rPr>
          <w:rFonts w:ascii="Times New Roman" w:hAnsi="Times New Roman" w:cs="Times New Roman"/>
          <w:sz w:val="24"/>
          <w:szCs w:val="24"/>
        </w:rPr>
      </w:pPr>
    </w:p>
    <w:p w:rsidR="00152E42" w:rsidRDefault="00152E42" w:rsidP="00AC0C96">
      <w:pPr>
        <w:pStyle w:val="TableParagraph"/>
        <w:spacing w:line="240" w:lineRule="exact"/>
        <w:ind w:left="4"/>
        <w:rPr>
          <w:rFonts w:ascii="Times New Roman" w:hAnsi="Times New Roman" w:cs="Times New Roman"/>
          <w:sz w:val="24"/>
          <w:szCs w:val="24"/>
        </w:rPr>
      </w:pPr>
    </w:p>
    <w:p w:rsidR="00152E42" w:rsidRDefault="00152E42" w:rsidP="00AC0C96">
      <w:pPr>
        <w:pStyle w:val="TableParagraph"/>
        <w:spacing w:line="240" w:lineRule="exact"/>
        <w:ind w:left="4"/>
        <w:rPr>
          <w:rFonts w:ascii="Times New Roman" w:hAnsi="Times New Roman" w:cs="Times New Roman"/>
          <w:sz w:val="24"/>
          <w:szCs w:val="24"/>
        </w:rPr>
      </w:pPr>
    </w:p>
    <w:p w:rsidR="00152E42" w:rsidRDefault="00152E42" w:rsidP="00AC0C96">
      <w:pPr>
        <w:pStyle w:val="TableParagraph"/>
        <w:spacing w:line="240" w:lineRule="exact"/>
        <w:ind w:left="4"/>
        <w:rPr>
          <w:rFonts w:ascii="Times New Roman" w:hAnsi="Times New Roman" w:cs="Times New Roman"/>
          <w:sz w:val="24"/>
          <w:szCs w:val="24"/>
        </w:rPr>
      </w:pPr>
    </w:p>
    <w:p w:rsidR="00152E42" w:rsidRDefault="00152E42" w:rsidP="00AC0C96">
      <w:pPr>
        <w:pStyle w:val="TableParagraph"/>
        <w:spacing w:line="240" w:lineRule="exact"/>
        <w:ind w:left="4"/>
        <w:rPr>
          <w:rFonts w:ascii="Times New Roman" w:hAnsi="Times New Roman" w:cs="Times New Roman"/>
          <w:sz w:val="24"/>
          <w:szCs w:val="24"/>
        </w:rPr>
      </w:pPr>
    </w:p>
    <w:p w:rsidR="00152E42" w:rsidRDefault="00152E42" w:rsidP="00AC0C96">
      <w:pPr>
        <w:pStyle w:val="TableParagraph"/>
        <w:spacing w:line="240" w:lineRule="exact"/>
        <w:ind w:left="4"/>
        <w:rPr>
          <w:rFonts w:ascii="Times New Roman" w:hAnsi="Times New Roman" w:cs="Times New Roman"/>
          <w:sz w:val="24"/>
          <w:szCs w:val="24"/>
        </w:rPr>
      </w:pPr>
    </w:p>
    <w:p w:rsidR="00152E42" w:rsidRDefault="00152E42" w:rsidP="00AC0C96">
      <w:pPr>
        <w:pStyle w:val="TableParagraph"/>
        <w:spacing w:line="240" w:lineRule="exact"/>
        <w:ind w:left="4"/>
        <w:rPr>
          <w:rFonts w:ascii="Times New Roman" w:hAnsi="Times New Roman" w:cs="Times New Roman"/>
          <w:sz w:val="24"/>
          <w:szCs w:val="24"/>
        </w:rPr>
      </w:pPr>
    </w:p>
    <w:p w:rsidR="00152E42" w:rsidRPr="00AC0C96" w:rsidRDefault="00152E42" w:rsidP="00AC0C96">
      <w:pPr>
        <w:pStyle w:val="TableParagraph"/>
        <w:spacing w:line="240" w:lineRule="exact"/>
        <w:ind w:left="4"/>
        <w:rPr>
          <w:rFonts w:ascii="Times New Roman" w:hAnsi="Times New Roman" w:cs="Times New Roman"/>
          <w:sz w:val="24"/>
          <w:szCs w:val="24"/>
        </w:rPr>
      </w:pPr>
    </w:p>
    <w:tbl>
      <w:tblPr>
        <w:tblStyle w:val="KoyuListe-Vurgu6"/>
        <w:tblW w:w="11910" w:type="dxa"/>
        <w:tblLook w:val="04A0"/>
      </w:tblPr>
      <w:tblGrid>
        <w:gridCol w:w="2320"/>
        <w:gridCol w:w="656"/>
        <w:gridCol w:w="393"/>
        <w:gridCol w:w="1096"/>
        <w:gridCol w:w="1489"/>
        <w:gridCol w:w="1489"/>
        <w:gridCol w:w="1489"/>
        <w:gridCol w:w="1489"/>
        <w:gridCol w:w="1489"/>
      </w:tblGrid>
      <w:tr w:rsidR="00152E42" w:rsidTr="00FB0DB5">
        <w:trPr>
          <w:gridAfter w:val="1"/>
          <w:cnfStyle w:val="100000000000"/>
          <w:wAfter w:w="1489" w:type="dxa"/>
          <w:trHeight w:val="761"/>
        </w:trPr>
        <w:tc>
          <w:tcPr>
            <w:cnfStyle w:val="001000000000"/>
            <w:tcW w:w="2320" w:type="dxa"/>
          </w:tcPr>
          <w:p w:rsidR="00152E42" w:rsidRDefault="00152E42" w:rsidP="00CC7D33">
            <w:pPr>
              <w:jc w:val="left"/>
            </w:pPr>
            <w:r>
              <w:t>AMAÇLAR</w:t>
            </w:r>
          </w:p>
          <w:p w:rsidR="00152E42" w:rsidRDefault="00152E42" w:rsidP="00CC7D33">
            <w:pPr>
              <w:jc w:val="left"/>
            </w:pPr>
            <w:r>
              <w:t>VE HEDEFLER</w:t>
            </w:r>
          </w:p>
        </w:tc>
        <w:tc>
          <w:tcPr>
            <w:tcW w:w="1049" w:type="dxa"/>
            <w:gridSpan w:val="2"/>
          </w:tcPr>
          <w:p w:rsidR="00152E42" w:rsidRDefault="00152E42" w:rsidP="00CC7D33">
            <w:pPr>
              <w:jc w:val="left"/>
              <w:cnfStyle w:val="100000000000"/>
            </w:pPr>
            <w:r>
              <w:t>2024</w:t>
            </w:r>
          </w:p>
        </w:tc>
        <w:tc>
          <w:tcPr>
            <w:tcW w:w="1096" w:type="dxa"/>
          </w:tcPr>
          <w:p w:rsidR="00152E42" w:rsidRDefault="00152E42" w:rsidP="00CC7D33">
            <w:pPr>
              <w:jc w:val="left"/>
              <w:cnfStyle w:val="100000000000"/>
            </w:pPr>
            <w:r>
              <w:t>2025</w:t>
            </w:r>
          </w:p>
        </w:tc>
        <w:tc>
          <w:tcPr>
            <w:tcW w:w="1489" w:type="dxa"/>
          </w:tcPr>
          <w:p w:rsidR="00152E42" w:rsidRDefault="00152E42" w:rsidP="00CC7D33">
            <w:pPr>
              <w:jc w:val="left"/>
              <w:cnfStyle w:val="100000000000"/>
            </w:pPr>
            <w:r>
              <w:t>2026</w:t>
            </w:r>
          </w:p>
        </w:tc>
        <w:tc>
          <w:tcPr>
            <w:tcW w:w="1489" w:type="dxa"/>
          </w:tcPr>
          <w:p w:rsidR="00152E42" w:rsidRDefault="00152E42" w:rsidP="00CC7D33">
            <w:pPr>
              <w:jc w:val="left"/>
              <w:cnfStyle w:val="100000000000"/>
            </w:pPr>
            <w:r>
              <w:t>2027</w:t>
            </w:r>
          </w:p>
        </w:tc>
        <w:tc>
          <w:tcPr>
            <w:tcW w:w="1489" w:type="dxa"/>
          </w:tcPr>
          <w:p w:rsidR="00152E42" w:rsidRDefault="00152E42" w:rsidP="00CC7D33">
            <w:pPr>
              <w:jc w:val="left"/>
              <w:cnfStyle w:val="100000000000"/>
            </w:pPr>
            <w:r>
              <w:t>2028</w:t>
            </w:r>
          </w:p>
        </w:tc>
        <w:tc>
          <w:tcPr>
            <w:tcW w:w="1489" w:type="dxa"/>
          </w:tcPr>
          <w:p w:rsidR="00152E42" w:rsidRDefault="00152E42" w:rsidP="00CC7D33">
            <w:pPr>
              <w:jc w:val="left"/>
              <w:cnfStyle w:val="100000000000"/>
            </w:pPr>
            <w:r>
              <w:t>TOPLAM MALİYET</w:t>
            </w:r>
          </w:p>
        </w:tc>
      </w:tr>
      <w:tr w:rsidR="00152E42" w:rsidTr="00FB0DB5">
        <w:trPr>
          <w:gridAfter w:val="1"/>
          <w:cnfStyle w:val="000000100000"/>
          <w:wAfter w:w="1489" w:type="dxa"/>
          <w:trHeight w:val="724"/>
        </w:trPr>
        <w:tc>
          <w:tcPr>
            <w:cnfStyle w:val="001000000000"/>
            <w:tcW w:w="2320" w:type="dxa"/>
          </w:tcPr>
          <w:p w:rsidR="00152E42" w:rsidRDefault="00152E42" w:rsidP="00CC7D33">
            <w:pPr>
              <w:jc w:val="left"/>
            </w:pPr>
            <w:r>
              <w:rPr>
                <w:b/>
                <w:sz w:val="24"/>
                <w:szCs w:val="24"/>
              </w:rPr>
              <w:t>AMAÇ 1</w:t>
            </w:r>
          </w:p>
        </w:tc>
        <w:tc>
          <w:tcPr>
            <w:tcW w:w="656" w:type="dxa"/>
          </w:tcPr>
          <w:p w:rsidR="00152E42" w:rsidRDefault="00FB0DB5" w:rsidP="00CC7D33">
            <w:pPr>
              <w:jc w:val="left"/>
              <w:cnfStyle w:val="000000100000"/>
            </w:pPr>
            <w:r>
              <w:t>90</w:t>
            </w:r>
          </w:p>
        </w:tc>
        <w:tc>
          <w:tcPr>
            <w:tcW w:w="1489" w:type="dxa"/>
            <w:gridSpan w:val="2"/>
          </w:tcPr>
          <w:p w:rsidR="00152E42" w:rsidRDefault="00FB0DB5" w:rsidP="00CC7D33">
            <w:pPr>
              <w:jc w:val="left"/>
              <w:cnfStyle w:val="000000100000"/>
            </w:pPr>
            <w:r>
              <w:t>120</w:t>
            </w:r>
          </w:p>
        </w:tc>
        <w:tc>
          <w:tcPr>
            <w:tcW w:w="1489" w:type="dxa"/>
          </w:tcPr>
          <w:p w:rsidR="00152E42" w:rsidRDefault="00FB0DB5" w:rsidP="00CC7D33">
            <w:pPr>
              <w:jc w:val="left"/>
              <w:cnfStyle w:val="000000100000"/>
            </w:pPr>
            <w:r>
              <w:t>140</w:t>
            </w:r>
          </w:p>
        </w:tc>
        <w:tc>
          <w:tcPr>
            <w:tcW w:w="1489" w:type="dxa"/>
          </w:tcPr>
          <w:p w:rsidR="00152E42" w:rsidRDefault="00FB0DB5" w:rsidP="00CC7D33">
            <w:pPr>
              <w:jc w:val="left"/>
              <w:cnfStyle w:val="000000100000"/>
            </w:pPr>
            <w:r>
              <w:t>240</w:t>
            </w:r>
          </w:p>
        </w:tc>
        <w:tc>
          <w:tcPr>
            <w:tcW w:w="1489" w:type="dxa"/>
          </w:tcPr>
          <w:p w:rsidR="00152E42" w:rsidRPr="00FB0DB5" w:rsidRDefault="00FB0DB5" w:rsidP="00CC7D33">
            <w:pPr>
              <w:jc w:val="left"/>
              <w:cnfStyle w:val="000000100000"/>
            </w:pPr>
            <w:r>
              <w:t>368</w:t>
            </w:r>
            <w:r w:rsidR="00002F63">
              <w:t>.800</w:t>
            </w:r>
          </w:p>
        </w:tc>
        <w:tc>
          <w:tcPr>
            <w:tcW w:w="1489" w:type="dxa"/>
          </w:tcPr>
          <w:p w:rsidR="00152E42" w:rsidRPr="00FB0DB5" w:rsidRDefault="00FB0DB5" w:rsidP="00CC7D33">
            <w:pPr>
              <w:jc w:val="left"/>
              <w:cnfStyle w:val="000000100000"/>
            </w:pPr>
            <w:r w:rsidRPr="00FB0DB5">
              <w:rPr>
                <w:b/>
                <w:sz w:val="20"/>
                <w:szCs w:val="16"/>
              </w:rPr>
              <w:t>918.800</w:t>
            </w:r>
          </w:p>
        </w:tc>
      </w:tr>
      <w:tr w:rsidR="00152E42" w:rsidTr="00FB0DB5">
        <w:trPr>
          <w:gridAfter w:val="1"/>
          <w:wAfter w:w="1489" w:type="dxa"/>
          <w:trHeight w:val="761"/>
        </w:trPr>
        <w:tc>
          <w:tcPr>
            <w:cnfStyle w:val="001000000000"/>
            <w:tcW w:w="2320" w:type="dxa"/>
          </w:tcPr>
          <w:p w:rsidR="00152E42" w:rsidRDefault="00152E42" w:rsidP="00CC7D33">
            <w:pPr>
              <w:jc w:val="left"/>
            </w:pPr>
            <w:r>
              <w:t>HEDEF1</w:t>
            </w:r>
          </w:p>
        </w:tc>
        <w:tc>
          <w:tcPr>
            <w:tcW w:w="656" w:type="dxa"/>
          </w:tcPr>
          <w:p w:rsidR="00152E42" w:rsidRDefault="00FB0DB5" w:rsidP="00CC7D33">
            <w:pPr>
              <w:jc w:val="left"/>
              <w:cnfStyle w:val="000000000000"/>
            </w:pPr>
            <w:r>
              <w:t>90</w:t>
            </w:r>
          </w:p>
        </w:tc>
        <w:tc>
          <w:tcPr>
            <w:tcW w:w="1489" w:type="dxa"/>
            <w:gridSpan w:val="2"/>
          </w:tcPr>
          <w:p w:rsidR="00152E42" w:rsidRDefault="00FB0DB5" w:rsidP="00CC7D33">
            <w:pPr>
              <w:jc w:val="left"/>
              <w:cnfStyle w:val="000000000000"/>
            </w:pPr>
            <w:r>
              <w:t>120</w:t>
            </w:r>
          </w:p>
        </w:tc>
        <w:tc>
          <w:tcPr>
            <w:tcW w:w="1489" w:type="dxa"/>
          </w:tcPr>
          <w:p w:rsidR="00152E42" w:rsidRDefault="00FB0DB5" w:rsidP="00CC7D33">
            <w:pPr>
              <w:jc w:val="left"/>
              <w:cnfStyle w:val="000000000000"/>
            </w:pPr>
            <w:r>
              <w:t>140</w:t>
            </w:r>
          </w:p>
        </w:tc>
        <w:tc>
          <w:tcPr>
            <w:tcW w:w="1489" w:type="dxa"/>
          </w:tcPr>
          <w:p w:rsidR="00152E42" w:rsidRDefault="00FB0DB5" w:rsidP="00CC7D33">
            <w:pPr>
              <w:jc w:val="left"/>
              <w:cnfStyle w:val="000000000000"/>
            </w:pPr>
            <w:r>
              <w:t>240</w:t>
            </w:r>
          </w:p>
        </w:tc>
        <w:tc>
          <w:tcPr>
            <w:tcW w:w="1489" w:type="dxa"/>
          </w:tcPr>
          <w:p w:rsidR="00152E42" w:rsidRPr="00FB0DB5" w:rsidRDefault="00FB0DB5" w:rsidP="00CC7D33">
            <w:pPr>
              <w:jc w:val="left"/>
              <w:cnfStyle w:val="000000000000"/>
            </w:pPr>
            <w:r>
              <w:t>368</w:t>
            </w:r>
            <w:r w:rsidR="00002F63">
              <w:t>.800</w:t>
            </w:r>
          </w:p>
        </w:tc>
        <w:tc>
          <w:tcPr>
            <w:tcW w:w="1489" w:type="dxa"/>
          </w:tcPr>
          <w:p w:rsidR="00152E42" w:rsidRPr="00FB0DB5" w:rsidRDefault="00FB0DB5" w:rsidP="00CC7D33">
            <w:pPr>
              <w:jc w:val="left"/>
              <w:cnfStyle w:val="000000000000"/>
            </w:pPr>
            <w:r w:rsidRPr="00FB0DB5">
              <w:rPr>
                <w:b/>
                <w:sz w:val="20"/>
                <w:szCs w:val="16"/>
              </w:rPr>
              <w:t>918.800</w:t>
            </w:r>
          </w:p>
        </w:tc>
      </w:tr>
      <w:tr w:rsidR="00FB0DB5" w:rsidTr="00FB0DB5">
        <w:trPr>
          <w:gridAfter w:val="1"/>
          <w:cnfStyle w:val="000000100000"/>
          <w:wAfter w:w="1489" w:type="dxa"/>
          <w:trHeight w:val="761"/>
        </w:trPr>
        <w:tc>
          <w:tcPr>
            <w:cnfStyle w:val="001000000000"/>
            <w:tcW w:w="2320" w:type="dxa"/>
          </w:tcPr>
          <w:p w:rsidR="00FB0DB5" w:rsidRDefault="00FB0DB5" w:rsidP="00FB0DB5">
            <w:pPr>
              <w:jc w:val="left"/>
            </w:pPr>
            <w:r>
              <w:t>AMAÇ 2</w:t>
            </w:r>
          </w:p>
        </w:tc>
        <w:tc>
          <w:tcPr>
            <w:tcW w:w="656" w:type="dxa"/>
          </w:tcPr>
          <w:p w:rsidR="00FB0DB5" w:rsidRDefault="00FB0DB5" w:rsidP="00FB0DB5">
            <w:pPr>
              <w:jc w:val="left"/>
              <w:cnfStyle w:val="000000100000"/>
            </w:pPr>
            <w:r>
              <w:t>50</w:t>
            </w:r>
          </w:p>
        </w:tc>
        <w:tc>
          <w:tcPr>
            <w:tcW w:w="1489" w:type="dxa"/>
            <w:gridSpan w:val="2"/>
          </w:tcPr>
          <w:p w:rsidR="00FB0DB5" w:rsidRDefault="00FB0DB5" w:rsidP="00FB0DB5">
            <w:pPr>
              <w:jc w:val="left"/>
              <w:cnfStyle w:val="000000100000"/>
            </w:pPr>
            <w:r>
              <w:t>80</w:t>
            </w:r>
          </w:p>
        </w:tc>
        <w:tc>
          <w:tcPr>
            <w:tcW w:w="1489" w:type="dxa"/>
          </w:tcPr>
          <w:p w:rsidR="00FB0DB5" w:rsidRDefault="00FB0DB5" w:rsidP="00FB0DB5">
            <w:pPr>
              <w:jc w:val="left"/>
              <w:cnfStyle w:val="000000100000"/>
            </w:pPr>
            <w:r>
              <w:t>110</w:t>
            </w:r>
          </w:p>
        </w:tc>
        <w:tc>
          <w:tcPr>
            <w:tcW w:w="1489" w:type="dxa"/>
          </w:tcPr>
          <w:p w:rsidR="00FB0DB5" w:rsidRDefault="00FB0DB5" w:rsidP="00FB0DB5">
            <w:pPr>
              <w:jc w:val="left"/>
              <w:cnfStyle w:val="000000100000"/>
            </w:pPr>
            <w:r>
              <w:t>160</w:t>
            </w:r>
          </w:p>
        </w:tc>
        <w:tc>
          <w:tcPr>
            <w:tcW w:w="1489" w:type="dxa"/>
          </w:tcPr>
          <w:p w:rsidR="00FB0DB5" w:rsidRPr="00FB0DB5" w:rsidRDefault="00002F63" w:rsidP="00FB0DB5">
            <w:pPr>
              <w:jc w:val="left"/>
              <w:cnfStyle w:val="000000100000"/>
            </w:pPr>
            <w:r>
              <w:t>190.650</w:t>
            </w:r>
          </w:p>
        </w:tc>
        <w:tc>
          <w:tcPr>
            <w:tcW w:w="1489" w:type="dxa"/>
          </w:tcPr>
          <w:p w:rsidR="00FB0DB5" w:rsidRPr="00FB0DB5" w:rsidRDefault="00FB0DB5" w:rsidP="00FB0DB5">
            <w:pPr>
              <w:cnfStyle w:val="000000100000"/>
            </w:pPr>
            <w:r w:rsidRPr="00FB0DB5">
              <w:t>590,650</w:t>
            </w:r>
          </w:p>
        </w:tc>
      </w:tr>
      <w:tr w:rsidR="00FB0DB5" w:rsidTr="00FB0DB5">
        <w:trPr>
          <w:gridAfter w:val="1"/>
          <w:wAfter w:w="1489" w:type="dxa"/>
          <w:trHeight w:val="801"/>
        </w:trPr>
        <w:tc>
          <w:tcPr>
            <w:cnfStyle w:val="001000000000"/>
            <w:tcW w:w="2320" w:type="dxa"/>
          </w:tcPr>
          <w:p w:rsidR="00FB0DB5" w:rsidRDefault="00FB0DB5" w:rsidP="00FB0DB5">
            <w:pPr>
              <w:jc w:val="left"/>
            </w:pPr>
            <w:r>
              <w:t>HEDEF 2</w:t>
            </w:r>
          </w:p>
        </w:tc>
        <w:tc>
          <w:tcPr>
            <w:tcW w:w="656" w:type="dxa"/>
          </w:tcPr>
          <w:p w:rsidR="00FB0DB5" w:rsidRDefault="00FB0DB5" w:rsidP="00FB0DB5">
            <w:pPr>
              <w:jc w:val="left"/>
              <w:cnfStyle w:val="000000000000"/>
            </w:pPr>
            <w:r>
              <w:t>50</w:t>
            </w:r>
          </w:p>
        </w:tc>
        <w:tc>
          <w:tcPr>
            <w:tcW w:w="1489" w:type="dxa"/>
            <w:gridSpan w:val="2"/>
          </w:tcPr>
          <w:p w:rsidR="00FB0DB5" w:rsidRDefault="00002F63" w:rsidP="00FB0DB5">
            <w:pPr>
              <w:jc w:val="left"/>
              <w:cnfStyle w:val="000000000000"/>
            </w:pPr>
            <w:r>
              <w:t>80</w:t>
            </w:r>
          </w:p>
        </w:tc>
        <w:tc>
          <w:tcPr>
            <w:tcW w:w="1489" w:type="dxa"/>
          </w:tcPr>
          <w:p w:rsidR="00FB0DB5" w:rsidRDefault="00002F63" w:rsidP="00FB0DB5">
            <w:pPr>
              <w:jc w:val="left"/>
              <w:cnfStyle w:val="000000000000"/>
            </w:pPr>
            <w:r>
              <w:t>110</w:t>
            </w:r>
          </w:p>
        </w:tc>
        <w:tc>
          <w:tcPr>
            <w:tcW w:w="1489" w:type="dxa"/>
          </w:tcPr>
          <w:p w:rsidR="00FB0DB5" w:rsidRDefault="00002F63" w:rsidP="00FB0DB5">
            <w:pPr>
              <w:jc w:val="left"/>
              <w:cnfStyle w:val="000000000000"/>
            </w:pPr>
            <w:r>
              <w:t>160</w:t>
            </w:r>
          </w:p>
        </w:tc>
        <w:tc>
          <w:tcPr>
            <w:tcW w:w="1489" w:type="dxa"/>
          </w:tcPr>
          <w:p w:rsidR="00FB0DB5" w:rsidRPr="00FB0DB5" w:rsidRDefault="00002F63" w:rsidP="00FB0DB5">
            <w:pPr>
              <w:jc w:val="left"/>
              <w:cnfStyle w:val="000000000000"/>
            </w:pPr>
            <w:r>
              <w:t>190.650</w:t>
            </w:r>
          </w:p>
        </w:tc>
        <w:tc>
          <w:tcPr>
            <w:tcW w:w="1489" w:type="dxa"/>
          </w:tcPr>
          <w:p w:rsidR="00FB0DB5" w:rsidRPr="00FB0DB5" w:rsidRDefault="00FB0DB5" w:rsidP="00FB0DB5">
            <w:pPr>
              <w:jc w:val="left"/>
              <w:cnfStyle w:val="000000000000"/>
            </w:pPr>
            <w:r w:rsidRPr="00FB0DB5">
              <w:t>590,650</w:t>
            </w:r>
          </w:p>
        </w:tc>
      </w:tr>
      <w:tr w:rsidR="00FB0DB5" w:rsidTr="00FB0DB5">
        <w:trPr>
          <w:gridAfter w:val="1"/>
          <w:cnfStyle w:val="000000100000"/>
          <w:wAfter w:w="1489" w:type="dxa"/>
          <w:trHeight w:val="801"/>
        </w:trPr>
        <w:tc>
          <w:tcPr>
            <w:cnfStyle w:val="001000000000"/>
            <w:tcW w:w="2320" w:type="dxa"/>
          </w:tcPr>
          <w:p w:rsidR="00FB0DB5" w:rsidRDefault="00FB0DB5" w:rsidP="00FB0DB5">
            <w:pPr>
              <w:jc w:val="left"/>
            </w:pPr>
            <w:r>
              <w:t>AMAÇ 3</w:t>
            </w:r>
          </w:p>
        </w:tc>
        <w:tc>
          <w:tcPr>
            <w:tcW w:w="656" w:type="dxa"/>
          </w:tcPr>
          <w:p w:rsidR="00FB0DB5" w:rsidRDefault="00FB0DB5" w:rsidP="00FB0DB5">
            <w:pPr>
              <w:jc w:val="left"/>
              <w:cnfStyle w:val="000000100000"/>
            </w:pPr>
            <w:r>
              <w:t>140</w:t>
            </w:r>
          </w:p>
        </w:tc>
        <w:tc>
          <w:tcPr>
            <w:tcW w:w="1489" w:type="dxa"/>
            <w:gridSpan w:val="2"/>
          </w:tcPr>
          <w:p w:rsidR="00FB0DB5" w:rsidRDefault="00002F63" w:rsidP="00FB0DB5">
            <w:pPr>
              <w:jc w:val="left"/>
              <w:cnfStyle w:val="000000100000"/>
            </w:pPr>
            <w:r>
              <w:t>200</w:t>
            </w:r>
          </w:p>
        </w:tc>
        <w:tc>
          <w:tcPr>
            <w:tcW w:w="1489" w:type="dxa"/>
          </w:tcPr>
          <w:p w:rsidR="00FB0DB5" w:rsidRDefault="00002F63" w:rsidP="00FB0DB5">
            <w:pPr>
              <w:jc w:val="left"/>
              <w:cnfStyle w:val="000000100000"/>
            </w:pPr>
            <w:r>
              <w:t>250</w:t>
            </w:r>
          </w:p>
        </w:tc>
        <w:tc>
          <w:tcPr>
            <w:tcW w:w="1489" w:type="dxa"/>
          </w:tcPr>
          <w:p w:rsidR="00FB0DB5" w:rsidRDefault="00002F63" w:rsidP="00FB0DB5">
            <w:pPr>
              <w:jc w:val="left"/>
              <w:cnfStyle w:val="000000100000"/>
            </w:pPr>
            <w:r>
              <w:t>300</w:t>
            </w:r>
          </w:p>
        </w:tc>
        <w:tc>
          <w:tcPr>
            <w:tcW w:w="1489" w:type="dxa"/>
          </w:tcPr>
          <w:p w:rsidR="00FB0DB5" w:rsidRPr="00FB0DB5" w:rsidRDefault="00002F63" w:rsidP="00FB0DB5">
            <w:pPr>
              <w:jc w:val="left"/>
              <w:cnfStyle w:val="000000100000"/>
            </w:pPr>
            <w:r>
              <w:t>410</w:t>
            </w:r>
          </w:p>
        </w:tc>
        <w:tc>
          <w:tcPr>
            <w:tcW w:w="1489" w:type="dxa"/>
          </w:tcPr>
          <w:p w:rsidR="00FB0DB5" w:rsidRPr="00FB0DB5" w:rsidRDefault="00FB0DB5" w:rsidP="00FB0DB5">
            <w:pPr>
              <w:cnfStyle w:val="000000100000"/>
            </w:pPr>
            <w:r w:rsidRPr="00FB0DB5">
              <w:t>1.300.000</w:t>
            </w:r>
          </w:p>
        </w:tc>
      </w:tr>
      <w:tr w:rsidR="00FB0DB5" w:rsidTr="00FB0DB5">
        <w:trPr>
          <w:gridAfter w:val="1"/>
          <w:wAfter w:w="1489" w:type="dxa"/>
          <w:trHeight w:val="801"/>
        </w:trPr>
        <w:tc>
          <w:tcPr>
            <w:cnfStyle w:val="001000000000"/>
            <w:tcW w:w="2320" w:type="dxa"/>
          </w:tcPr>
          <w:p w:rsidR="00FB0DB5" w:rsidRDefault="00FB0DB5" w:rsidP="00FB0DB5">
            <w:pPr>
              <w:jc w:val="left"/>
            </w:pPr>
            <w:r>
              <w:t>HEDEF3</w:t>
            </w:r>
          </w:p>
        </w:tc>
        <w:tc>
          <w:tcPr>
            <w:tcW w:w="656" w:type="dxa"/>
          </w:tcPr>
          <w:p w:rsidR="00FB0DB5" w:rsidRDefault="00FB0DB5" w:rsidP="00FB0DB5">
            <w:pPr>
              <w:jc w:val="left"/>
              <w:cnfStyle w:val="000000000000"/>
            </w:pPr>
            <w:r>
              <w:t>140</w:t>
            </w:r>
          </w:p>
        </w:tc>
        <w:tc>
          <w:tcPr>
            <w:tcW w:w="1489" w:type="dxa"/>
            <w:gridSpan w:val="2"/>
          </w:tcPr>
          <w:p w:rsidR="00FB0DB5" w:rsidRDefault="00002F63" w:rsidP="00FB0DB5">
            <w:pPr>
              <w:jc w:val="left"/>
              <w:cnfStyle w:val="000000000000"/>
            </w:pPr>
            <w:r>
              <w:t>200</w:t>
            </w:r>
          </w:p>
        </w:tc>
        <w:tc>
          <w:tcPr>
            <w:tcW w:w="1489" w:type="dxa"/>
          </w:tcPr>
          <w:p w:rsidR="00FB0DB5" w:rsidRDefault="00002F63" w:rsidP="00FB0DB5">
            <w:pPr>
              <w:jc w:val="left"/>
              <w:cnfStyle w:val="000000000000"/>
            </w:pPr>
            <w:r>
              <w:t>250</w:t>
            </w:r>
          </w:p>
        </w:tc>
        <w:tc>
          <w:tcPr>
            <w:tcW w:w="1489" w:type="dxa"/>
          </w:tcPr>
          <w:p w:rsidR="00FB0DB5" w:rsidRDefault="00002F63" w:rsidP="00FB0DB5">
            <w:pPr>
              <w:jc w:val="left"/>
              <w:cnfStyle w:val="000000000000"/>
            </w:pPr>
            <w:r>
              <w:t>300</w:t>
            </w:r>
          </w:p>
        </w:tc>
        <w:tc>
          <w:tcPr>
            <w:tcW w:w="1489" w:type="dxa"/>
          </w:tcPr>
          <w:p w:rsidR="00FB0DB5" w:rsidRPr="00FB0DB5" w:rsidRDefault="00002F63" w:rsidP="00FB0DB5">
            <w:pPr>
              <w:jc w:val="left"/>
              <w:cnfStyle w:val="000000000000"/>
            </w:pPr>
            <w:r>
              <w:t>410</w:t>
            </w:r>
          </w:p>
        </w:tc>
        <w:tc>
          <w:tcPr>
            <w:tcW w:w="1489" w:type="dxa"/>
          </w:tcPr>
          <w:p w:rsidR="00FB0DB5" w:rsidRPr="00FB0DB5" w:rsidRDefault="00FB0DB5" w:rsidP="00FB0DB5">
            <w:pPr>
              <w:jc w:val="left"/>
              <w:cnfStyle w:val="000000000000"/>
            </w:pPr>
            <w:r w:rsidRPr="00FB0DB5">
              <w:t>1.300.000</w:t>
            </w:r>
          </w:p>
        </w:tc>
      </w:tr>
      <w:tr w:rsidR="00FB0DB5" w:rsidTr="00FB0DB5">
        <w:trPr>
          <w:gridAfter w:val="1"/>
          <w:cnfStyle w:val="000000100000"/>
          <w:wAfter w:w="1489" w:type="dxa"/>
          <w:trHeight w:val="801"/>
        </w:trPr>
        <w:tc>
          <w:tcPr>
            <w:cnfStyle w:val="001000000000"/>
            <w:tcW w:w="2320" w:type="dxa"/>
          </w:tcPr>
          <w:p w:rsidR="00FB0DB5" w:rsidRDefault="00FB0DB5" w:rsidP="00FB0DB5">
            <w:pPr>
              <w:jc w:val="left"/>
            </w:pPr>
            <w:r>
              <w:t>AMAÇ 4</w:t>
            </w:r>
          </w:p>
        </w:tc>
        <w:tc>
          <w:tcPr>
            <w:tcW w:w="656" w:type="dxa"/>
          </w:tcPr>
          <w:p w:rsidR="00FB0DB5" w:rsidRDefault="00FB0DB5" w:rsidP="00FB0DB5">
            <w:pPr>
              <w:jc w:val="left"/>
              <w:cnfStyle w:val="000000100000"/>
            </w:pPr>
            <w:r>
              <w:t>120</w:t>
            </w:r>
          </w:p>
        </w:tc>
        <w:tc>
          <w:tcPr>
            <w:tcW w:w="1489" w:type="dxa"/>
            <w:gridSpan w:val="2"/>
          </w:tcPr>
          <w:p w:rsidR="00FB0DB5" w:rsidRDefault="00002F63" w:rsidP="00FB0DB5">
            <w:pPr>
              <w:jc w:val="left"/>
              <w:cnfStyle w:val="000000100000"/>
            </w:pPr>
            <w:r>
              <w:t>160</w:t>
            </w:r>
          </w:p>
        </w:tc>
        <w:tc>
          <w:tcPr>
            <w:tcW w:w="1489" w:type="dxa"/>
          </w:tcPr>
          <w:p w:rsidR="00FB0DB5" w:rsidRDefault="00002F63" w:rsidP="00FB0DB5">
            <w:pPr>
              <w:jc w:val="left"/>
              <w:cnfStyle w:val="000000100000"/>
            </w:pPr>
            <w:r>
              <w:t>200</w:t>
            </w:r>
          </w:p>
        </w:tc>
        <w:tc>
          <w:tcPr>
            <w:tcW w:w="1489" w:type="dxa"/>
          </w:tcPr>
          <w:p w:rsidR="00FB0DB5" w:rsidRDefault="00002F63" w:rsidP="00FB0DB5">
            <w:pPr>
              <w:jc w:val="left"/>
              <w:cnfStyle w:val="000000100000"/>
            </w:pPr>
            <w:r>
              <w:t>280</w:t>
            </w:r>
          </w:p>
        </w:tc>
        <w:tc>
          <w:tcPr>
            <w:tcW w:w="1489" w:type="dxa"/>
          </w:tcPr>
          <w:p w:rsidR="00FB0DB5" w:rsidRPr="00FB0DB5" w:rsidRDefault="00002F63" w:rsidP="00FB0DB5">
            <w:pPr>
              <w:jc w:val="left"/>
              <w:cnfStyle w:val="000000100000"/>
            </w:pPr>
            <w:r>
              <w:t>470</w:t>
            </w:r>
          </w:p>
        </w:tc>
        <w:tc>
          <w:tcPr>
            <w:tcW w:w="1489" w:type="dxa"/>
          </w:tcPr>
          <w:p w:rsidR="00FB0DB5" w:rsidRPr="00FB0DB5" w:rsidRDefault="00FB0DB5" w:rsidP="00FB0DB5">
            <w:pPr>
              <w:jc w:val="left"/>
              <w:cnfStyle w:val="000000100000"/>
            </w:pPr>
            <w:r w:rsidRPr="00FB0DB5">
              <w:t>1.230.000</w:t>
            </w:r>
          </w:p>
        </w:tc>
      </w:tr>
      <w:tr w:rsidR="00FB0DB5" w:rsidTr="00FB0DB5">
        <w:trPr>
          <w:trHeight w:val="801"/>
        </w:trPr>
        <w:tc>
          <w:tcPr>
            <w:cnfStyle w:val="001000000000"/>
            <w:tcW w:w="2320" w:type="dxa"/>
          </w:tcPr>
          <w:p w:rsidR="00FB0DB5" w:rsidRDefault="00FB0DB5" w:rsidP="00FB0DB5">
            <w:pPr>
              <w:jc w:val="left"/>
            </w:pPr>
            <w:r>
              <w:t>HEDEF 4</w:t>
            </w:r>
          </w:p>
        </w:tc>
        <w:tc>
          <w:tcPr>
            <w:tcW w:w="656" w:type="dxa"/>
          </w:tcPr>
          <w:p w:rsidR="00FB0DB5" w:rsidRDefault="00FB0DB5" w:rsidP="00FB0DB5">
            <w:pPr>
              <w:jc w:val="left"/>
              <w:cnfStyle w:val="000000000000"/>
            </w:pPr>
            <w:r>
              <w:t>120</w:t>
            </w:r>
          </w:p>
        </w:tc>
        <w:tc>
          <w:tcPr>
            <w:tcW w:w="1489" w:type="dxa"/>
            <w:gridSpan w:val="2"/>
          </w:tcPr>
          <w:p w:rsidR="00FB0DB5" w:rsidRDefault="00002F63" w:rsidP="00FB0DB5">
            <w:pPr>
              <w:jc w:val="left"/>
              <w:cnfStyle w:val="000000000000"/>
            </w:pPr>
            <w:r>
              <w:t>160</w:t>
            </w:r>
          </w:p>
        </w:tc>
        <w:tc>
          <w:tcPr>
            <w:tcW w:w="1489" w:type="dxa"/>
          </w:tcPr>
          <w:p w:rsidR="00FB0DB5" w:rsidRDefault="00002F63" w:rsidP="00FB0DB5">
            <w:pPr>
              <w:jc w:val="left"/>
              <w:cnfStyle w:val="000000000000"/>
            </w:pPr>
            <w:r>
              <w:t>200</w:t>
            </w:r>
          </w:p>
        </w:tc>
        <w:tc>
          <w:tcPr>
            <w:tcW w:w="1489" w:type="dxa"/>
          </w:tcPr>
          <w:p w:rsidR="00FB0DB5" w:rsidRDefault="00002F63" w:rsidP="00FB0DB5">
            <w:pPr>
              <w:jc w:val="left"/>
              <w:cnfStyle w:val="000000000000"/>
            </w:pPr>
            <w:r>
              <w:t>280</w:t>
            </w:r>
          </w:p>
        </w:tc>
        <w:tc>
          <w:tcPr>
            <w:tcW w:w="1489" w:type="dxa"/>
          </w:tcPr>
          <w:p w:rsidR="00FB0DB5" w:rsidRPr="00FB0DB5" w:rsidRDefault="00002F63" w:rsidP="00FB0DB5">
            <w:pPr>
              <w:jc w:val="left"/>
              <w:cnfStyle w:val="000000000000"/>
            </w:pPr>
            <w:r>
              <w:t>470</w:t>
            </w:r>
          </w:p>
        </w:tc>
        <w:tc>
          <w:tcPr>
            <w:tcW w:w="1489" w:type="dxa"/>
          </w:tcPr>
          <w:p w:rsidR="00FB0DB5" w:rsidRPr="00FB0DB5" w:rsidRDefault="00FB0DB5" w:rsidP="000F3762">
            <w:pPr>
              <w:jc w:val="left"/>
              <w:cnfStyle w:val="000000000000"/>
            </w:pPr>
            <w:r w:rsidRPr="00FB0DB5">
              <w:t>1.230.000</w:t>
            </w:r>
          </w:p>
        </w:tc>
        <w:tc>
          <w:tcPr>
            <w:tcW w:w="1489" w:type="dxa"/>
          </w:tcPr>
          <w:p w:rsidR="00FB0DB5" w:rsidRDefault="00FB0DB5" w:rsidP="000F3762">
            <w:pPr>
              <w:jc w:val="left"/>
              <w:cnfStyle w:val="000000000000"/>
            </w:pPr>
            <w:r>
              <w:t>1.230.000</w:t>
            </w:r>
          </w:p>
        </w:tc>
      </w:tr>
      <w:tr w:rsidR="00FB0DB5" w:rsidTr="00FB0DB5">
        <w:trPr>
          <w:gridAfter w:val="1"/>
          <w:cnfStyle w:val="000000100000"/>
          <w:wAfter w:w="1489" w:type="dxa"/>
          <w:trHeight w:val="801"/>
        </w:trPr>
        <w:tc>
          <w:tcPr>
            <w:cnfStyle w:val="001000000000"/>
            <w:tcW w:w="2320" w:type="dxa"/>
          </w:tcPr>
          <w:p w:rsidR="00FB0DB5" w:rsidRDefault="00FB0DB5" w:rsidP="00FB0DB5">
            <w:pPr>
              <w:jc w:val="left"/>
            </w:pPr>
            <w:r>
              <w:t>AMAÇ TOPLAM</w:t>
            </w:r>
          </w:p>
        </w:tc>
        <w:tc>
          <w:tcPr>
            <w:tcW w:w="656" w:type="dxa"/>
          </w:tcPr>
          <w:p w:rsidR="00FB0DB5" w:rsidRDefault="00002F63" w:rsidP="00FB0DB5">
            <w:pPr>
              <w:jc w:val="left"/>
              <w:cnfStyle w:val="000000100000"/>
            </w:pPr>
            <w:r>
              <w:t>400</w:t>
            </w:r>
          </w:p>
        </w:tc>
        <w:tc>
          <w:tcPr>
            <w:tcW w:w="1489" w:type="dxa"/>
            <w:gridSpan w:val="2"/>
          </w:tcPr>
          <w:p w:rsidR="00FB0DB5" w:rsidRDefault="00002F63" w:rsidP="00FB0DB5">
            <w:pPr>
              <w:jc w:val="left"/>
              <w:cnfStyle w:val="000000100000"/>
            </w:pPr>
            <w:r>
              <w:t>560</w:t>
            </w:r>
          </w:p>
        </w:tc>
        <w:tc>
          <w:tcPr>
            <w:tcW w:w="1489" w:type="dxa"/>
          </w:tcPr>
          <w:p w:rsidR="00FB0DB5" w:rsidRDefault="00002F63" w:rsidP="00FB0DB5">
            <w:pPr>
              <w:jc w:val="left"/>
              <w:cnfStyle w:val="000000100000"/>
            </w:pPr>
            <w:r>
              <w:t>700</w:t>
            </w:r>
          </w:p>
        </w:tc>
        <w:tc>
          <w:tcPr>
            <w:tcW w:w="1489" w:type="dxa"/>
          </w:tcPr>
          <w:p w:rsidR="00FB0DB5" w:rsidRDefault="00002F63" w:rsidP="00FB0DB5">
            <w:pPr>
              <w:jc w:val="left"/>
              <w:cnfStyle w:val="000000100000"/>
            </w:pPr>
            <w:r>
              <w:t>980</w:t>
            </w:r>
          </w:p>
        </w:tc>
        <w:tc>
          <w:tcPr>
            <w:tcW w:w="1489" w:type="dxa"/>
          </w:tcPr>
          <w:p w:rsidR="00FB0DB5" w:rsidRDefault="00002F63" w:rsidP="00FB0DB5">
            <w:pPr>
              <w:jc w:val="left"/>
              <w:cnfStyle w:val="000000100000"/>
            </w:pPr>
            <w:r>
              <w:t>1.439,45</w:t>
            </w:r>
          </w:p>
        </w:tc>
        <w:tc>
          <w:tcPr>
            <w:tcW w:w="1489" w:type="dxa"/>
          </w:tcPr>
          <w:p w:rsidR="00FB0DB5" w:rsidRDefault="00FB0DB5" w:rsidP="00FB0DB5">
            <w:pPr>
              <w:jc w:val="left"/>
              <w:cnfStyle w:val="000000100000"/>
            </w:pPr>
            <w:r>
              <w:t>4.039.450</w:t>
            </w:r>
          </w:p>
        </w:tc>
      </w:tr>
    </w:tbl>
    <w:p w:rsidR="00152E42" w:rsidRPr="00AC0C96" w:rsidRDefault="00152E42" w:rsidP="00CC7D33">
      <w:pPr>
        <w:ind w:firstLine="708"/>
        <w:jc w:val="left"/>
      </w:pPr>
    </w:p>
    <w:p w:rsidR="0007153E" w:rsidRDefault="0007153E" w:rsidP="00CC7D33">
      <w:pPr>
        <w:ind w:firstLine="708"/>
        <w:jc w:val="left"/>
      </w:pPr>
    </w:p>
    <w:p w:rsidR="00A331CE" w:rsidRDefault="00A331CE" w:rsidP="00CC7D33">
      <w:pPr>
        <w:ind w:firstLine="708"/>
        <w:jc w:val="left"/>
      </w:pPr>
    </w:p>
    <w:p w:rsidR="00A331CE" w:rsidRDefault="00A331CE" w:rsidP="00CC7D33">
      <w:pPr>
        <w:ind w:firstLine="708"/>
        <w:jc w:val="left"/>
      </w:pPr>
    </w:p>
    <w:p w:rsidR="00A331CE" w:rsidRDefault="00A331CE" w:rsidP="00CC7D33">
      <w:pPr>
        <w:ind w:firstLine="708"/>
        <w:jc w:val="left"/>
      </w:pPr>
    </w:p>
    <w:p w:rsidR="00A331CE" w:rsidRDefault="00A331CE" w:rsidP="00CC7D33">
      <w:pPr>
        <w:ind w:firstLine="708"/>
        <w:jc w:val="left"/>
      </w:pPr>
    </w:p>
    <w:p w:rsidR="00A331CE" w:rsidRDefault="00A331CE" w:rsidP="00CC7D33">
      <w:pPr>
        <w:ind w:firstLine="708"/>
        <w:jc w:val="left"/>
      </w:pPr>
    </w:p>
    <w:p w:rsidR="00A331CE" w:rsidRDefault="00A331CE" w:rsidP="00CC7D33">
      <w:pPr>
        <w:ind w:firstLine="708"/>
        <w:jc w:val="left"/>
      </w:pPr>
    </w:p>
    <w:p w:rsidR="00002F63" w:rsidRDefault="00002F63" w:rsidP="00CC7D33">
      <w:pPr>
        <w:ind w:firstLine="708"/>
        <w:jc w:val="left"/>
      </w:pPr>
    </w:p>
    <w:p w:rsidR="00002F63" w:rsidRDefault="00002F63" w:rsidP="00CC7D33">
      <w:pPr>
        <w:ind w:firstLine="708"/>
        <w:jc w:val="left"/>
      </w:pPr>
    </w:p>
    <w:p w:rsidR="00A331CE" w:rsidRPr="00AC0C96" w:rsidRDefault="00A331CE" w:rsidP="00CC7D33">
      <w:pPr>
        <w:ind w:firstLine="708"/>
        <w:jc w:val="left"/>
      </w:pPr>
    </w:p>
    <w:p w:rsidR="00A331CE" w:rsidRPr="00A331CE" w:rsidRDefault="00A331CE" w:rsidP="00A331CE">
      <w:pPr>
        <w:pStyle w:val="Balk1"/>
        <w:jc w:val="left"/>
        <w:rPr>
          <w:rFonts w:ascii="Times New Roman" w:hAnsi="Times New Roman" w:cs="Times New Roman"/>
          <w:sz w:val="24"/>
          <w:szCs w:val="24"/>
        </w:rPr>
      </w:pPr>
      <w:bookmarkStart w:id="130" w:name="_Toc167461124"/>
      <w:bookmarkEnd w:id="100"/>
      <w:r w:rsidRPr="00A331CE">
        <w:rPr>
          <w:rFonts w:ascii="Times New Roman" w:hAnsi="Times New Roman" w:cs="Times New Roman"/>
          <w:w w:val="90"/>
          <w:sz w:val="24"/>
          <w:szCs w:val="24"/>
        </w:rPr>
        <w:lastRenderedPageBreak/>
        <w:t>İZLEME VE DEĞERLENDİRME</w:t>
      </w:r>
      <w:bookmarkEnd w:id="130"/>
    </w:p>
    <w:p w:rsidR="00A331CE" w:rsidRPr="00A331CE" w:rsidRDefault="00A331CE" w:rsidP="00A331CE">
      <w:pPr>
        <w:pStyle w:val="GvdeMetni"/>
        <w:spacing w:line="283" w:lineRule="auto"/>
        <w:ind w:left="119" w:right="109" w:firstLine="604"/>
        <w:jc w:val="left"/>
        <w:rPr>
          <w:rFonts w:ascii="Times New Roman" w:hAnsi="Times New Roman"/>
          <w:szCs w:val="24"/>
        </w:rPr>
      </w:pPr>
      <w:r w:rsidRPr="00A331CE">
        <w:rPr>
          <w:rFonts w:ascii="Times New Roman" w:hAnsi="Times New Roman"/>
          <w:color w:val="221F1F"/>
          <w:szCs w:val="24"/>
        </w:rPr>
        <w:t>Bu bölümde Ayşe Ahmet İnci İlkokulu 2024-2028 Stratejik</w:t>
      </w:r>
      <w:r w:rsidR="00A24AAC">
        <w:rPr>
          <w:rFonts w:ascii="Times New Roman" w:hAnsi="Times New Roman"/>
          <w:color w:val="221F1F"/>
          <w:szCs w:val="24"/>
        </w:rPr>
        <w:t xml:space="preserve"> </w:t>
      </w:r>
      <w:r w:rsidRPr="00A331CE">
        <w:rPr>
          <w:rFonts w:ascii="Times New Roman" w:hAnsi="Times New Roman"/>
          <w:color w:val="221F1F"/>
          <w:szCs w:val="24"/>
        </w:rPr>
        <w:t xml:space="preserve">Planı’nın izleme ve </w:t>
      </w:r>
      <w:r w:rsidRPr="00A331CE">
        <w:rPr>
          <w:rFonts w:ascii="Times New Roman" w:hAnsi="Times New Roman"/>
          <w:color w:val="221F1F"/>
          <w:w w:val="90"/>
          <w:szCs w:val="24"/>
        </w:rPr>
        <w:t xml:space="preserve">değerlendirme modeline ve aşamalarına değinilmiştir. Ayrıca, izleme ve değerlendirme faaliyetlerinin etkin </w:t>
      </w:r>
      <w:r w:rsidRPr="00A331CE">
        <w:rPr>
          <w:rFonts w:ascii="Times New Roman" w:hAnsi="Times New Roman"/>
          <w:color w:val="221F1F"/>
          <w:spacing w:val="-2"/>
          <w:szCs w:val="24"/>
        </w:rPr>
        <w:t>birşekildegerçekleştirilmesiiçinoluşturulanperformansgöstergelerineilişkinsorumlubirimlereyer</w:t>
      </w:r>
      <w:r w:rsidRPr="00A331CE">
        <w:rPr>
          <w:rFonts w:ascii="Antique Olive Compact" w:hAnsi="Antique Olive Compact"/>
          <w:color w:val="221F1F"/>
          <w:spacing w:val="-2"/>
          <w:szCs w:val="24"/>
        </w:rPr>
        <w:t xml:space="preserve"> </w:t>
      </w:r>
      <w:r w:rsidRPr="00A331CE">
        <w:rPr>
          <w:rFonts w:ascii="Times New Roman" w:hAnsi="Times New Roman"/>
          <w:color w:val="221F1F"/>
          <w:spacing w:val="-2"/>
          <w:szCs w:val="24"/>
        </w:rPr>
        <w:t>verilmiştir.</w:t>
      </w:r>
    </w:p>
    <w:p w:rsidR="00A331CE" w:rsidRPr="00A331CE" w:rsidRDefault="00A331CE" w:rsidP="00A331CE">
      <w:pPr>
        <w:pStyle w:val="Balk2"/>
        <w:jc w:val="center"/>
      </w:pPr>
      <w:bookmarkStart w:id="131" w:name="_Toc167461125"/>
      <w:r>
        <w:t xml:space="preserve">AYŞE AHMET İNCİ İLKOKULU </w:t>
      </w:r>
      <w:r w:rsidRPr="00A331CE">
        <w:t>2024-2028 STRATEJİK PLAN</w:t>
      </w:r>
      <w:r w:rsidR="003F1CDF">
        <w:rPr>
          <w:w w:val="90"/>
        </w:rPr>
        <w:t xml:space="preserve"> </w:t>
      </w:r>
      <w:r w:rsidRPr="00A331CE">
        <w:rPr>
          <w:w w:val="90"/>
        </w:rPr>
        <w:t>İZLEME</w:t>
      </w:r>
      <w:r>
        <w:rPr>
          <w:w w:val="90"/>
        </w:rPr>
        <w:t xml:space="preserve"> </w:t>
      </w:r>
      <w:r w:rsidRPr="00A331CE">
        <w:rPr>
          <w:w w:val="90"/>
        </w:rPr>
        <w:t>VE</w:t>
      </w:r>
      <w:r>
        <w:rPr>
          <w:w w:val="90"/>
        </w:rPr>
        <w:t xml:space="preserve"> </w:t>
      </w:r>
      <w:r w:rsidRPr="00A331CE">
        <w:rPr>
          <w:w w:val="90"/>
        </w:rPr>
        <w:t>DEĞERLENDİRME</w:t>
      </w:r>
      <w:r>
        <w:rPr>
          <w:w w:val="90"/>
        </w:rPr>
        <w:t xml:space="preserve"> </w:t>
      </w:r>
      <w:r w:rsidRPr="00A331CE">
        <w:rPr>
          <w:spacing w:val="-2"/>
          <w:w w:val="90"/>
        </w:rPr>
        <w:t>MODELİ</w:t>
      </w:r>
      <w:bookmarkEnd w:id="131"/>
    </w:p>
    <w:p w:rsidR="00A331CE" w:rsidRPr="00A331CE" w:rsidRDefault="00A331CE" w:rsidP="00A331CE">
      <w:pPr>
        <w:pStyle w:val="GvdeMetni"/>
        <w:spacing w:before="17" w:line="283" w:lineRule="auto"/>
        <w:ind w:left="119" w:right="107" w:firstLine="23"/>
        <w:jc w:val="left"/>
        <w:rPr>
          <w:rFonts w:ascii="Times New Roman" w:hAnsi="Times New Roman"/>
          <w:szCs w:val="24"/>
        </w:rPr>
      </w:pPr>
      <w:r w:rsidRPr="00A331CE">
        <w:rPr>
          <w:rFonts w:ascii="Times New Roman" w:hAnsi="Times New Roman"/>
          <w:color w:val="221F1F"/>
          <w:spacing w:val="-2"/>
          <w:szCs w:val="24"/>
        </w:rPr>
        <w:t>Stratejik</w:t>
      </w:r>
      <w:r>
        <w:rPr>
          <w:rFonts w:ascii="Times New Roman" w:hAnsi="Times New Roman"/>
          <w:color w:val="221F1F"/>
          <w:spacing w:val="-2"/>
          <w:szCs w:val="24"/>
        </w:rPr>
        <w:t xml:space="preserve"> </w:t>
      </w:r>
      <w:r w:rsidRPr="00A331CE">
        <w:rPr>
          <w:rFonts w:ascii="Times New Roman" w:hAnsi="Times New Roman"/>
          <w:color w:val="221F1F"/>
          <w:spacing w:val="-2"/>
          <w:szCs w:val="24"/>
        </w:rPr>
        <w:t>planlarda</w:t>
      </w:r>
      <w:r>
        <w:rPr>
          <w:rFonts w:ascii="Times New Roman" w:hAnsi="Times New Roman"/>
          <w:color w:val="221F1F"/>
          <w:spacing w:val="-2"/>
          <w:szCs w:val="24"/>
        </w:rPr>
        <w:t xml:space="preserve"> </w:t>
      </w:r>
      <w:r w:rsidRPr="00A331CE">
        <w:rPr>
          <w:rFonts w:ascii="Times New Roman" w:hAnsi="Times New Roman"/>
          <w:color w:val="221F1F"/>
          <w:spacing w:val="-2"/>
          <w:szCs w:val="24"/>
        </w:rPr>
        <w:t>yer</w:t>
      </w:r>
      <w:r>
        <w:rPr>
          <w:rFonts w:ascii="Times New Roman" w:hAnsi="Times New Roman"/>
          <w:color w:val="221F1F"/>
          <w:spacing w:val="-2"/>
          <w:szCs w:val="24"/>
        </w:rPr>
        <w:t xml:space="preserve"> </w:t>
      </w:r>
      <w:r w:rsidRPr="00A331CE">
        <w:rPr>
          <w:rFonts w:ascii="Times New Roman" w:hAnsi="Times New Roman"/>
          <w:color w:val="221F1F"/>
          <w:spacing w:val="-2"/>
          <w:szCs w:val="24"/>
        </w:rPr>
        <w:t>alan</w:t>
      </w:r>
      <w:r>
        <w:rPr>
          <w:rFonts w:ascii="Times New Roman" w:hAnsi="Times New Roman"/>
          <w:color w:val="221F1F"/>
          <w:spacing w:val="-2"/>
          <w:szCs w:val="24"/>
        </w:rPr>
        <w:t xml:space="preserve"> </w:t>
      </w:r>
      <w:r w:rsidRPr="00A331CE">
        <w:rPr>
          <w:rFonts w:ascii="Times New Roman" w:hAnsi="Times New Roman"/>
          <w:color w:val="221F1F"/>
          <w:spacing w:val="-2"/>
          <w:szCs w:val="24"/>
        </w:rPr>
        <w:t>amaç</w:t>
      </w:r>
      <w:r>
        <w:rPr>
          <w:rFonts w:ascii="Times New Roman" w:hAnsi="Times New Roman"/>
          <w:color w:val="221F1F"/>
          <w:spacing w:val="-2"/>
          <w:szCs w:val="24"/>
        </w:rPr>
        <w:t xml:space="preserve"> </w:t>
      </w:r>
      <w:r w:rsidRPr="00A331CE">
        <w:rPr>
          <w:rFonts w:ascii="Times New Roman" w:hAnsi="Times New Roman"/>
          <w:color w:val="221F1F"/>
          <w:spacing w:val="-2"/>
          <w:szCs w:val="24"/>
        </w:rPr>
        <w:t>ve</w:t>
      </w:r>
      <w:r>
        <w:rPr>
          <w:rFonts w:ascii="Times New Roman" w:hAnsi="Times New Roman"/>
          <w:color w:val="221F1F"/>
          <w:spacing w:val="-2"/>
          <w:szCs w:val="24"/>
        </w:rPr>
        <w:t xml:space="preserve"> </w:t>
      </w:r>
      <w:r w:rsidRPr="00A331CE">
        <w:rPr>
          <w:rFonts w:ascii="Times New Roman" w:hAnsi="Times New Roman"/>
          <w:color w:val="221F1F"/>
          <w:spacing w:val="-2"/>
          <w:szCs w:val="24"/>
        </w:rPr>
        <w:t>hedeflere</w:t>
      </w:r>
      <w:r>
        <w:rPr>
          <w:rFonts w:ascii="Times New Roman" w:hAnsi="Times New Roman"/>
          <w:color w:val="221F1F"/>
          <w:spacing w:val="-2"/>
          <w:szCs w:val="24"/>
        </w:rPr>
        <w:t xml:space="preserve"> </w:t>
      </w:r>
      <w:r w:rsidRPr="00A331CE">
        <w:rPr>
          <w:rFonts w:ascii="Times New Roman" w:hAnsi="Times New Roman"/>
          <w:color w:val="221F1F"/>
          <w:spacing w:val="-2"/>
          <w:szCs w:val="24"/>
        </w:rPr>
        <w:t>ulaşma</w:t>
      </w:r>
      <w:r>
        <w:rPr>
          <w:rFonts w:ascii="Times New Roman" w:hAnsi="Times New Roman"/>
          <w:color w:val="221F1F"/>
          <w:spacing w:val="-2"/>
          <w:szCs w:val="24"/>
        </w:rPr>
        <w:t xml:space="preserve"> </w:t>
      </w:r>
      <w:r w:rsidRPr="00A331CE">
        <w:rPr>
          <w:rFonts w:ascii="Times New Roman" w:hAnsi="Times New Roman"/>
          <w:color w:val="221F1F"/>
          <w:spacing w:val="-2"/>
          <w:szCs w:val="24"/>
        </w:rPr>
        <w:t>durumlarının</w:t>
      </w:r>
      <w:r>
        <w:rPr>
          <w:rFonts w:ascii="Times New Roman" w:hAnsi="Times New Roman"/>
          <w:color w:val="221F1F"/>
          <w:spacing w:val="-2"/>
          <w:szCs w:val="24"/>
        </w:rPr>
        <w:t xml:space="preserve"> </w:t>
      </w:r>
      <w:r w:rsidRPr="00A331CE">
        <w:rPr>
          <w:rFonts w:ascii="Times New Roman" w:hAnsi="Times New Roman"/>
          <w:color w:val="221F1F"/>
          <w:spacing w:val="-2"/>
          <w:szCs w:val="24"/>
        </w:rPr>
        <w:t>tespiti</w:t>
      </w:r>
      <w:r>
        <w:rPr>
          <w:rFonts w:ascii="Times New Roman" w:hAnsi="Times New Roman"/>
          <w:color w:val="221F1F"/>
          <w:spacing w:val="-2"/>
          <w:szCs w:val="24"/>
        </w:rPr>
        <w:t xml:space="preserve"> </w:t>
      </w:r>
      <w:r w:rsidRPr="00A331CE">
        <w:rPr>
          <w:rFonts w:ascii="Times New Roman" w:hAnsi="Times New Roman"/>
          <w:color w:val="221F1F"/>
          <w:spacing w:val="-2"/>
          <w:szCs w:val="24"/>
        </w:rPr>
        <w:t>ve</w:t>
      </w:r>
      <w:r>
        <w:rPr>
          <w:rFonts w:ascii="Times New Roman" w:hAnsi="Times New Roman"/>
          <w:color w:val="221F1F"/>
          <w:spacing w:val="-2"/>
          <w:szCs w:val="24"/>
        </w:rPr>
        <w:t xml:space="preserve"> </w:t>
      </w:r>
      <w:r w:rsidRPr="00A331CE">
        <w:rPr>
          <w:rFonts w:ascii="Times New Roman" w:hAnsi="Times New Roman"/>
          <w:color w:val="221F1F"/>
          <w:spacing w:val="-2"/>
          <w:szCs w:val="24"/>
        </w:rPr>
        <w:t>bu</w:t>
      </w:r>
      <w:r>
        <w:rPr>
          <w:rFonts w:ascii="Times New Roman" w:hAnsi="Times New Roman"/>
          <w:color w:val="221F1F"/>
          <w:spacing w:val="-2"/>
          <w:szCs w:val="24"/>
        </w:rPr>
        <w:t xml:space="preserve"> </w:t>
      </w:r>
      <w:r w:rsidRPr="00A331CE">
        <w:rPr>
          <w:rFonts w:ascii="Times New Roman" w:hAnsi="Times New Roman"/>
          <w:color w:val="221F1F"/>
          <w:spacing w:val="-2"/>
          <w:szCs w:val="24"/>
        </w:rPr>
        <w:t>yolla</w:t>
      </w:r>
      <w:r>
        <w:rPr>
          <w:rFonts w:ascii="Times New Roman" w:hAnsi="Times New Roman"/>
          <w:color w:val="221F1F"/>
          <w:spacing w:val="-2"/>
          <w:szCs w:val="24"/>
        </w:rPr>
        <w:t xml:space="preserve"> </w:t>
      </w:r>
      <w:r w:rsidRPr="00A331CE">
        <w:rPr>
          <w:rFonts w:ascii="Times New Roman" w:hAnsi="Times New Roman"/>
          <w:color w:val="221F1F"/>
          <w:spacing w:val="-2"/>
          <w:szCs w:val="24"/>
        </w:rPr>
        <w:t>stratejik</w:t>
      </w:r>
      <w:r>
        <w:rPr>
          <w:rFonts w:ascii="Times New Roman" w:hAnsi="Times New Roman"/>
          <w:color w:val="221F1F"/>
          <w:spacing w:val="-2"/>
          <w:szCs w:val="24"/>
        </w:rPr>
        <w:t xml:space="preserve"> </w:t>
      </w:r>
      <w:r w:rsidRPr="00A331CE">
        <w:rPr>
          <w:rFonts w:ascii="Times New Roman" w:hAnsi="Times New Roman"/>
          <w:color w:val="221F1F"/>
          <w:w w:val="90"/>
          <w:szCs w:val="24"/>
        </w:rPr>
        <w:t>planlardaki</w:t>
      </w:r>
      <w:r>
        <w:rPr>
          <w:rFonts w:ascii="Times New Roman" w:hAnsi="Times New Roman"/>
          <w:color w:val="221F1F"/>
          <w:w w:val="90"/>
          <w:szCs w:val="24"/>
        </w:rPr>
        <w:t xml:space="preserve"> </w:t>
      </w:r>
      <w:r w:rsidRPr="00A331CE">
        <w:rPr>
          <w:rFonts w:ascii="Times New Roman" w:hAnsi="Times New Roman"/>
          <w:color w:val="221F1F"/>
          <w:w w:val="90"/>
          <w:szCs w:val="24"/>
        </w:rPr>
        <w:t>amaç</w:t>
      </w:r>
      <w:r>
        <w:rPr>
          <w:rFonts w:ascii="Times New Roman" w:hAnsi="Times New Roman"/>
          <w:color w:val="221F1F"/>
          <w:w w:val="90"/>
          <w:szCs w:val="24"/>
        </w:rPr>
        <w:t xml:space="preserve"> </w:t>
      </w:r>
      <w:r w:rsidRPr="00A331CE">
        <w:rPr>
          <w:rFonts w:ascii="Times New Roman" w:hAnsi="Times New Roman"/>
          <w:color w:val="221F1F"/>
          <w:w w:val="90"/>
          <w:szCs w:val="24"/>
        </w:rPr>
        <w:t>ve</w:t>
      </w:r>
      <w:r>
        <w:rPr>
          <w:rFonts w:ascii="Times New Roman" w:hAnsi="Times New Roman"/>
          <w:color w:val="221F1F"/>
          <w:w w:val="90"/>
          <w:szCs w:val="24"/>
        </w:rPr>
        <w:t xml:space="preserve"> </w:t>
      </w:r>
      <w:r w:rsidRPr="00A331CE">
        <w:rPr>
          <w:rFonts w:ascii="Times New Roman" w:hAnsi="Times New Roman"/>
          <w:color w:val="221F1F"/>
          <w:w w:val="90"/>
          <w:szCs w:val="24"/>
        </w:rPr>
        <w:t>hedeflerin</w:t>
      </w:r>
      <w:r>
        <w:rPr>
          <w:rFonts w:ascii="Times New Roman" w:hAnsi="Times New Roman"/>
          <w:color w:val="221F1F"/>
          <w:w w:val="90"/>
          <w:szCs w:val="24"/>
        </w:rPr>
        <w:t xml:space="preserve"> </w:t>
      </w:r>
      <w:r w:rsidRPr="00A331CE">
        <w:rPr>
          <w:rFonts w:ascii="Times New Roman" w:hAnsi="Times New Roman"/>
          <w:color w:val="221F1F"/>
          <w:w w:val="90"/>
          <w:szCs w:val="24"/>
        </w:rPr>
        <w:t>gerçekleştirilebilmesi</w:t>
      </w:r>
      <w:r>
        <w:rPr>
          <w:rFonts w:ascii="Times New Roman" w:hAnsi="Times New Roman"/>
          <w:color w:val="221F1F"/>
          <w:w w:val="90"/>
          <w:szCs w:val="24"/>
        </w:rPr>
        <w:t xml:space="preserve"> </w:t>
      </w:r>
      <w:r w:rsidRPr="00A331CE">
        <w:rPr>
          <w:rFonts w:ascii="Times New Roman" w:hAnsi="Times New Roman"/>
          <w:color w:val="221F1F"/>
          <w:w w:val="90"/>
          <w:szCs w:val="24"/>
        </w:rPr>
        <w:t>için</w:t>
      </w:r>
      <w:r>
        <w:rPr>
          <w:rFonts w:ascii="Times New Roman" w:hAnsi="Times New Roman"/>
          <w:color w:val="221F1F"/>
          <w:w w:val="90"/>
          <w:szCs w:val="24"/>
        </w:rPr>
        <w:t xml:space="preserve"> </w:t>
      </w:r>
      <w:r w:rsidRPr="00A331CE">
        <w:rPr>
          <w:rFonts w:ascii="Times New Roman" w:hAnsi="Times New Roman"/>
          <w:color w:val="221F1F"/>
          <w:w w:val="90"/>
          <w:szCs w:val="24"/>
        </w:rPr>
        <w:t>gerekli</w:t>
      </w:r>
      <w:r>
        <w:rPr>
          <w:rFonts w:ascii="Times New Roman" w:hAnsi="Times New Roman"/>
          <w:color w:val="221F1F"/>
          <w:w w:val="90"/>
          <w:szCs w:val="24"/>
        </w:rPr>
        <w:t xml:space="preserve"> </w:t>
      </w:r>
      <w:r w:rsidRPr="00A331CE">
        <w:rPr>
          <w:rFonts w:ascii="Times New Roman" w:hAnsi="Times New Roman"/>
          <w:color w:val="221F1F"/>
          <w:w w:val="90"/>
          <w:szCs w:val="24"/>
        </w:rPr>
        <w:t>tedbirlerin</w:t>
      </w:r>
      <w:r>
        <w:rPr>
          <w:rFonts w:ascii="Times New Roman" w:hAnsi="Times New Roman"/>
          <w:color w:val="221F1F"/>
          <w:w w:val="90"/>
          <w:szCs w:val="24"/>
        </w:rPr>
        <w:t xml:space="preserve"> </w:t>
      </w:r>
      <w:r w:rsidRPr="00A331CE">
        <w:rPr>
          <w:rFonts w:ascii="Times New Roman" w:hAnsi="Times New Roman"/>
          <w:color w:val="221F1F"/>
          <w:w w:val="90"/>
          <w:szCs w:val="24"/>
        </w:rPr>
        <w:t>alınması</w:t>
      </w:r>
      <w:r>
        <w:rPr>
          <w:rFonts w:ascii="Times New Roman" w:hAnsi="Times New Roman"/>
          <w:color w:val="221F1F"/>
          <w:w w:val="90"/>
          <w:szCs w:val="24"/>
        </w:rPr>
        <w:t xml:space="preserve"> </w:t>
      </w:r>
      <w:r w:rsidRPr="00A331CE">
        <w:rPr>
          <w:rFonts w:ascii="Times New Roman" w:hAnsi="Times New Roman"/>
          <w:color w:val="221F1F"/>
          <w:w w:val="90"/>
          <w:szCs w:val="24"/>
        </w:rPr>
        <w:t>izleme</w:t>
      </w:r>
      <w:r>
        <w:rPr>
          <w:rFonts w:ascii="Times New Roman" w:hAnsi="Times New Roman"/>
          <w:color w:val="221F1F"/>
          <w:w w:val="90"/>
          <w:szCs w:val="24"/>
        </w:rPr>
        <w:t xml:space="preserve"> </w:t>
      </w:r>
      <w:r w:rsidRPr="00A331CE">
        <w:rPr>
          <w:rFonts w:ascii="Times New Roman" w:hAnsi="Times New Roman"/>
          <w:color w:val="221F1F"/>
          <w:w w:val="90"/>
          <w:szCs w:val="24"/>
        </w:rPr>
        <w:t>ve</w:t>
      </w:r>
      <w:r>
        <w:rPr>
          <w:rFonts w:ascii="Times New Roman" w:hAnsi="Times New Roman"/>
          <w:color w:val="221F1F"/>
          <w:w w:val="90"/>
          <w:szCs w:val="24"/>
        </w:rPr>
        <w:t xml:space="preserve"> </w:t>
      </w:r>
      <w:r w:rsidRPr="00A331CE">
        <w:rPr>
          <w:rFonts w:ascii="Times New Roman" w:hAnsi="Times New Roman"/>
          <w:color w:val="221F1F"/>
          <w:w w:val="90"/>
          <w:szCs w:val="24"/>
        </w:rPr>
        <w:t xml:space="preserve">değerlendirme </w:t>
      </w:r>
      <w:r w:rsidRPr="00A331CE">
        <w:rPr>
          <w:rFonts w:ascii="Times New Roman" w:hAnsi="Times New Roman"/>
          <w:color w:val="221F1F"/>
          <w:szCs w:val="24"/>
        </w:rPr>
        <w:t>ile mümkün olmaktadır. İzleme, stratejik plan uygulamasının sis</w:t>
      </w:r>
      <w:r>
        <w:rPr>
          <w:rFonts w:ascii="Times New Roman" w:hAnsi="Times New Roman"/>
          <w:color w:val="221F1F"/>
          <w:szCs w:val="24"/>
        </w:rPr>
        <w:t xml:space="preserve">tematik olarak takip edilmesi  ve </w:t>
      </w:r>
      <w:r w:rsidRPr="00A331CE">
        <w:rPr>
          <w:rFonts w:ascii="Times New Roman" w:hAnsi="Times New Roman"/>
          <w:color w:val="221F1F"/>
          <w:w w:val="90"/>
          <w:szCs w:val="24"/>
        </w:rPr>
        <w:t>raporlanmasıdır.Değerlendirme</w:t>
      </w:r>
      <w:r>
        <w:rPr>
          <w:rFonts w:ascii="Times New Roman" w:hAnsi="Times New Roman"/>
          <w:color w:val="221F1F"/>
          <w:w w:val="90"/>
          <w:szCs w:val="24"/>
        </w:rPr>
        <w:t xml:space="preserve"> </w:t>
      </w:r>
      <w:r w:rsidRPr="00A331CE">
        <w:rPr>
          <w:rFonts w:ascii="Times New Roman" w:hAnsi="Times New Roman"/>
          <w:color w:val="221F1F"/>
          <w:w w:val="90"/>
          <w:szCs w:val="24"/>
        </w:rPr>
        <w:t>ise</w:t>
      </w:r>
      <w:r>
        <w:rPr>
          <w:rFonts w:ascii="Times New Roman" w:hAnsi="Times New Roman"/>
          <w:color w:val="221F1F"/>
          <w:w w:val="90"/>
          <w:szCs w:val="24"/>
        </w:rPr>
        <w:t xml:space="preserve"> </w:t>
      </w:r>
      <w:r w:rsidRPr="00A331CE">
        <w:rPr>
          <w:rFonts w:ascii="Times New Roman" w:hAnsi="Times New Roman"/>
          <w:color w:val="221F1F"/>
          <w:w w:val="90"/>
          <w:szCs w:val="24"/>
        </w:rPr>
        <w:t>uygulama</w:t>
      </w:r>
      <w:r>
        <w:rPr>
          <w:rFonts w:ascii="Times New Roman" w:hAnsi="Times New Roman"/>
          <w:color w:val="221F1F"/>
          <w:w w:val="90"/>
          <w:szCs w:val="24"/>
        </w:rPr>
        <w:t xml:space="preserve"> </w:t>
      </w:r>
      <w:r w:rsidRPr="00A331CE">
        <w:rPr>
          <w:rFonts w:ascii="Times New Roman" w:hAnsi="Times New Roman"/>
          <w:color w:val="221F1F"/>
          <w:w w:val="90"/>
          <w:szCs w:val="24"/>
        </w:rPr>
        <w:t>sonuçlarının</w:t>
      </w:r>
      <w:r>
        <w:rPr>
          <w:rFonts w:ascii="Times New Roman" w:hAnsi="Times New Roman"/>
          <w:color w:val="221F1F"/>
          <w:w w:val="90"/>
          <w:szCs w:val="24"/>
        </w:rPr>
        <w:t xml:space="preserve"> </w:t>
      </w:r>
      <w:r w:rsidRPr="00A331CE">
        <w:rPr>
          <w:rFonts w:ascii="Times New Roman" w:hAnsi="Times New Roman"/>
          <w:color w:val="221F1F"/>
          <w:w w:val="90"/>
          <w:szCs w:val="24"/>
        </w:rPr>
        <w:t>amaç</w:t>
      </w:r>
      <w:r>
        <w:rPr>
          <w:rFonts w:ascii="Times New Roman" w:hAnsi="Times New Roman"/>
          <w:color w:val="221F1F"/>
          <w:w w:val="90"/>
          <w:szCs w:val="24"/>
        </w:rPr>
        <w:t xml:space="preserve"> </w:t>
      </w:r>
      <w:r w:rsidRPr="00A331CE">
        <w:rPr>
          <w:rFonts w:ascii="Times New Roman" w:hAnsi="Times New Roman"/>
          <w:color w:val="221F1F"/>
          <w:w w:val="90"/>
          <w:szCs w:val="24"/>
        </w:rPr>
        <w:t>ve</w:t>
      </w:r>
      <w:r>
        <w:rPr>
          <w:rFonts w:ascii="Times New Roman" w:hAnsi="Times New Roman"/>
          <w:color w:val="221F1F"/>
          <w:w w:val="90"/>
          <w:szCs w:val="24"/>
        </w:rPr>
        <w:t xml:space="preserve"> </w:t>
      </w:r>
      <w:r w:rsidRPr="00A331CE">
        <w:rPr>
          <w:rFonts w:ascii="Times New Roman" w:hAnsi="Times New Roman"/>
          <w:color w:val="221F1F"/>
          <w:w w:val="90"/>
          <w:szCs w:val="24"/>
        </w:rPr>
        <w:t>hedeflere</w:t>
      </w:r>
      <w:r>
        <w:rPr>
          <w:rFonts w:ascii="Times New Roman" w:hAnsi="Times New Roman"/>
          <w:color w:val="221F1F"/>
          <w:w w:val="90"/>
          <w:szCs w:val="24"/>
        </w:rPr>
        <w:t xml:space="preserve"> </w:t>
      </w:r>
      <w:r w:rsidRPr="00A331CE">
        <w:rPr>
          <w:rFonts w:ascii="Times New Roman" w:hAnsi="Times New Roman"/>
          <w:color w:val="221F1F"/>
          <w:w w:val="90"/>
          <w:szCs w:val="24"/>
        </w:rPr>
        <w:t>kıyasla</w:t>
      </w:r>
      <w:r>
        <w:rPr>
          <w:rFonts w:ascii="Times New Roman" w:hAnsi="Times New Roman"/>
          <w:color w:val="221F1F"/>
          <w:w w:val="90"/>
          <w:szCs w:val="24"/>
        </w:rPr>
        <w:t xml:space="preserve"> </w:t>
      </w:r>
      <w:r w:rsidRPr="00A331CE">
        <w:rPr>
          <w:rFonts w:ascii="Times New Roman" w:hAnsi="Times New Roman"/>
          <w:color w:val="221F1F"/>
          <w:w w:val="90"/>
          <w:szCs w:val="24"/>
        </w:rPr>
        <w:t>ölçülmesi</w:t>
      </w:r>
      <w:r>
        <w:rPr>
          <w:rFonts w:ascii="Times New Roman" w:hAnsi="Times New Roman"/>
          <w:color w:val="221F1F"/>
          <w:w w:val="90"/>
          <w:szCs w:val="24"/>
        </w:rPr>
        <w:t xml:space="preserve"> </w:t>
      </w:r>
      <w:r w:rsidRPr="00A331CE">
        <w:rPr>
          <w:rFonts w:ascii="Times New Roman" w:hAnsi="Times New Roman"/>
          <w:color w:val="221F1F"/>
          <w:w w:val="90"/>
          <w:szCs w:val="24"/>
        </w:rPr>
        <w:t>ve</w:t>
      </w:r>
      <w:r>
        <w:rPr>
          <w:rFonts w:ascii="Times New Roman" w:hAnsi="Times New Roman"/>
          <w:color w:val="221F1F"/>
          <w:w w:val="90"/>
          <w:szCs w:val="24"/>
        </w:rPr>
        <w:t xml:space="preserve"> </w:t>
      </w:r>
      <w:r w:rsidRPr="00A331CE">
        <w:rPr>
          <w:rFonts w:ascii="Times New Roman" w:hAnsi="Times New Roman"/>
          <w:color w:val="221F1F"/>
          <w:w w:val="90"/>
          <w:szCs w:val="24"/>
        </w:rPr>
        <w:t>söz</w:t>
      </w:r>
      <w:r>
        <w:rPr>
          <w:rFonts w:ascii="Times New Roman" w:hAnsi="Times New Roman"/>
          <w:color w:val="221F1F"/>
          <w:w w:val="90"/>
          <w:szCs w:val="24"/>
        </w:rPr>
        <w:t xml:space="preserve"> </w:t>
      </w:r>
      <w:r w:rsidRPr="00A331CE">
        <w:rPr>
          <w:rFonts w:ascii="Times New Roman" w:hAnsi="Times New Roman"/>
          <w:color w:val="221F1F"/>
          <w:w w:val="90"/>
          <w:szCs w:val="24"/>
        </w:rPr>
        <w:t>konusu amaç ve hedeflerin tutarlılık ve uygunluğunun</w:t>
      </w:r>
      <w:r>
        <w:rPr>
          <w:rFonts w:ascii="Times New Roman" w:hAnsi="Times New Roman"/>
          <w:color w:val="221F1F"/>
          <w:w w:val="90"/>
          <w:szCs w:val="24"/>
        </w:rPr>
        <w:t xml:space="preserve"> </w:t>
      </w:r>
      <w:r w:rsidRPr="00A331CE">
        <w:rPr>
          <w:rFonts w:ascii="Times New Roman" w:hAnsi="Times New Roman"/>
          <w:color w:val="221F1F"/>
          <w:w w:val="90"/>
          <w:szCs w:val="24"/>
        </w:rPr>
        <w:t>analizidir.</w:t>
      </w:r>
    </w:p>
    <w:p w:rsidR="00A331CE" w:rsidRPr="00A331CE" w:rsidRDefault="00A331CE" w:rsidP="00A331CE">
      <w:pPr>
        <w:pStyle w:val="GvdeMetni"/>
        <w:spacing w:before="4" w:line="283" w:lineRule="auto"/>
        <w:ind w:left="119" w:right="107" w:firstLine="700"/>
        <w:jc w:val="left"/>
        <w:rPr>
          <w:rFonts w:ascii="Times New Roman" w:hAnsi="Times New Roman"/>
          <w:szCs w:val="24"/>
        </w:rPr>
      </w:pPr>
      <w:r w:rsidRPr="00A331CE">
        <w:rPr>
          <w:rFonts w:ascii="Times New Roman" w:hAnsi="Times New Roman"/>
          <w:color w:val="221F1F"/>
          <w:spacing w:val="-6"/>
          <w:szCs w:val="24"/>
        </w:rPr>
        <w:t xml:space="preserve">İdarelerin kurumsal yapılarının kendine has farklılıkları izleme ve değerlendirme süreçlerinin de </w:t>
      </w:r>
      <w:r w:rsidRPr="00A331CE">
        <w:rPr>
          <w:rFonts w:ascii="Times New Roman" w:hAnsi="Times New Roman"/>
          <w:color w:val="221F1F"/>
          <w:spacing w:val="-4"/>
          <w:szCs w:val="24"/>
        </w:rPr>
        <w:t>farklılaşmasını</w:t>
      </w:r>
      <w:r>
        <w:rPr>
          <w:rFonts w:ascii="Times New Roman" w:hAnsi="Times New Roman"/>
          <w:color w:val="221F1F"/>
          <w:spacing w:val="-4"/>
          <w:szCs w:val="24"/>
        </w:rPr>
        <w:t xml:space="preserve"> </w:t>
      </w:r>
      <w:r w:rsidRPr="00A331CE">
        <w:rPr>
          <w:rFonts w:ascii="Times New Roman" w:hAnsi="Times New Roman"/>
          <w:color w:val="221F1F"/>
          <w:spacing w:val="-4"/>
          <w:szCs w:val="24"/>
        </w:rPr>
        <w:t xml:space="preserve">beraberinde getirmektedir. Eğitim idarelerinin ana unsurunun girdi ve çıktılarının insan </w:t>
      </w:r>
      <w:r w:rsidRPr="00A331CE">
        <w:rPr>
          <w:rFonts w:ascii="Times New Roman" w:hAnsi="Times New Roman"/>
          <w:color w:val="221F1F"/>
          <w:spacing w:val="-6"/>
          <w:szCs w:val="24"/>
        </w:rPr>
        <w:t>oluşu, ürünlerinin</w:t>
      </w:r>
      <w:r>
        <w:rPr>
          <w:rFonts w:ascii="Times New Roman" w:hAnsi="Times New Roman"/>
          <w:color w:val="221F1F"/>
          <w:spacing w:val="-6"/>
          <w:szCs w:val="24"/>
        </w:rPr>
        <w:t xml:space="preserve"> </w:t>
      </w:r>
      <w:r w:rsidRPr="00A331CE">
        <w:rPr>
          <w:rFonts w:ascii="Times New Roman" w:hAnsi="Times New Roman"/>
          <w:color w:val="221F1F"/>
          <w:spacing w:val="-6"/>
          <w:szCs w:val="24"/>
        </w:rPr>
        <w:t>değerinin kısa vadede belirlenememesine ve insan unsurundan kaynaklı değişkenliğin ve belirsizliğin fazla olmasına</w:t>
      </w:r>
      <w:r>
        <w:rPr>
          <w:rFonts w:ascii="Times New Roman" w:hAnsi="Times New Roman"/>
          <w:color w:val="221F1F"/>
          <w:spacing w:val="-6"/>
          <w:szCs w:val="24"/>
        </w:rPr>
        <w:t xml:space="preserve"> </w:t>
      </w:r>
      <w:r w:rsidRPr="00A331CE">
        <w:rPr>
          <w:rFonts w:ascii="Times New Roman" w:hAnsi="Times New Roman"/>
          <w:color w:val="221F1F"/>
          <w:spacing w:val="-6"/>
          <w:szCs w:val="24"/>
        </w:rPr>
        <w:t xml:space="preserve">yol açmaktadır. Bu durumda sadece nicel yöntemlerle yürütülecek izleme </w:t>
      </w:r>
      <w:r w:rsidRPr="00A331CE">
        <w:rPr>
          <w:rFonts w:ascii="Times New Roman" w:hAnsi="Times New Roman"/>
          <w:color w:val="221F1F"/>
          <w:spacing w:val="-2"/>
          <w:szCs w:val="24"/>
        </w:rPr>
        <w:t xml:space="preserve">vedeğerlendirmelerineğitselolguvedurumlarıaçıklamadayetersizkalabilmesisözkonusudur.Nicel yöntemlerinyanındaveyaonlaraalternatifolaraknitelyöntemlerindeuygulanmasınındahazenginve </w:t>
      </w:r>
      <w:r w:rsidRPr="00A331CE">
        <w:rPr>
          <w:rFonts w:ascii="Times New Roman" w:hAnsi="Times New Roman"/>
          <w:color w:val="221F1F"/>
          <w:szCs w:val="24"/>
        </w:rPr>
        <w:t>geniş</w:t>
      </w:r>
      <w:r>
        <w:rPr>
          <w:rFonts w:ascii="Times New Roman" w:hAnsi="Times New Roman"/>
          <w:color w:val="221F1F"/>
          <w:szCs w:val="24"/>
        </w:rPr>
        <w:t xml:space="preserve"> </w:t>
      </w:r>
      <w:r w:rsidRPr="00A331CE">
        <w:rPr>
          <w:rFonts w:ascii="Times New Roman" w:hAnsi="Times New Roman"/>
          <w:color w:val="221F1F"/>
          <w:szCs w:val="24"/>
        </w:rPr>
        <w:t>bir</w:t>
      </w:r>
      <w:r>
        <w:rPr>
          <w:rFonts w:ascii="Times New Roman" w:hAnsi="Times New Roman"/>
          <w:color w:val="221F1F"/>
          <w:szCs w:val="24"/>
        </w:rPr>
        <w:t xml:space="preserve"> </w:t>
      </w:r>
      <w:r w:rsidRPr="00A331CE">
        <w:rPr>
          <w:rFonts w:ascii="Times New Roman" w:hAnsi="Times New Roman"/>
          <w:color w:val="221F1F"/>
          <w:szCs w:val="24"/>
        </w:rPr>
        <w:t>bakış</w:t>
      </w:r>
      <w:r>
        <w:rPr>
          <w:rFonts w:ascii="Times New Roman" w:hAnsi="Times New Roman"/>
          <w:color w:val="221F1F"/>
          <w:szCs w:val="24"/>
        </w:rPr>
        <w:t xml:space="preserve"> </w:t>
      </w:r>
      <w:r w:rsidRPr="00A331CE">
        <w:rPr>
          <w:rFonts w:ascii="Times New Roman" w:hAnsi="Times New Roman"/>
          <w:color w:val="221F1F"/>
          <w:szCs w:val="24"/>
        </w:rPr>
        <w:t>açısı</w:t>
      </w:r>
      <w:r>
        <w:rPr>
          <w:rFonts w:ascii="Times New Roman" w:hAnsi="Times New Roman"/>
          <w:color w:val="221F1F"/>
          <w:szCs w:val="24"/>
        </w:rPr>
        <w:t xml:space="preserve"> </w:t>
      </w:r>
      <w:r w:rsidRPr="00A331CE">
        <w:rPr>
          <w:rFonts w:ascii="Times New Roman" w:hAnsi="Times New Roman"/>
          <w:color w:val="221F1F"/>
          <w:szCs w:val="24"/>
        </w:rPr>
        <w:t>sunabileceği</w:t>
      </w:r>
      <w:r>
        <w:rPr>
          <w:rFonts w:ascii="Times New Roman" w:hAnsi="Times New Roman"/>
          <w:color w:val="221F1F"/>
          <w:szCs w:val="24"/>
        </w:rPr>
        <w:t xml:space="preserve"> </w:t>
      </w:r>
      <w:r w:rsidRPr="00A331CE">
        <w:rPr>
          <w:rFonts w:ascii="Times New Roman" w:hAnsi="Times New Roman"/>
          <w:color w:val="221F1F"/>
          <w:szCs w:val="24"/>
        </w:rPr>
        <w:t>belirtilebilir.</w:t>
      </w:r>
    </w:p>
    <w:p w:rsidR="00A331CE" w:rsidRPr="00A331CE" w:rsidRDefault="00A331CE" w:rsidP="00A331CE">
      <w:pPr>
        <w:pStyle w:val="GvdeMetni"/>
        <w:spacing w:before="6" w:line="285" w:lineRule="auto"/>
        <w:ind w:left="119" w:right="107" w:firstLine="360"/>
        <w:jc w:val="left"/>
        <w:rPr>
          <w:rFonts w:ascii="Times New Roman" w:hAnsi="Times New Roman"/>
          <w:szCs w:val="24"/>
        </w:rPr>
      </w:pPr>
      <w:r>
        <w:rPr>
          <w:rFonts w:ascii="Times New Roman" w:hAnsi="Times New Roman"/>
          <w:color w:val="221F1F"/>
          <w:spacing w:val="-6"/>
          <w:szCs w:val="24"/>
        </w:rPr>
        <w:t xml:space="preserve">Ayşe Ahmet İnci İlkokulu </w:t>
      </w:r>
      <w:r w:rsidRPr="00A331CE">
        <w:rPr>
          <w:rFonts w:ascii="Times New Roman" w:hAnsi="Times New Roman"/>
          <w:color w:val="221F1F"/>
          <w:spacing w:val="-6"/>
          <w:szCs w:val="24"/>
        </w:rPr>
        <w:t>2024-2028</w:t>
      </w:r>
      <w:r>
        <w:rPr>
          <w:rFonts w:ascii="Times New Roman" w:hAnsi="Times New Roman"/>
          <w:color w:val="221F1F"/>
          <w:spacing w:val="-6"/>
          <w:szCs w:val="24"/>
        </w:rPr>
        <w:t xml:space="preserve"> </w:t>
      </w:r>
      <w:r w:rsidRPr="00A331CE">
        <w:rPr>
          <w:rFonts w:ascii="Times New Roman" w:hAnsi="Times New Roman"/>
          <w:color w:val="221F1F"/>
          <w:spacing w:val="-6"/>
          <w:szCs w:val="24"/>
        </w:rPr>
        <w:t>Stratejik</w:t>
      </w:r>
      <w:r>
        <w:rPr>
          <w:rFonts w:ascii="Times New Roman" w:hAnsi="Times New Roman"/>
          <w:color w:val="221F1F"/>
          <w:spacing w:val="-6"/>
          <w:szCs w:val="24"/>
        </w:rPr>
        <w:t xml:space="preserve"> </w:t>
      </w:r>
      <w:r w:rsidRPr="00A331CE">
        <w:rPr>
          <w:rFonts w:ascii="Times New Roman" w:hAnsi="Times New Roman"/>
          <w:color w:val="221F1F"/>
          <w:spacing w:val="-6"/>
          <w:szCs w:val="24"/>
        </w:rPr>
        <w:t>Planı’nın</w:t>
      </w:r>
      <w:r>
        <w:rPr>
          <w:rFonts w:ascii="Times New Roman" w:hAnsi="Times New Roman"/>
          <w:color w:val="221F1F"/>
          <w:spacing w:val="-6"/>
          <w:szCs w:val="24"/>
        </w:rPr>
        <w:t xml:space="preserve"> </w:t>
      </w:r>
      <w:r w:rsidRPr="00A331CE">
        <w:rPr>
          <w:rFonts w:ascii="Times New Roman" w:hAnsi="Times New Roman"/>
          <w:color w:val="221F1F"/>
          <w:spacing w:val="-6"/>
          <w:szCs w:val="24"/>
        </w:rPr>
        <w:t>izlenmesi</w:t>
      </w:r>
      <w:r>
        <w:rPr>
          <w:rFonts w:ascii="Times New Roman" w:hAnsi="Times New Roman"/>
          <w:color w:val="221F1F"/>
          <w:spacing w:val="-6"/>
          <w:szCs w:val="24"/>
        </w:rPr>
        <w:t xml:space="preserve"> </w:t>
      </w:r>
      <w:r w:rsidRPr="00A331CE">
        <w:rPr>
          <w:rFonts w:ascii="Times New Roman" w:hAnsi="Times New Roman"/>
          <w:color w:val="221F1F"/>
          <w:spacing w:val="-6"/>
          <w:szCs w:val="24"/>
        </w:rPr>
        <w:t>ve</w:t>
      </w:r>
      <w:r>
        <w:rPr>
          <w:rFonts w:ascii="Times New Roman" w:hAnsi="Times New Roman"/>
          <w:color w:val="221F1F"/>
          <w:spacing w:val="-6"/>
          <w:szCs w:val="24"/>
        </w:rPr>
        <w:t xml:space="preserve"> </w:t>
      </w:r>
      <w:r w:rsidRPr="00A331CE">
        <w:rPr>
          <w:rFonts w:ascii="Times New Roman" w:hAnsi="Times New Roman"/>
          <w:color w:val="221F1F"/>
          <w:spacing w:val="-6"/>
          <w:szCs w:val="24"/>
        </w:rPr>
        <w:t xml:space="preserve">değerlendirilmesi </w:t>
      </w:r>
      <w:r w:rsidRPr="00A331CE">
        <w:rPr>
          <w:rFonts w:ascii="Times New Roman" w:hAnsi="Times New Roman"/>
          <w:color w:val="221F1F"/>
          <w:w w:val="90"/>
          <w:szCs w:val="24"/>
        </w:rPr>
        <w:t>uygulamaları,</w:t>
      </w:r>
      <w:r>
        <w:rPr>
          <w:rFonts w:ascii="Times New Roman" w:hAnsi="Times New Roman"/>
          <w:color w:val="221F1F"/>
          <w:w w:val="90"/>
          <w:szCs w:val="24"/>
        </w:rPr>
        <w:t xml:space="preserve"> </w:t>
      </w:r>
      <w:r w:rsidRPr="00A331CE">
        <w:rPr>
          <w:rFonts w:ascii="Times New Roman" w:hAnsi="Times New Roman"/>
          <w:color w:val="221F1F"/>
          <w:w w:val="90"/>
          <w:szCs w:val="24"/>
        </w:rPr>
        <w:t>MEB</w:t>
      </w:r>
      <w:r>
        <w:rPr>
          <w:rFonts w:ascii="Times New Roman" w:hAnsi="Times New Roman"/>
          <w:color w:val="221F1F"/>
          <w:w w:val="90"/>
          <w:szCs w:val="24"/>
        </w:rPr>
        <w:t xml:space="preserve"> </w:t>
      </w:r>
      <w:r w:rsidRPr="00A331CE">
        <w:rPr>
          <w:rFonts w:ascii="Times New Roman" w:hAnsi="Times New Roman"/>
          <w:color w:val="221F1F"/>
          <w:w w:val="90"/>
          <w:szCs w:val="24"/>
        </w:rPr>
        <w:t>2019-2023Stratejik</w:t>
      </w:r>
      <w:r>
        <w:rPr>
          <w:rFonts w:ascii="Times New Roman" w:hAnsi="Times New Roman"/>
          <w:color w:val="221F1F"/>
          <w:w w:val="90"/>
          <w:szCs w:val="24"/>
        </w:rPr>
        <w:t xml:space="preserve"> </w:t>
      </w:r>
      <w:r w:rsidRPr="00A331CE">
        <w:rPr>
          <w:rFonts w:ascii="Times New Roman" w:hAnsi="Times New Roman"/>
          <w:color w:val="221F1F"/>
          <w:w w:val="90"/>
          <w:szCs w:val="24"/>
        </w:rPr>
        <w:t>Plan</w:t>
      </w:r>
      <w:r>
        <w:rPr>
          <w:rFonts w:ascii="Times New Roman" w:hAnsi="Times New Roman"/>
          <w:color w:val="221F1F"/>
          <w:w w:val="90"/>
          <w:szCs w:val="24"/>
        </w:rPr>
        <w:t xml:space="preserve"> </w:t>
      </w:r>
      <w:r w:rsidRPr="00A331CE">
        <w:rPr>
          <w:rFonts w:ascii="Times New Roman" w:hAnsi="Times New Roman"/>
          <w:color w:val="221F1F"/>
          <w:w w:val="90"/>
          <w:szCs w:val="24"/>
        </w:rPr>
        <w:t>İzleme</w:t>
      </w:r>
      <w:r>
        <w:rPr>
          <w:rFonts w:ascii="Times New Roman" w:hAnsi="Times New Roman"/>
          <w:color w:val="221F1F"/>
          <w:w w:val="90"/>
          <w:szCs w:val="24"/>
        </w:rPr>
        <w:t xml:space="preserve"> </w:t>
      </w:r>
      <w:r w:rsidRPr="00A331CE">
        <w:rPr>
          <w:rFonts w:ascii="Times New Roman" w:hAnsi="Times New Roman"/>
          <w:color w:val="221F1F"/>
          <w:w w:val="90"/>
          <w:szCs w:val="24"/>
        </w:rPr>
        <w:t>ve</w:t>
      </w:r>
      <w:r>
        <w:rPr>
          <w:rFonts w:ascii="Times New Roman" w:hAnsi="Times New Roman"/>
          <w:color w:val="221F1F"/>
          <w:w w:val="90"/>
          <w:szCs w:val="24"/>
        </w:rPr>
        <w:t xml:space="preserve"> </w:t>
      </w:r>
      <w:r w:rsidRPr="00A331CE">
        <w:rPr>
          <w:rFonts w:ascii="Times New Roman" w:hAnsi="Times New Roman"/>
          <w:color w:val="221F1F"/>
          <w:w w:val="90"/>
          <w:szCs w:val="24"/>
        </w:rPr>
        <w:t>Değerlendirme</w:t>
      </w:r>
      <w:r>
        <w:rPr>
          <w:rFonts w:ascii="Times New Roman" w:hAnsi="Times New Roman"/>
          <w:color w:val="221F1F"/>
          <w:w w:val="90"/>
          <w:szCs w:val="24"/>
        </w:rPr>
        <w:t xml:space="preserve"> </w:t>
      </w:r>
      <w:r w:rsidRPr="00A331CE">
        <w:rPr>
          <w:rFonts w:ascii="Times New Roman" w:hAnsi="Times New Roman"/>
          <w:color w:val="221F1F"/>
          <w:w w:val="90"/>
          <w:szCs w:val="24"/>
        </w:rPr>
        <w:t>Modeli’nin</w:t>
      </w:r>
      <w:r>
        <w:rPr>
          <w:rFonts w:ascii="Times New Roman" w:hAnsi="Times New Roman"/>
          <w:color w:val="221F1F"/>
          <w:w w:val="90"/>
          <w:szCs w:val="24"/>
        </w:rPr>
        <w:t xml:space="preserve"> </w:t>
      </w:r>
      <w:r w:rsidRPr="00A331CE">
        <w:rPr>
          <w:rFonts w:ascii="Times New Roman" w:hAnsi="Times New Roman"/>
          <w:color w:val="221F1F"/>
          <w:w w:val="90"/>
          <w:szCs w:val="24"/>
        </w:rPr>
        <w:t>geliştirilmiş</w:t>
      </w:r>
      <w:r>
        <w:rPr>
          <w:rFonts w:ascii="Times New Roman" w:hAnsi="Times New Roman"/>
          <w:color w:val="221F1F"/>
          <w:w w:val="90"/>
          <w:szCs w:val="24"/>
        </w:rPr>
        <w:t xml:space="preserve"> </w:t>
      </w:r>
      <w:r w:rsidRPr="00A331CE">
        <w:rPr>
          <w:rFonts w:ascii="Times New Roman" w:hAnsi="Times New Roman"/>
          <w:color w:val="221F1F"/>
          <w:w w:val="90"/>
          <w:szCs w:val="24"/>
        </w:rPr>
        <w:t>sürümü</w:t>
      </w:r>
      <w:r>
        <w:rPr>
          <w:rFonts w:ascii="Times New Roman" w:hAnsi="Times New Roman"/>
          <w:color w:val="221F1F"/>
          <w:w w:val="90"/>
          <w:szCs w:val="24"/>
        </w:rPr>
        <w:t xml:space="preserve"> </w:t>
      </w:r>
      <w:r w:rsidRPr="00A331CE">
        <w:rPr>
          <w:rFonts w:ascii="Times New Roman" w:hAnsi="Times New Roman"/>
          <w:color w:val="221F1F"/>
          <w:w w:val="90"/>
          <w:szCs w:val="24"/>
        </w:rPr>
        <w:t xml:space="preserve">olan </w:t>
      </w:r>
      <w:r w:rsidRPr="00A331CE">
        <w:rPr>
          <w:rFonts w:ascii="Times New Roman" w:hAnsi="Times New Roman"/>
          <w:color w:val="221F1F"/>
          <w:spacing w:val="-6"/>
          <w:szCs w:val="24"/>
        </w:rPr>
        <w:t>MEB 2024-2028 Stratejik Planı İzleme ve</w:t>
      </w:r>
      <w:r>
        <w:rPr>
          <w:rFonts w:ascii="Times New Roman" w:hAnsi="Times New Roman"/>
          <w:color w:val="221F1F"/>
          <w:spacing w:val="-6"/>
          <w:szCs w:val="24"/>
        </w:rPr>
        <w:t xml:space="preserve"> </w:t>
      </w:r>
      <w:r w:rsidRPr="00A331CE">
        <w:rPr>
          <w:rFonts w:ascii="Times New Roman" w:hAnsi="Times New Roman"/>
          <w:color w:val="221F1F"/>
          <w:spacing w:val="-6"/>
          <w:szCs w:val="24"/>
        </w:rPr>
        <w:t xml:space="preserve">Değerlendirme Modeli çerçevesinde yürütülecektir. İzleme ve </w:t>
      </w:r>
      <w:r w:rsidRPr="00A331CE">
        <w:rPr>
          <w:rFonts w:ascii="Times New Roman" w:hAnsi="Times New Roman"/>
          <w:color w:val="221F1F"/>
          <w:w w:val="90"/>
          <w:szCs w:val="24"/>
        </w:rPr>
        <w:t>değerlendirme sürecine yön verecek temel ilkeler: Katılımcılık,</w:t>
      </w:r>
      <w:r>
        <w:rPr>
          <w:rFonts w:ascii="Times New Roman" w:hAnsi="Times New Roman"/>
          <w:color w:val="221F1F"/>
          <w:w w:val="90"/>
          <w:szCs w:val="24"/>
        </w:rPr>
        <w:t xml:space="preserve"> </w:t>
      </w:r>
      <w:r w:rsidRPr="00A331CE">
        <w:rPr>
          <w:rFonts w:ascii="Times New Roman" w:hAnsi="Times New Roman"/>
          <w:color w:val="221F1F"/>
          <w:w w:val="90"/>
          <w:szCs w:val="24"/>
        </w:rPr>
        <w:t>Saydamlık,</w:t>
      </w:r>
      <w:r>
        <w:rPr>
          <w:rFonts w:ascii="Times New Roman" w:hAnsi="Times New Roman"/>
          <w:color w:val="221F1F"/>
          <w:w w:val="90"/>
          <w:szCs w:val="24"/>
        </w:rPr>
        <w:t xml:space="preserve"> </w:t>
      </w:r>
      <w:r w:rsidRPr="00A331CE">
        <w:rPr>
          <w:rFonts w:ascii="Times New Roman" w:hAnsi="Times New Roman"/>
          <w:color w:val="221F1F"/>
          <w:w w:val="90"/>
          <w:szCs w:val="24"/>
        </w:rPr>
        <w:t>Sonuçları İletme (Geri</w:t>
      </w:r>
      <w:r>
        <w:rPr>
          <w:rFonts w:ascii="Times New Roman" w:hAnsi="Times New Roman"/>
          <w:color w:val="221F1F"/>
          <w:w w:val="90"/>
          <w:szCs w:val="24"/>
        </w:rPr>
        <w:t xml:space="preserve"> </w:t>
      </w:r>
      <w:r w:rsidRPr="00A331CE">
        <w:rPr>
          <w:rFonts w:ascii="Times New Roman" w:hAnsi="Times New Roman"/>
          <w:color w:val="221F1F"/>
          <w:w w:val="90"/>
          <w:szCs w:val="24"/>
        </w:rPr>
        <w:t>Bildirim), Hesap Verebilirlik, Bilimsellik, Tutarlılık ve Nesnellik</w:t>
      </w:r>
      <w:r>
        <w:rPr>
          <w:rFonts w:ascii="Times New Roman" w:hAnsi="Times New Roman"/>
          <w:color w:val="221F1F"/>
          <w:w w:val="90"/>
          <w:szCs w:val="24"/>
        </w:rPr>
        <w:t xml:space="preserve"> </w:t>
      </w:r>
      <w:r w:rsidRPr="00A331CE">
        <w:rPr>
          <w:rFonts w:ascii="Times New Roman" w:hAnsi="Times New Roman"/>
          <w:color w:val="221F1F"/>
          <w:w w:val="90"/>
          <w:szCs w:val="24"/>
        </w:rPr>
        <w:t>olarak ifade edilebilir.</w:t>
      </w:r>
    </w:p>
    <w:p w:rsidR="00A331CE" w:rsidRPr="00A331CE" w:rsidRDefault="00A331CE" w:rsidP="00A331CE">
      <w:pPr>
        <w:spacing w:line="225" w:lineRule="auto"/>
        <w:ind w:left="479" w:right="110"/>
        <w:jc w:val="left"/>
        <w:rPr>
          <w:b/>
          <w:i/>
        </w:rPr>
      </w:pPr>
      <w:bookmarkStart w:id="132" w:name="Belirtilen_temel_ilkeler_ve_veri_analiz_"/>
      <w:bookmarkEnd w:id="132"/>
      <w:r w:rsidRPr="00A331CE">
        <w:rPr>
          <w:b/>
          <w:i/>
          <w:color w:val="221F1F"/>
          <w:w w:val="85"/>
        </w:rPr>
        <w:t>Belirtilen temel ilkeler ve veri analiz</w:t>
      </w:r>
      <w:r>
        <w:rPr>
          <w:b/>
          <w:i/>
          <w:color w:val="221F1F"/>
          <w:w w:val="85"/>
        </w:rPr>
        <w:t xml:space="preserve"> </w:t>
      </w:r>
      <w:r w:rsidRPr="00A331CE">
        <w:rPr>
          <w:b/>
          <w:i/>
          <w:color w:val="221F1F"/>
          <w:w w:val="85"/>
        </w:rPr>
        <w:t xml:space="preserve"> yöntemleri doğrultusunda</w:t>
      </w:r>
      <w:r>
        <w:rPr>
          <w:b/>
          <w:i/>
          <w:color w:val="221F1F"/>
          <w:w w:val="85"/>
        </w:rPr>
        <w:t xml:space="preserve"> Ayşe Ahmet İnci İlkokulu</w:t>
      </w:r>
      <w:r w:rsidRPr="00A331CE">
        <w:rPr>
          <w:b/>
          <w:i/>
          <w:color w:val="221F1F"/>
          <w:w w:val="85"/>
        </w:rPr>
        <w:t xml:space="preserve"> 2024-2028</w:t>
      </w:r>
      <w:r>
        <w:rPr>
          <w:b/>
          <w:i/>
          <w:color w:val="221F1F"/>
          <w:w w:val="85"/>
        </w:rPr>
        <w:t xml:space="preserve"> </w:t>
      </w:r>
      <w:r w:rsidRPr="00A331CE">
        <w:rPr>
          <w:b/>
          <w:i/>
          <w:color w:val="221F1F"/>
          <w:w w:val="85"/>
        </w:rPr>
        <w:t>Stratejik</w:t>
      </w:r>
      <w:r>
        <w:rPr>
          <w:b/>
          <w:i/>
          <w:color w:val="221F1F"/>
          <w:w w:val="85"/>
        </w:rPr>
        <w:t xml:space="preserve"> </w:t>
      </w:r>
      <w:r w:rsidRPr="00A331CE">
        <w:rPr>
          <w:b/>
          <w:i/>
          <w:color w:val="221F1F"/>
          <w:w w:val="85"/>
        </w:rPr>
        <w:t>Planı</w:t>
      </w:r>
      <w:r>
        <w:rPr>
          <w:b/>
          <w:i/>
          <w:color w:val="221F1F"/>
          <w:w w:val="85"/>
        </w:rPr>
        <w:t xml:space="preserve"> </w:t>
      </w:r>
      <w:r w:rsidRPr="00A331CE">
        <w:rPr>
          <w:b/>
          <w:i/>
          <w:color w:val="221F1F"/>
          <w:w w:val="85"/>
        </w:rPr>
        <w:t>İzleme</w:t>
      </w:r>
      <w:r>
        <w:rPr>
          <w:b/>
          <w:i/>
          <w:color w:val="221F1F"/>
          <w:w w:val="85"/>
        </w:rPr>
        <w:t xml:space="preserve"> </w:t>
      </w:r>
      <w:r w:rsidRPr="00A331CE">
        <w:rPr>
          <w:b/>
          <w:i/>
          <w:color w:val="221F1F"/>
          <w:w w:val="85"/>
        </w:rPr>
        <w:t>ve</w:t>
      </w:r>
      <w:r>
        <w:rPr>
          <w:b/>
          <w:i/>
          <w:color w:val="221F1F"/>
          <w:w w:val="85"/>
        </w:rPr>
        <w:t xml:space="preserve"> </w:t>
      </w:r>
      <w:r w:rsidRPr="00A331CE">
        <w:rPr>
          <w:b/>
          <w:i/>
          <w:color w:val="221F1F"/>
          <w:w w:val="85"/>
        </w:rPr>
        <w:t>Değerlendirme</w:t>
      </w:r>
      <w:r>
        <w:rPr>
          <w:b/>
          <w:i/>
          <w:color w:val="221F1F"/>
          <w:w w:val="85"/>
        </w:rPr>
        <w:t xml:space="preserve"> </w:t>
      </w:r>
      <w:r w:rsidRPr="00A331CE">
        <w:rPr>
          <w:b/>
          <w:i/>
          <w:color w:val="221F1F"/>
          <w:w w:val="85"/>
        </w:rPr>
        <w:t>Modeli’nin</w:t>
      </w:r>
      <w:r>
        <w:rPr>
          <w:b/>
          <w:i/>
          <w:color w:val="221F1F"/>
          <w:w w:val="85"/>
        </w:rPr>
        <w:t xml:space="preserve"> </w:t>
      </w:r>
      <w:r w:rsidRPr="00A331CE">
        <w:rPr>
          <w:b/>
          <w:i/>
          <w:color w:val="221F1F"/>
          <w:w w:val="85"/>
        </w:rPr>
        <w:t>çerçevesini;</w:t>
      </w:r>
    </w:p>
    <w:p w:rsidR="00A331CE" w:rsidRPr="00A331CE" w:rsidRDefault="00A331CE" w:rsidP="00A331CE">
      <w:pPr>
        <w:pStyle w:val="ListeParagraf"/>
        <w:widowControl w:val="0"/>
        <w:numPr>
          <w:ilvl w:val="0"/>
          <w:numId w:val="31"/>
        </w:numPr>
        <w:tabs>
          <w:tab w:val="left" w:pos="420"/>
        </w:tabs>
        <w:autoSpaceDE w:val="0"/>
        <w:autoSpaceDN w:val="0"/>
        <w:spacing w:before="149" w:after="0" w:line="240" w:lineRule="auto"/>
        <w:ind w:left="420" w:hanging="190"/>
        <w:contextualSpacing w:val="0"/>
        <w:jc w:val="left"/>
        <w:rPr>
          <w:rFonts w:ascii="Times New Roman" w:hAnsi="Times New Roman" w:cs="Times New Roman"/>
          <w:sz w:val="24"/>
          <w:szCs w:val="24"/>
        </w:rPr>
      </w:pPr>
      <w:r w:rsidRPr="00A331CE">
        <w:rPr>
          <w:rFonts w:ascii="Times New Roman" w:hAnsi="Times New Roman" w:cs="Times New Roman"/>
          <w:color w:val="221F1F"/>
          <w:spacing w:val="-6"/>
          <w:sz w:val="24"/>
          <w:szCs w:val="24"/>
        </w:rPr>
        <w:t>Performans</w:t>
      </w:r>
      <w:r>
        <w:rPr>
          <w:rFonts w:ascii="Times New Roman" w:hAnsi="Times New Roman" w:cs="Times New Roman"/>
          <w:color w:val="221F1F"/>
          <w:spacing w:val="-6"/>
          <w:sz w:val="24"/>
          <w:szCs w:val="24"/>
        </w:rPr>
        <w:t xml:space="preserve"> </w:t>
      </w:r>
      <w:r w:rsidRPr="00A331CE">
        <w:rPr>
          <w:rFonts w:ascii="Times New Roman" w:hAnsi="Times New Roman" w:cs="Times New Roman"/>
          <w:color w:val="221F1F"/>
          <w:spacing w:val="-6"/>
          <w:sz w:val="24"/>
          <w:szCs w:val="24"/>
        </w:rPr>
        <w:t>göstergeleri</w:t>
      </w:r>
      <w:r>
        <w:rPr>
          <w:rFonts w:ascii="Times New Roman" w:hAnsi="Times New Roman" w:cs="Times New Roman"/>
          <w:color w:val="221F1F"/>
          <w:spacing w:val="-6"/>
          <w:sz w:val="24"/>
          <w:szCs w:val="24"/>
        </w:rPr>
        <w:t xml:space="preserve"> </w:t>
      </w:r>
      <w:r w:rsidRPr="00A331CE">
        <w:rPr>
          <w:rFonts w:ascii="Times New Roman" w:hAnsi="Times New Roman" w:cs="Times New Roman"/>
          <w:color w:val="221F1F"/>
          <w:spacing w:val="-6"/>
          <w:sz w:val="24"/>
          <w:szCs w:val="24"/>
        </w:rPr>
        <w:t>ve</w:t>
      </w:r>
      <w:r>
        <w:rPr>
          <w:rFonts w:ascii="Times New Roman" w:hAnsi="Times New Roman" w:cs="Times New Roman"/>
          <w:color w:val="221F1F"/>
          <w:spacing w:val="-6"/>
          <w:sz w:val="24"/>
          <w:szCs w:val="24"/>
        </w:rPr>
        <w:t xml:space="preserve"> </w:t>
      </w:r>
      <w:r w:rsidRPr="00A331CE">
        <w:rPr>
          <w:rFonts w:ascii="Times New Roman" w:hAnsi="Times New Roman" w:cs="Times New Roman"/>
          <w:color w:val="221F1F"/>
          <w:spacing w:val="-6"/>
          <w:sz w:val="24"/>
          <w:szCs w:val="24"/>
        </w:rPr>
        <w:t>stratejiler</w:t>
      </w:r>
      <w:r>
        <w:rPr>
          <w:rFonts w:ascii="Times New Roman" w:hAnsi="Times New Roman" w:cs="Times New Roman"/>
          <w:color w:val="221F1F"/>
          <w:spacing w:val="-6"/>
          <w:sz w:val="24"/>
          <w:szCs w:val="24"/>
        </w:rPr>
        <w:t xml:space="preserve"> </w:t>
      </w:r>
      <w:r w:rsidRPr="00A331CE">
        <w:rPr>
          <w:rFonts w:ascii="Times New Roman" w:hAnsi="Times New Roman" w:cs="Times New Roman"/>
          <w:color w:val="221F1F"/>
          <w:spacing w:val="-6"/>
          <w:sz w:val="24"/>
          <w:szCs w:val="24"/>
        </w:rPr>
        <w:t>bazında</w:t>
      </w:r>
      <w:r>
        <w:rPr>
          <w:rFonts w:ascii="Times New Roman" w:hAnsi="Times New Roman" w:cs="Times New Roman"/>
          <w:color w:val="221F1F"/>
          <w:spacing w:val="-6"/>
          <w:sz w:val="24"/>
          <w:szCs w:val="24"/>
        </w:rPr>
        <w:t xml:space="preserve"> </w:t>
      </w:r>
      <w:r w:rsidRPr="00A331CE">
        <w:rPr>
          <w:rFonts w:ascii="Times New Roman" w:hAnsi="Times New Roman" w:cs="Times New Roman"/>
          <w:color w:val="221F1F"/>
          <w:spacing w:val="-6"/>
          <w:sz w:val="24"/>
          <w:szCs w:val="24"/>
        </w:rPr>
        <w:t>gerçekleşme</w:t>
      </w:r>
      <w:r>
        <w:rPr>
          <w:rFonts w:ascii="Times New Roman" w:hAnsi="Times New Roman" w:cs="Times New Roman"/>
          <w:color w:val="221F1F"/>
          <w:spacing w:val="-6"/>
          <w:sz w:val="24"/>
          <w:szCs w:val="24"/>
        </w:rPr>
        <w:t xml:space="preserve"> </w:t>
      </w:r>
      <w:r w:rsidRPr="00A331CE">
        <w:rPr>
          <w:rFonts w:ascii="Times New Roman" w:hAnsi="Times New Roman" w:cs="Times New Roman"/>
          <w:color w:val="221F1F"/>
          <w:spacing w:val="-6"/>
          <w:sz w:val="24"/>
          <w:szCs w:val="24"/>
        </w:rPr>
        <w:t>durumlarının</w:t>
      </w:r>
      <w:r>
        <w:rPr>
          <w:rFonts w:ascii="Times New Roman" w:hAnsi="Times New Roman" w:cs="Times New Roman"/>
          <w:color w:val="221F1F"/>
          <w:spacing w:val="-6"/>
          <w:sz w:val="24"/>
          <w:szCs w:val="24"/>
        </w:rPr>
        <w:t xml:space="preserve"> </w:t>
      </w:r>
      <w:r w:rsidRPr="00A331CE">
        <w:rPr>
          <w:rFonts w:ascii="Times New Roman" w:hAnsi="Times New Roman" w:cs="Times New Roman"/>
          <w:color w:val="221F1F"/>
          <w:spacing w:val="-6"/>
          <w:sz w:val="24"/>
          <w:szCs w:val="24"/>
        </w:rPr>
        <w:t>belirlenmesi,</w:t>
      </w:r>
    </w:p>
    <w:p w:rsidR="00A331CE" w:rsidRPr="00A331CE" w:rsidRDefault="00A331CE" w:rsidP="00A331CE">
      <w:pPr>
        <w:pStyle w:val="ListeParagraf"/>
        <w:widowControl w:val="0"/>
        <w:numPr>
          <w:ilvl w:val="0"/>
          <w:numId w:val="31"/>
        </w:numPr>
        <w:tabs>
          <w:tab w:val="left" w:pos="420"/>
        </w:tabs>
        <w:autoSpaceDE w:val="0"/>
        <w:autoSpaceDN w:val="0"/>
        <w:spacing w:before="161" w:after="0" w:line="240" w:lineRule="auto"/>
        <w:ind w:left="420" w:hanging="190"/>
        <w:contextualSpacing w:val="0"/>
        <w:jc w:val="left"/>
        <w:rPr>
          <w:rFonts w:ascii="Times New Roman" w:hAnsi="Times New Roman" w:cs="Times New Roman"/>
          <w:sz w:val="24"/>
          <w:szCs w:val="24"/>
        </w:rPr>
      </w:pPr>
      <w:r w:rsidRPr="00A331CE">
        <w:rPr>
          <w:rFonts w:ascii="Times New Roman" w:hAnsi="Times New Roman" w:cs="Times New Roman"/>
          <w:color w:val="221F1F"/>
          <w:spacing w:val="-6"/>
          <w:sz w:val="24"/>
          <w:szCs w:val="24"/>
        </w:rPr>
        <w:t>Performans</w:t>
      </w:r>
      <w:r>
        <w:rPr>
          <w:rFonts w:ascii="Times New Roman" w:hAnsi="Times New Roman" w:cs="Times New Roman"/>
          <w:color w:val="221F1F"/>
          <w:spacing w:val="-6"/>
          <w:sz w:val="24"/>
          <w:szCs w:val="24"/>
        </w:rPr>
        <w:t xml:space="preserve"> </w:t>
      </w:r>
      <w:r w:rsidRPr="00A331CE">
        <w:rPr>
          <w:rFonts w:ascii="Times New Roman" w:hAnsi="Times New Roman" w:cs="Times New Roman"/>
          <w:color w:val="221F1F"/>
          <w:spacing w:val="-6"/>
          <w:sz w:val="24"/>
          <w:szCs w:val="24"/>
        </w:rPr>
        <w:t>göstergelerinin</w:t>
      </w:r>
      <w:r>
        <w:rPr>
          <w:rFonts w:ascii="Times New Roman" w:hAnsi="Times New Roman" w:cs="Times New Roman"/>
          <w:color w:val="221F1F"/>
          <w:spacing w:val="-6"/>
          <w:sz w:val="24"/>
          <w:szCs w:val="24"/>
        </w:rPr>
        <w:t xml:space="preserve"> </w:t>
      </w:r>
      <w:r w:rsidRPr="00A331CE">
        <w:rPr>
          <w:rFonts w:ascii="Times New Roman" w:hAnsi="Times New Roman" w:cs="Times New Roman"/>
          <w:color w:val="221F1F"/>
          <w:spacing w:val="-6"/>
          <w:sz w:val="24"/>
          <w:szCs w:val="24"/>
        </w:rPr>
        <w:t>gerçekleşme</w:t>
      </w:r>
      <w:r>
        <w:rPr>
          <w:rFonts w:ascii="Times New Roman" w:hAnsi="Times New Roman" w:cs="Times New Roman"/>
          <w:color w:val="221F1F"/>
          <w:spacing w:val="-6"/>
          <w:sz w:val="24"/>
          <w:szCs w:val="24"/>
        </w:rPr>
        <w:t xml:space="preserve"> </w:t>
      </w:r>
      <w:r w:rsidRPr="00A331CE">
        <w:rPr>
          <w:rFonts w:ascii="Times New Roman" w:hAnsi="Times New Roman" w:cs="Times New Roman"/>
          <w:color w:val="221F1F"/>
          <w:spacing w:val="-6"/>
          <w:sz w:val="24"/>
          <w:szCs w:val="24"/>
        </w:rPr>
        <w:t>durumlarının</w:t>
      </w:r>
      <w:r>
        <w:rPr>
          <w:rFonts w:ascii="Times New Roman" w:hAnsi="Times New Roman" w:cs="Times New Roman"/>
          <w:color w:val="221F1F"/>
          <w:spacing w:val="-6"/>
          <w:sz w:val="24"/>
          <w:szCs w:val="24"/>
        </w:rPr>
        <w:t xml:space="preserve"> </w:t>
      </w:r>
      <w:r w:rsidRPr="00A331CE">
        <w:rPr>
          <w:rFonts w:ascii="Times New Roman" w:hAnsi="Times New Roman" w:cs="Times New Roman"/>
          <w:color w:val="221F1F"/>
          <w:spacing w:val="-6"/>
          <w:sz w:val="24"/>
          <w:szCs w:val="24"/>
        </w:rPr>
        <w:t>hedeflerle</w:t>
      </w:r>
      <w:r>
        <w:rPr>
          <w:rFonts w:ascii="Times New Roman" w:hAnsi="Times New Roman" w:cs="Times New Roman"/>
          <w:color w:val="221F1F"/>
          <w:spacing w:val="-6"/>
          <w:sz w:val="24"/>
          <w:szCs w:val="24"/>
        </w:rPr>
        <w:t xml:space="preserve"> </w:t>
      </w:r>
      <w:r w:rsidRPr="00A331CE">
        <w:rPr>
          <w:rFonts w:ascii="Times New Roman" w:hAnsi="Times New Roman" w:cs="Times New Roman"/>
          <w:color w:val="221F1F"/>
          <w:spacing w:val="-6"/>
          <w:sz w:val="24"/>
          <w:szCs w:val="24"/>
        </w:rPr>
        <w:t>kıyaslanması,</w:t>
      </w:r>
    </w:p>
    <w:p w:rsidR="00A331CE" w:rsidRPr="00A331CE" w:rsidRDefault="00A331CE" w:rsidP="00A331CE">
      <w:pPr>
        <w:pStyle w:val="ListeParagraf"/>
        <w:widowControl w:val="0"/>
        <w:numPr>
          <w:ilvl w:val="0"/>
          <w:numId w:val="31"/>
        </w:numPr>
        <w:tabs>
          <w:tab w:val="left" w:pos="420"/>
          <w:tab w:val="left" w:pos="422"/>
        </w:tabs>
        <w:autoSpaceDE w:val="0"/>
        <w:autoSpaceDN w:val="0"/>
        <w:spacing w:before="161" w:after="0" w:line="242" w:lineRule="auto"/>
        <w:ind w:right="1263"/>
        <w:contextualSpacing w:val="0"/>
        <w:jc w:val="left"/>
        <w:rPr>
          <w:rFonts w:ascii="Times New Roman" w:hAnsi="Times New Roman" w:cs="Times New Roman"/>
          <w:sz w:val="24"/>
          <w:szCs w:val="24"/>
        </w:rPr>
      </w:pPr>
      <w:r w:rsidRPr="00A331CE">
        <w:rPr>
          <w:rFonts w:ascii="Times New Roman" w:hAnsi="Times New Roman" w:cs="Times New Roman"/>
          <w:color w:val="221F1F"/>
          <w:w w:val="90"/>
          <w:sz w:val="24"/>
          <w:szCs w:val="24"/>
        </w:rPr>
        <w:t>Stratejiler</w:t>
      </w:r>
      <w:r>
        <w:rPr>
          <w:rFonts w:ascii="Times New Roman" w:hAnsi="Times New Roman" w:cs="Times New Roman"/>
          <w:color w:val="221F1F"/>
          <w:w w:val="90"/>
          <w:sz w:val="24"/>
          <w:szCs w:val="24"/>
        </w:rPr>
        <w:t xml:space="preserve"> </w:t>
      </w:r>
      <w:r w:rsidRPr="00A331CE">
        <w:rPr>
          <w:rFonts w:ascii="Times New Roman" w:hAnsi="Times New Roman" w:cs="Times New Roman"/>
          <w:color w:val="221F1F"/>
          <w:w w:val="90"/>
          <w:sz w:val="24"/>
          <w:szCs w:val="24"/>
        </w:rPr>
        <w:t>kapsamında</w:t>
      </w:r>
      <w:r>
        <w:rPr>
          <w:rFonts w:ascii="Times New Roman" w:hAnsi="Times New Roman" w:cs="Times New Roman"/>
          <w:color w:val="221F1F"/>
          <w:w w:val="90"/>
          <w:sz w:val="24"/>
          <w:szCs w:val="24"/>
        </w:rPr>
        <w:t xml:space="preserve"> </w:t>
      </w:r>
      <w:r w:rsidRPr="00A331CE">
        <w:rPr>
          <w:rFonts w:ascii="Times New Roman" w:hAnsi="Times New Roman" w:cs="Times New Roman"/>
          <w:color w:val="221F1F"/>
          <w:w w:val="90"/>
          <w:sz w:val="24"/>
          <w:szCs w:val="24"/>
        </w:rPr>
        <w:t>yürütülen</w:t>
      </w:r>
      <w:r>
        <w:rPr>
          <w:rFonts w:ascii="Times New Roman" w:hAnsi="Times New Roman" w:cs="Times New Roman"/>
          <w:color w:val="221F1F"/>
          <w:w w:val="90"/>
          <w:sz w:val="24"/>
          <w:szCs w:val="24"/>
        </w:rPr>
        <w:t xml:space="preserve"> </w:t>
      </w:r>
      <w:r w:rsidRPr="00A331CE">
        <w:rPr>
          <w:rFonts w:ascii="Times New Roman" w:hAnsi="Times New Roman" w:cs="Times New Roman"/>
          <w:color w:val="221F1F"/>
          <w:w w:val="90"/>
          <w:sz w:val="24"/>
          <w:szCs w:val="24"/>
        </w:rPr>
        <w:t>faaliyetlerin</w:t>
      </w:r>
      <w:r>
        <w:rPr>
          <w:rFonts w:ascii="Times New Roman" w:hAnsi="Times New Roman" w:cs="Times New Roman"/>
          <w:color w:val="221F1F"/>
          <w:w w:val="90"/>
          <w:sz w:val="24"/>
          <w:szCs w:val="24"/>
        </w:rPr>
        <w:t xml:space="preserve"> </w:t>
      </w:r>
      <w:r w:rsidRPr="00A331CE">
        <w:rPr>
          <w:rFonts w:ascii="Times New Roman" w:hAnsi="Times New Roman" w:cs="Times New Roman"/>
          <w:color w:val="221F1F"/>
          <w:w w:val="90"/>
          <w:sz w:val="24"/>
          <w:szCs w:val="24"/>
        </w:rPr>
        <w:t>Bakanlık</w:t>
      </w:r>
      <w:r>
        <w:rPr>
          <w:rFonts w:ascii="Times New Roman" w:hAnsi="Times New Roman" w:cs="Times New Roman"/>
          <w:color w:val="221F1F"/>
          <w:w w:val="90"/>
          <w:sz w:val="24"/>
          <w:szCs w:val="24"/>
        </w:rPr>
        <w:t xml:space="preserve"> </w:t>
      </w:r>
      <w:r w:rsidRPr="00A331CE">
        <w:rPr>
          <w:rFonts w:ascii="Times New Roman" w:hAnsi="Times New Roman" w:cs="Times New Roman"/>
          <w:color w:val="221F1F"/>
          <w:w w:val="90"/>
          <w:sz w:val="24"/>
          <w:szCs w:val="24"/>
        </w:rPr>
        <w:t>faaliyet</w:t>
      </w:r>
      <w:r>
        <w:rPr>
          <w:rFonts w:ascii="Times New Roman" w:hAnsi="Times New Roman" w:cs="Times New Roman"/>
          <w:color w:val="221F1F"/>
          <w:w w:val="90"/>
          <w:sz w:val="24"/>
          <w:szCs w:val="24"/>
        </w:rPr>
        <w:t xml:space="preserve"> </w:t>
      </w:r>
      <w:r w:rsidRPr="00A331CE">
        <w:rPr>
          <w:rFonts w:ascii="Times New Roman" w:hAnsi="Times New Roman" w:cs="Times New Roman"/>
          <w:color w:val="221F1F"/>
          <w:w w:val="90"/>
          <w:sz w:val="24"/>
          <w:szCs w:val="24"/>
        </w:rPr>
        <w:t>alanlarına</w:t>
      </w:r>
      <w:r>
        <w:rPr>
          <w:rFonts w:ascii="Times New Roman" w:hAnsi="Times New Roman" w:cs="Times New Roman"/>
          <w:color w:val="221F1F"/>
          <w:w w:val="90"/>
          <w:sz w:val="24"/>
          <w:szCs w:val="24"/>
        </w:rPr>
        <w:t xml:space="preserve"> </w:t>
      </w:r>
      <w:r w:rsidRPr="00A331CE">
        <w:rPr>
          <w:rFonts w:ascii="Times New Roman" w:hAnsi="Times New Roman" w:cs="Times New Roman"/>
          <w:color w:val="221F1F"/>
          <w:w w:val="90"/>
          <w:sz w:val="24"/>
          <w:szCs w:val="24"/>
        </w:rPr>
        <w:t>dağılımının</w:t>
      </w:r>
      <w:r>
        <w:rPr>
          <w:rFonts w:ascii="Times New Roman" w:hAnsi="Times New Roman" w:cs="Times New Roman"/>
          <w:color w:val="221F1F"/>
          <w:w w:val="90"/>
          <w:sz w:val="24"/>
          <w:szCs w:val="24"/>
        </w:rPr>
        <w:t xml:space="preserve"> </w:t>
      </w:r>
      <w:r w:rsidRPr="00A331CE">
        <w:rPr>
          <w:rFonts w:ascii="Times New Roman" w:hAnsi="Times New Roman" w:cs="Times New Roman"/>
          <w:color w:val="221F1F"/>
          <w:spacing w:val="-2"/>
          <w:sz w:val="24"/>
          <w:szCs w:val="24"/>
        </w:rPr>
        <w:t>belirlenmesi,</w:t>
      </w:r>
    </w:p>
    <w:p w:rsidR="00A331CE" w:rsidRPr="00A331CE" w:rsidRDefault="00A331CE" w:rsidP="00A331CE">
      <w:pPr>
        <w:pStyle w:val="ListeParagraf"/>
        <w:widowControl w:val="0"/>
        <w:numPr>
          <w:ilvl w:val="0"/>
          <w:numId w:val="31"/>
        </w:numPr>
        <w:tabs>
          <w:tab w:val="left" w:pos="420"/>
        </w:tabs>
        <w:autoSpaceDE w:val="0"/>
        <w:autoSpaceDN w:val="0"/>
        <w:spacing w:before="153" w:after="0" w:line="240" w:lineRule="auto"/>
        <w:ind w:left="420" w:hanging="190"/>
        <w:contextualSpacing w:val="0"/>
        <w:jc w:val="left"/>
        <w:rPr>
          <w:rFonts w:ascii="Times New Roman" w:hAnsi="Times New Roman" w:cs="Times New Roman"/>
          <w:sz w:val="24"/>
          <w:szCs w:val="24"/>
        </w:rPr>
      </w:pPr>
      <w:r w:rsidRPr="00A331CE">
        <w:rPr>
          <w:rFonts w:ascii="Times New Roman" w:hAnsi="Times New Roman" w:cs="Times New Roman"/>
          <w:color w:val="221F1F"/>
          <w:w w:val="90"/>
          <w:sz w:val="24"/>
          <w:szCs w:val="24"/>
        </w:rPr>
        <w:t>Sonuçların</w:t>
      </w:r>
      <w:r>
        <w:rPr>
          <w:rFonts w:ascii="Times New Roman" w:hAnsi="Times New Roman" w:cs="Times New Roman"/>
          <w:color w:val="221F1F"/>
          <w:w w:val="90"/>
          <w:sz w:val="24"/>
          <w:szCs w:val="24"/>
        </w:rPr>
        <w:t xml:space="preserve"> </w:t>
      </w:r>
      <w:r w:rsidRPr="00A331CE">
        <w:rPr>
          <w:rFonts w:ascii="Times New Roman" w:hAnsi="Times New Roman" w:cs="Times New Roman"/>
          <w:color w:val="221F1F"/>
          <w:w w:val="90"/>
          <w:sz w:val="24"/>
          <w:szCs w:val="24"/>
        </w:rPr>
        <w:t>raporlanması</w:t>
      </w:r>
      <w:r>
        <w:rPr>
          <w:rFonts w:ascii="Times New Roman" w:hAnsi="Times New Roman" w:cs="Times New Roman"/>
          <w:color w:val="221F1F"/>
          <w:w w:val="90"/>
          <w:sz w:val="24"/>
          <w:szCs w:val="24"/>
        </w:rPr>
        <w:t xml:space="preserve"> </w:t>
      </w:r>
      <w:r w:rsidRPr="00A331CE">
        <w:rPr>
          <w:rFonts w:ascii="Times New Roman" w:hAnsi="Times New Roman" w:cs="Times New Roman"/>
          <w:color w:val="221F1F"/>
          <w:w w:val="90"/>
          <w:sz w:val="24"/>
          <w:szCs w:val="24"/>
        </w:rPr>
        <w:t>ve</w:t>
      </w:r>
      <w:r>
        <w:rPr>
          <w:rFonts w:ascii="Times New Roman" w:hAnsi="Times New Roman" w:cs="Times New Roman"/>
          <w:color w:val="221F1F"/>
          <w:w w:val="90"/>
          <w:sz w:val="24"/>
          <w:szCs w:val="24"/>
        </w:rPr>
        <w:t xml:space="preserve"> </w:t>
      </w:r>
      <w:r w:rsidRPr="00A331CE">
        <w:rPr>
          <w:rFonts w:ascii="Times New Roman" w:hAnsi="Times New Roman" w:cs="Times New Roman"/>
          <w:color w:val="221F1F"/>
          <w:w w:val="90"/>
          <w:sz w:val="24"/>
          <w:szCs w:val="24"/>
        </w:rPr>
        <w:t>paydaşlarla</w:t>
      </w:r>
      <w:r>
        <w:rPr>
          <w:rFonts w:ascii="Times New Roman" w:hAnsi="Times New Roman" w:cs="Times New Roman"/>
          <w:color w:val="221F1F"/>
          <w:w w:val="90"/>
          <w:sz w:val="24"/>
          <w:szCs w:val="24"/>
        </w:rPr>
        <w:t xml:space="preserve"> </w:t>
      </w:r>
      <w:r w:rsidRPr="00A331CE">
        <w:rPr>
          <w:rFonts w:ascii="Times New Roman" w:hAnsi="Times New Roman" w:cs="Times New Roman"/>
          <w:color w:val="221F1F"/>
          <w:spacing w:val="-2"/>
          <w:w w:val="90"/>
          <w:sz w:val="24"/>
          <w:szCs w:val="24"/>
        </w:rPr>
        <w:t>paylaşımı,</w:t>
      </w:r>
    </w:p>
    <w:p w:rsidR="00A331CE" w:rsidRPr="00A331CE" w:rsidRDefault="00A331CE" w:rsidP="00A331CE">
      <w:pPr>
        <w:pStyle w:val="ListeParagraf"/>
        <w:widowControl w:val="0"/>
        <w:numPr>
          <w:ilvl w:val="0"/>
          <w:numId w:val="31"/>
        </w:numPr>
        <w:tabs>
          <w:tab w:val="left" w:pos="420"/>
        </w:tabs>
        <w:autoSpaceDE w:val="0"/>
        <w:autoSpaceDN w:val="0"/>
        <w:spacing w:before="161" w:after="0" w:line="240" w:lineRule="auto"/>
        <w:ind w:left="420" w:hanging="190"/>
        <w:contextualSpacing w:val="0"/>
        <w:jc w:val="left"/>
        <w:rPr>
          <w:rFonts w:ascii="Times New Roman" w:hAnsi="Times New Roman" w:cs="Times New Roman"/>
          <w:sz w:val="24"/>
          <w:szCs w:val="24"/>
        </w:rPr>
      </w:pPr>
      <w:r w:rsidRPr="00A331CE">
        <w:rPr>
          <w:rFonts w:ascii="Times New Roman" w:hAnsi="Times New Roman" w:cs="Times New Roman"/>
          <w:color w:val="221F1F"/>
          <w:spacing w:val="-6"/>
          <w:sz w:val="24"/>
          <w:szCs w:val="24"/>
        </w:rPr>
        <w:t>Hedeflerden</w:t>
      </w:r>
      <w:r>
        <w:rPr>
          <w:rFonts w:ascii="Times New Roman" w:hAnsi="Times New Roman" w:cs="Times New Roman"/>
          <w:color w:val="221F1F"/>
          <w:spacing w:val="-6"/>
          <w:sz w:val="24"/>
          <w:szCs w:val="24"/>
        </w:rPr>
        <w:t xml:space="preserve"> sapmaları n</w:t>
      </w:r>
      <w:r w:rsidRPr="00A331CE">
        <w:rPr>
          <w:rFonts w:ascii="Times New Roman" w:hAnsi="Times New Roman" w:cs="Times New Roman"/>
          <w:color w:val="221F1F"/>
          <w:spacing w:val="-6"/>
          <w:sz w:val="24"/>
          <w:szCs w:val="24"/>
        </w:rPr>
        <w:t>edenlerinin</w:t>
      </w:r>
      <w:r>
        <w:rPr>
          <w:rFonts w:ascii="Times New Roman" w:hAnsi="Times New Roman" w:cs="Times New Roman"/>
          <w:color w:val="221F1F"/>
          <w:spacing w:val="-6"/>
          <w:sz w:val="24"/>
          <w:szCs w:val="24"/>
        </w:rPr>
        <w:t xml:space="preserve"> </w:t>
      </w:r>
      <w:r w:rsidRPr="00A331CE">
        <w:rPr>
          <w:rFonts w:ascii="Times New Roman" w:hAnsi="Times New Roman" w:cs="Times New Roman"/>
          <w:color w:val="221F1F"/>
          <w:spacing w:val="-6"/>
          <w:sz w:val="24"/>
          <w:szCs w:val="24"/>
        </w:rPr>
        <w:t>araştırılması,</w:t>
      </w:r>
    </w:p>
    <w:p w:rsidR="00A331CE" w:rsidRPr="00A331CE" w:rsidRDefault="00A331CE" w:rsidP="00A331CE">
      <w:pPr>
        <w:pStyle w:val="ListeParagraf"/>
        <w:widowControl w:val="0"/>
        <w:numPr>
          <w:ilvl w:val="0"/>
          <w:numId w:val="31"/>
        </w:numPr>
        <w:tabs>
          <w:tab w:val="left" w:pos="420"/>
        </w:tabs>
        <w:autoSpaceDE w:val="0"/>
        <w:autoSpaceDN w:val="0"/>
        <w:spacing w:before="161" w:after="0" w:line="240" w:lineRule="auto"/>
        <w:ind w:left="420" w:hanging="190"/>
        <w:contextualSpacing w:val="0"/>
        <w:jc w:val="left"/>
        <w:rPr>
          <w:rFonts w:ascii="Times New Roman" w:hAnsi="Times New Roman" w:cs="Times New Roman"/>
          <w:sz w:val="24"/>
          <w:szCs w:val="24"/>
        </w:rPr>
      </w:pPr>
      <w:r w:rsidRPr="00A331CE">
        <w:rPr>
          <w:rFonts w:ascii="Times New Roman" w:hAnsi="Times New Roman" w:cs="Times New Roman"/>
          <w:color w:val="221F1F"/>
          <w:w w:val="90"/>
          <w:sz w:val="24"/>
          <w:szCs w:val="24"/>
        </w:rPr>
        <w:t>Alternatiflerin</w:t>
      </w:r>
      <w:r>
        <w:rPr>
          <w:rFonts w:ascii="Times New Roman" w:hAnsi="Times New Roman" w:cs="Times New Roman"/>
          <w:color w:val="221F1F"/>
          <w:w w:val="90"/>
          <w:sz w:val="24"/>
          <w:szCs w:val="24"/>
        </w:rPr>
        <w:t xml:space="preserve"> </w:t>
      </w:r>
      <w:r w:rsidRPr="00A331CE">
        <w:rPr>
          <w:rFonts w:ascii="Times New Roman" w:hAnsi="Times New Roman" w:cs="Times New Roman"/>
          <w:color w:val="221F1F"/>
          <w:w w:val="90"/>
          <w:sz w:val="24"/>
          <w:szCs w:val="24"/>
        </w:rPr>
        <w:t>ve</w:t>
      </w:r>
      <w:r>
        <w:rPr>
          <w:rFonts w:ascii="Times New Roman" w:hAnsi="Times New Roman" w:cs="Times New Roman"/>
          <w:color w:val="221F1F"/>
          <w:w w:val="90"/>
          <w:sz w:val="24"/>
          <w:szCs w:val="24"/>
        </w:rPr>
        <w:t xml:space="preserve"> </w:t>
      </w:r>
      <w:r w:rsidRPr="00A331CE">
        <w:rPr>
          <w:rFonts w:ascii="Times New Roman" w:hAnsi="Times New Roman" w:cs="Times New Roman"/>
          <w:color w:val="221F1F"/>
          <w:w w:val="90"/>
          <w:sz w:val="24"/>
          <w:szCs w:val="24"/>
        </w:rPr>
        <w:t>çözüm</w:t>
      </w:r>
      <w:r>
        <w:rPr>
          <w:rFonts w:ascii="Times New Roman" w:hAnsi="Times New Roman" w:cs="Times New Roman"/>
          <w:color w:val="221F1F"/>
          <w:w w:val="90"/>
          <w:sz w:val="24"/>
          <w:szCs w:val="24"/>
        </w:rPr>
        <w:t xml:space="preserve"> </w:t>
      </w:r>
      <w:r w:rsidRPr="00A331CE">
        <w:rPr>
          <w:rFonts w:ascii="Times New Roman" w:hAnsi="Times New Roman" w:cs="Times New Roman"/>
          <w:color w:val="221F1F"/>
          <w:w w:val="90"/>
          <w:sz w:val="24"/>
          <w:szCs w:val="24"/>
        </w:rPr>
        <w:t>önerilerinin</w:t>
      </w:r>
      <w:r>
        <w:rPr>
          <w:rFonts w:ascii="Times New Roman" w:hAnsi="Times New Roman" w:cs="Times New Roman"/>
          <w:color w:val="221F1F"/>
          <w:w w:val="90"/>
          <w:sz w:val="24"/>
          <w:szCs w:val="24"/>
        </w:rPr>
        <w:t xml:space="preserve"> </w:t>
      </w:r>
      <w:r w:rsidRPr="00A331CE">
        <w:rPr>
          <w:rFonts w:ascii="Times New Roman" w:hAnsi="Times New Roman" w:cs="Times New Roman"/>
          <w:color w:val="221F1F"/>
          <w:w w:val="90"/>
          <w:sz w:val="24"/>
          <w:szCs w:val="24"/>
        </w:rPr>
        <w:t>geliştirilmesi</w:t>
      </w:r>
      <w:r>
        <w:rPr>
          <w:rFonts w:ascii="Times New Roman" w:hAnsi="Times New Roman" w:cs="Times New Roman"/>
          <w:color w:val="221F1F"/>
          <w:w w:val="90"/>
          <w:sz w:val="24"/>
          <w:szCs w:val="24"/>
        </w:rPr>
        <w:t xml:space="preserve"> </w:t>
      </w:r>
      <w:r w:rsidRPr="00A331CE">
        <w:rPr>
          <w:rFonts w:ascii="Times New Roman" w:hAnsi="Times New Roman" w:cs="Times New Roman"/>
          <w:color w:val="221F1F"/>
          <w:w w:val="90"/>
          <w:sz w:val="24"/>
          <w:szCs w:val="24"/>
        </w:rPr>
        <w:t>süreçleri</w:t>
      </w:r>
      <w:r>
        <w:rPr>
          <w:rFonts w:ascii="Times New Roman" w:hAnsi="Times New Roman" w:cs="Times New Roman"/>
          <w:color w:val="221F1F"/>
          <w:w w:val="90"/>
          <w:sz w:val="24"/>
          <w:szCs w:val="24"/>
        </w:rPr>
        <w:t xml:space="preserve"> </w:t>
      </w:r>
      <w:r w:rsidRPr="00A331CE">
        <w:rPr>
          <w:rFonts w:ascii="Times New Roman" w:hAnsi="Times New Roman" w:cs="Times New Roman"/>
          <w:color w:val="221F1F"/>
          <w:spacing w:val="-2"/>
          <w:w w:val="90"/>
          <w:sz w:val="24"/>
          <w:szCs w:val="24"/>
        </w:rPr>
        <w:t>oluşturmaktadır.</w:t>
      </w:r>
    </w:p>
    <w:p w:rsidR="00A331CE" w:rsidRPr="00A331CE" w:rsidRDefault="00A331CE" w:rsidP="00A331CE">
      <w:pPr>
        <w:jc w:val="left"/>
        <w:sectPr w:rsidR="00A331CE" w:rsidRPr="00A331CE" w:rsidSect="00044CC1">
          <w:footerReference w:type="default" r:id="rId77"/>
          <w:type w:val="oddPage"/>
          <w:pgSz w:w="11060" w:h="15600"/>
          <w:pgMar w:top="709" w:right="740" w:bottom="1100" w:left="620" w:header="0" w:footer="912" w:gutter="0"/>
          <w:pgNumType w:start="118"/>
          <w:cols w:space="708"/>
        </w:sectPr>
      </w:pPr>
    </w:p>
    <w:p w:rsidR="00A331CE" w:rsidRPr="00A331CE" w:rsidRDefault="00A331CE" w:rsidP="00A331CE">
      <w:pPr>
        <w:pStyle w:val="GvdeMetni"/>
        <w:jc w:val="left"/>
        <w:rPr>
          <w:rFonts w:ascii="Times New Roman" w:hAnsi="Times New Roman"/>
          <w:szCs w:val="24"/>
        </w:rPr>
      </w:pPr>
    </w:p>
    <w:p w:rsidR="00A331CE" w:rsidRPr="00A331CE" w:rsidRDefault="00A331CE" w:rsidP="00A331CE">
      <w:pPr>
        <w:pStyle w:val="GvdeMetni"/>
        <w:spacing w:before="61"/>
        <w:jc w:val="left"/>
        <w:rPr>
          <w:rFonts w:ascii="Times New Roman" w:hAnsi="Times New Roman"/>
          <w:szCs w:val="24"/>
        </w:rPr>
      </w:pPr>
    </w:p>
    <w:p w:rsidR="00A331CE" w:rsidRPr="00A331CE" w:rsidRDefault="00BC0194" w:rsidP="00A331CE">
      <w:pPr>
        <w:pStyle w:val="GvdeMetni"/>
        <w:tabs>
          <w:tab w:val="left" w:pos="4718"/>
          <w:tab w:val="left" w:pos="5916"/>
          <w:tab w:val="left" w:pos="6343"/>
          <w:tab w:val="left" w:pos="7349"/>
        </w:tabs>
        <w:spacing w:line="175" w:lineRule="auto"/>
        <w:ind w:left="3538" w:right="1710"/>
        <w:jc w:val="left"/>
        <w:rPr>
          <w:rFonts w:ascii="Times New Roman" w:hAnsi="Times New Roman"/>
          <w:szCs w:val="24"/>
        </w:rPr>
      </w:pPr>
      <w:r>
        <w:rPr>
          <w:rFonts w:ascii="Times New Roman" w:hAnsi="Times New Roman"/>
          <w:szCs w:val="24"/>
        </w:rPr>
        <w:pict>
          <v:group id="docshapegroup165" o:spid="_x0000_s1062" style="position:absolute;left:0;text-align:left;margin-left:117.5pt;margin-top:-30.45pt;width:84.85pt;height:80.9pt;z-index:251723776;mso-position-horizontal-relative:page" coordorigin="2350,-609" coordsize="1697,16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66" o:spid="_x0000_s1063" type="#_x0000_t75" style="position:absolute;left:2349;top:-602;width:1697;height:233">
              <v:imagedata r:id="rId78" o:title=""/>
            </v:shape>
            <v:shape id="docshape167" o:spid="_x0000_s1064" type="#_x0000_t75" style="position:absolute;left:2481;top:-609;width:1412;height:1618">
              <v:imagedata r:id="rId79" o:title=""/>
            </v:shape>
            <v:shape id="docshape168" o:spid="_x0000_s1065" style="position:absolute;left:2897;top:-7;width:327;height:434" coordorigin="2897,-7" coordsize="327,434" path="m3074,-7l3013,4r-52,31l2923,86r-22,69l2897,181r,39l2908,297r30,60l2982,399r58,24l3084,427r21,-2l3162,406r46,-39l3223,345r-154,l3053,341r-46,-54l2995,197r3,-30l3022,104r71,-28l3224,76r-7,-12l3173,21,3117,-3r-21,-3l3074,-7xe" stroked="f">
              <v:path arrowok="t"/>
            </v:shape>
            <v:shape id="docshape169" o:spid="_x0000_s1066" type="#_x0000_t75" style="position:absolute;left:3069;top:-1;width:393;height:421">
              <v:imagedata r:id="rId80" o:title=""/>
            </v:shape>
            <w10:wrap anchorx="page"/>
          </v:group>
        </w:pict>
      </w:r>
      <w:r w:rsidR="00A331CE" w:rsidRPr="00A331CE">
        <w:rPr>
          <w:rFonts w:ascii="Times New Roman" w:hAnsi="Times New Roman"/>
          <w:color w:val="221F1F"/>
          <w:spacing w:val="-2"/>
          <w:w w:val="95"/>
          <w:szCs w:val="24"/>
        </w:rPr>
        <w:t>Performans</w:t>
      </w:r>
      <w:r w:rsidR="00A331CE" w:rsidRPr="00A331CE">
        <w:rPr>
          <w:rFonts w:ascii="Times New Roman" w:hAnsi="Times New Roman"/>
          <w:color w:val="221F1F"/>
          <w:szCs w:val="24"/>
        </w:rPr>
        <w:tab/>
      </w:r>
      <w:r w:rsidR="00A331CE" w:rsidRPr="00A331CE">
        <w:rPr>
          <w:rFonts w:ascii="Times New Roman" w:hAnsi="Times New Roman"/>
          <w:color w:val="221F1F"/>
          <w:spacing w:val="-2"/>
          <w:w w:val="90"/>
          <w:szCs w:val="24"/>
        </w:rPr>
        <w:t>göstergeleri</w:t>
      </w:r>
      <w:r w:rsidR="00A331CE" w:rsidRPr="00A331CE">
        <w:rPr>
          <w:rFonts w:ascii="Times New Roman" w:hAnsi="Times New Roman"/>
          <w:color w:val="221F1F"/>
          <w:szCs w:val="24"/>
        </w:rPr>
        <w:tab/>
      </w:r>
      <w:r w:rsidR="00A331CE" w:rsidRPr="00A331CE">
        <w:rPr>
          <w:rFonts w:ascii="Times New Roman" w:hAnsi="Times New Roman"/>
          <w:color w:val="221F1F"/>
          <w:spacing w:val="-6"/>
          <w:w w:val="95"/>
          <w:szCs w:val="24"/>
        </w:rPr>
        <w:t>ve</w:t>
      </w:r>
      <w:r w:rsidR="00A331CE" w:rsidRPr="00A331CE">
        <w:rPr>
          <w:rFonts w:ascii="Times New Roman" w:hAnsi="Times New Roman"/>
          <w:color w:val="221F1F"/>
          <w:szCs w:val="24"/>
        </w:rPr>
        <w:tab/>
      </w:r>
      <w:r w:rsidR="00A331CE" w:rsidRPr="00A331CE">
        <w:rPr>
          <w:rFonts w:ascii="Times New Roman" w:hAnsi="Times New Roman"/>
          <w:color w:val="221F1F"/>
          <w:spacing w:val="-2"/>
          <w:w w:val="95"/>
          <w:szCs w:val="24"/>
        </w:rPr>
        <w:t>stratejiler</w:t>
      </w:r>
      <w:r w:rsidR="00A331CE" w:rsidRPr="00A331CE">
        <w:rPr>
          <w:rFonts w:ascii="Times New Roman" w:hAnsi="Times New Roman"/>
          <w:color w:val="221F1F"/>
          <w:szCs w:val="24"/>
        </w:rPr>
        <w:tab/>
      </w:r>
      <w:r w:rsidR="00A331CE" w:rsidRPr="00A331CE">
        <w:rPr>
          <w:rFonts w:ascii="Times New Roman" w:hAnsi="Times New Roman"/>
          <w:color w:val="221F1F"/>
          <w:spacing w:val="-2"/>
          <w:w w:val="85"/>
          <w:szCs w:val="24"/>
        </w:rPr>
        <w:t xml:space="preserve">bazında </w:t>
      </w:r>
      <w:r w:rsidR="00A331CE" w:rsidRPr="00A331CE">
        <w:rPr>
          <w:rFonts w:ascii="Times New Roman" w:hAnsi="Times New Roman"/>
          <w:color w:val="221F1F"/>
          <w:spacing w:val="-2"/>
          <w:w w:val="90"/>
          <w:szCs w:val="24"/>
        </w:rPr>
        <w:t>gerçekleşme durumlarının</w:t>
      </w:r>
      <w:r w:rsidR="00E210C9">
        <w:rPr>
          <w:rFonts w:ascii="Times New Roman" w:hAnsi="Times New Roman"/>
          <w:color w:val="221F1F"/>
          <w:spacing w:val="-2"/>
          <w:w w:val="90"/>
          <w:szCs w:val="24"/>
        </w:rPr>
        <w:t xml:space="preserve"> </w:t>
      </w:r>
      <w:r w:rsidR="00A331CE" w:rsidRPr="00A331CE">
        <w:rPr>
          <w:rFonts w:ascii="Times New Roman" w:hAnsi="Times New Roman"/>
          <w:color w:val="221F1F"/>
          <w:spacing w:val="-2"/>
          <w:w w:val="90"/>
          <w:szCs w:val="24"/>
        </w:rPr>
        <w:t>belirlenmesi,</w:t>
      </w:r>
    </w:p>
    <w:p w:rsidR="00A331CE" w:rsidRPr="00A331CE" w:rsidRDefault="00A331CE" w:rsidP="00A331CE">
      <w:pPr>
        <w:pStyle w:val="GvdeMetni"/>
        <w:jc w:val="left"/>
        <w:rPr>
          <w:rFonts w:ascii="Times New Roman" w:hAnsi="Times New Roman"/>
          <w:szCs w:val="24"/>
        </w:rPr>
      </w:pPr>
    </w:p>
    <w:p w:rsidR="00A331CE" w:rsidRPr="00A331CE" w:rsidRDefault="00A331CE" w:rsidP="00A331CE">
      <w:pPr>
        <w:pStyle w:val="GvdeMetni"/>
        <w:spacing w:before="35"/>
        <w:jc w:val="left"/>
        <w:rPr>
          <w:rFonts w:ascii="Times New Roman" w:hAnsi="Times New Roman"/>
          <w:szCs w:val="24"/>
        </w:rPr>
      </w:pPr>
    </w:p>
    <w:p w:rsidR="00A331CE" w:rsidRPr="00A331CE" w:rsidRDefault="00BC0194" w:rsidP="00A331CE">
      <w:pPr>
        <w:pStyle w:val="GvdeMetni"/>
        <w:spacing w:line="259" w:lineRule="auto"/>
        <w:ind w:left="3538"/>
        <w:jc w:val="left"/>
        <w:rPr>
          <w:rFonts w:ascii="Times New Roman" w:hAnsi="Times New Roman"/>
          <w:szCs w:val="24"/>
        </w:rPr>
      </w:pPr>
      <w:r>
        <w:rPr>
          <w:rFonts w:ascii="Times New Roman" w:hAnsi="Times New Roman"/>
          <w:szCs w:val="24"/>
        </w:rPr>
        <w:pict>
          <v:group id="docshapegroup170" o:spid="_x0000_s1067" style="position:absolute;left:0;text-align:left;margin-left:117.5pt;margin-top:-30.85pt;width:84.85pt;height:81.15pt;z-index:251724800;mso-position-horizontal-relative:page" coordorigin="2350,-617" coordsize="1697,1623">
            <v:shape id="docshape171" o:spid="_x0000_s1068" type="#_x0000_t75" style="position:absolute;left:2349;top:-618;width:1697;height:245">
              <v:imagedata r:id="rId81" o:title=""/>
            </v:shape>
            <v:shape id="docshape172" o:spid="_x0000_s1069" type="#_x0000_t75" style="position:absolute;left:2481;top:-618;width:1412;height:1623">
              <v:imagedata r:id="rId82" o:title=""/>
            </v:shape>
            <v:shape id="docshape173" o:spid="_x0000_s1070" style="position:absolute;left:2837;top:-14;width:327;height:434" coordorigin="2837,-14" coordsize="327,434" path="m3014,-14r-61,11l2901,28r-38,51l2841,148r-4,49l2837,213r11,77l2878,350r44,42l2980,416r44,4l3045,418r57,-19l3148,360r15,-22l3009,338r-16,-4l2947,280r-12,-91l2938,160r24,-63l3033,69r131,l3157,57,3113,14r-56,-24l3036,-13r-22,-1xe" stroked="f">
              <v:path arrowok="t"/>
            </v:shape>
            <v:shape id="docshape174" o:spid="_x0000_s1071" type="#_x0000_t75" style="position:absolute;left:3009;top:-14;width:545;height:427">
              <v:imagedata r:id="rId83" o:title=""/>
            </v:shape>
            <w10:wrap anchorx="page"/>
          </v:group>
        </w:pict>
      </w:r>
      <w:r>
        <w:rPr>
          <w:rFonts w:ascii="Times New Roman" w:hAnsi="Times New Roman"/>
          <w:szCs w:val="24"/>
        </w:rPr>
        <w:pict>
          <v:group id="docshapegroup175" o:spid="_x0000_s1072" style="position:absolute;left:0;text-align:left;margin-left:117.85pt;margin-top:54.8pt;width:84.5pt;height:81.15pt;z-index:251725824;mso-position-horizontal-relative:page" coordorigin="2357,1096" coordsize="1690,1623">
            <v:shape id="docshape176" o:spid="_x0000_s1073" type="#_x0000_t75" style="position:absolute;left:2356;top:1103;width:1690;height:233">
              <v:imagedata r:id="rId84" o:title=""/>
            </v:shape>
            <v:shape id="docshape177" o:spid="_x0000_s1074" type="#_x0000_t75" style="position:absolute;left:2481;top:1096;width:1412;height:1623">
              <v:imagedata r:id="rId85" o:title=""/>
            </v:shape>
            <v:shape id="docshape178" o:spid="_x0000_s1075" style="position:absolute;left:2838;top:1697;width:327;height:434" coordorigin="2838,1697" coordsize="327,434" path="m3015,1697r-61,11l2902,1739r-38,51l2842,1859r-4,26l2838,1924r11,77l2879,2061r44,42l2981,2127r44,4l3046,2129r57,-19l3149,2071r15,-22l3010,2049r-16,-4l2948,1991r-12,-90l2939,1871r24,-63l3034,1780r131,l3158,1768r-44,-43l3058,1701r-21,-3l3015,1697xe" stroked="f">
              <v:path arrowok="t"/>
            </v:shape>
            <v:shape id="docshape179" o:spid="_x0000_s1076" type="#_x0000_t75" style="position:absolute;left:3010;top:1705;width:539;height:427">
              <v:imagedata r:id="rId86" o:title=""/>
            </v:shape>
            <w10:wrap anchorx="page"/>
          </v:group>
        </w:pict>
      </w:r>
      <w:r w:rsidR="00A331CE" w:rsidRPr="00A331CE">
        <w:rPr>
          <w:rFonts w:ascii="Times New Roman" w:hAnsi="Times New Roman"/>
          <w:color w:val="221F1F"/>
          <w:w w:val="85"/>
          <w:szCs w:val="24"/>
        </w:rPr>
        <w:t xml:space="preserve">Performans göstergelerinin gerçekleşme durumlarının hedeflerle </w:t>
      </w:r>
      <w:r w:rsidR="00A331CE" w:rsidRPr="00A331CE">
        <w:rPr>
          <w:rFonts w:ascii="Times New Roman" w:hAnsi="Times New Roman"/>
          <w:color w:val="221F1F"/>
          <w:spacing w:val="-2"/>
          <w:w w:val="95"/>
          <w:szCs w:val="24"/>
        </w:rPr>
        <w:t>kıyaslanması,</w:t>
      </w:r>
    </w:p>
    <w:p w:rsidR="00A331CE" w:rsidRPr="00A331CE" w:rsidRDefault="00A331CE" w:rsidP="00A331CE">
      <w:pPr>
        <w:pStyle w:val="GvdeMetni"/>
        <w:jc w:val="left"/>
        <w:rPr>
          <w:rFonts w:ascii="Times New Roman" w:hAnsi="Times New Roman"/>
          <w:szCs w:val="24"/>
        </w:rPr>
      </w:pPr>
    </w:p>
    <w:p w:rsidR="00E210C9" w:rsidRPr="00A331CE" w:rsidRDefault="00E210C9" w:rsidP="00E210C9">
      <w:pPr>
        <w:pStyle w:val="GvdeMetni"/>
        <w:spacing w:before="21"/>
        <w:jc w:val="left"/>
        <w:rPr>
          <w:rFonts w:ascii="Times New Roman" w:hAnsi="Times New Roman"/>
          <w:szCs w:val="24"/>
        </w:rPr>
      </w:pPr>
      <w:r>
        <w:rPr>
          <w:rFonts w:ascii="Times New Roman" w:hAnsi="Times New Roman"/>
          <w:szCs w:val="24"/>
        </w:rPr>
        <w:tab/>
      </w:r>
    </w:p>
    <w:p w:rsidR="00A331CE" w:rsidRDefault="00E210C9" w:rsidP="00E210C9">
      <w:pPr>
        <w:pStyle w:val="GvdeMetni"/>
        <w:tabs>
          <w:tab w:val="left" w:pos="3974"/>
        </w:tabs>
        <w:ind w:left="3544" w:hanging="3544"/>
        <w:jc w:val="left"/>
        <w:rPr>
          <w:rFonts w:ascii="Times New Roman" w:hAnsi="Times New Roman"/>
          <w:szCs w:val="24"/>
        </w:rPr>
      </w:pPr>
      <w:r>
        <w:rPr>
          <w:rFonts w:ascii="Times New Roman" w:hAnsi="Times New Roman"/>
          <w:color w:val="221F1F"/>
          <w:spacing w:val="-2"/>
          <w:szCs w:val="24"/>
        </w:rPr>
        <w:t xml:space="preserve">                                                              </w:t>
      </w:r>
      <w:r w:rsidRPr="00A331CE">
        <w:rPr>
          <w:rFonts w:ascii="Times New Roman" w:hAnsi="Times New Roman"/>
          <w:color w:val="221F1F"/>
          <w:spacing w:val="-2"/>
          <w:szCs w:val="24"/>
        </w:rPr>
        <w:t>Stratejiler</w:t>
      </w:r>
      <w:r w:rsidRPr="00A331CE">
        <w:rPr>
          <w:rFonts w:ascii="Times New Roman" w:hAnsi="Times New Roman"/>
          <w:color w:val="221F1F"/>
          <w:szCs w:val="24"/>
        </w:rPr>
        <w:tab/>
      </w:r>
      <w:r w:rsidRPr="00A331CE">
        <w:rPr>
          <w:rFonts w:ascii="Times New Roman" w:hAnsi="Times New Roman"/>
          <w:color w:val="221F1F"/>
          <w:spacing w:val="-2"/>
          <w:szCs w:val="24"/>
        </w:rPr>
        <w:t>kapsamında</w:t>
      </w:r>
      <w:r w:rsidRPr="00A331CE">
        <w:rPr>
          <w:rFonts w:ascii="Times New Roman" w:hAnsi="Times New Roman"/>
          <w:color w:val="221F1F"/>
          <w:szCs w:val="24"/>
        </w:rPr>
        <w:tab/>
      </w:r>
      <w:r w:rsidRPr="00A331CE">
        <w:rPr>
          <w:rFonts w:ascii="Times New Roman" w:hAnsi="Times New Roman"/>
          <w:color w:val="221F1F"/>
          <w:spacing w:val="-2"/>
          <w:szCs w:val="24"/>
        </w:rPr>
        <w:t>yürütülen</w:t>
      </w:r>
      <w:r w:rsidRPr="00A331CE">
        <w:rPr>
          <w:rFonts w:ascii="Times New Roman" w:hAnsi="Times New Roman"/>
          <w:color w:val="221F1F"/>
          <w:szCs w:val="24"/>
        </w:rPr>
        <w:tab/>
      </w:r>
      <w:r w:rsidRPr="00A331CE">
        <w:rPr>
          <w:rFonts w:ascii="Times New Roman" w:hAnsi="Times New Roman"/>
          <w:color w:val="221F1F"/>
          <w:spacing w:val="-2"/>
          <w:w w:val="90"/>
          <w:szCs w:val="24"/>
        </w:rPr>
        <w:t xml:space="preserve">faaliyetlerin </w:t>
      </w:r>
      <w:r>
        <w:rPr>
          <w:rFonts w:ascii="Times New Roman" w:hAnsi="Times New Roman"/>
          <w:color w:val="221F1F"/>
          <w:spacing w:val="-2"/>
          <w:w w:val="90"/>
          <w:szCs w:val="24"/>
        </w:rPr>
        <w:t xml:space="preserve">              </w:t>
      </w:r>
      <w:r w:rsidRPr="00A331CE">
        <w:rPr>
          <w:rFonts w:ascii="Times New Roman" w:hAnsi="Times New Roman"/>
          <w:color w:val="221F1F"/>
          <w:w w:val="85"/>
          <w:szCs w:val="24"/>
        </w:rPr>
        <w:t>Bakanlık</w:t>
      </w:r>
      <w:r>
        <w:rPr>
          <w:rFonts w:ascii="Times New Roman" w:hAnsi="Times New Roman"/>
          <w:color w:val="221F1F"/>
          <w:w w:val="85"/>
          <w:szCs w:val="24"/>
        </w:rPr>
        <w:t xml:space="preserve"> </w:t>
      </w:r>
      <w:r w:rsidRPr="00A331CE">
        <w:rPr>
          <w:rFonts w:ascii="Times New Roman" w:hAnsi="Times New Roman"/>
          <w:color w:val="221F1F"/>
          <w:w w:val="85"/>
          <w:szCs w:val="24"/>
        </w:rPr>
        <w:t>faaliyet</w:t>
      </w:r>
      <w:r>
        <w:rPr>
          <w:rFonts w:ascii="Times New Roman" w:hAnsi="Times New Roman"/>
          <w:color w:val="221F1F"/>
          <w:w w:val="85"/>
          <w:szCs w:val="24"/>
        </w:rPr>
        <w:t xml:space="preserve"> </w:t>
      </w:r>
      <w:r w:rsidRPr="00A331CE">
        <w:rPr>
          <w:rFonts w:ascii="Times New Roman" w:hAnsi="Times New Roman"/>
          <w:color w:val="221F1F"/>
          <w:w w:val="85"/>
          <w:szCs w:val="24"/>
        </w:rPr>
        <w:t>alanlarına</w:t>
      </w:r>
      <w:r>
        <w:rPr>
          <w:rFonts w:ascii="Times New Roman" w:hAnsi="Times New Roman"/>
          <w:color w:val="221F1F"/>
          <w:w w:val="85"/>
          <w:szCs w:val="24"/>
        </w:rPr>
        <w:t xml:space="preserve"> </w:t>
      </w:r>
      <w:r w:rsidRPr="00A331CE">
        <w:rPr>
          <w:rFonts w:ascii="Times New Roman" w:hAnsi="Times New Roman"/>
          <w:color w:val="221F1F"/>
          <w:w w:val="85"/>
          <w:szCs w:val="24"/>
        </w:rPr>
        <w:t>dağılımının</w:t>
      </w:r>
      <w:r>
        <w:rPr>
          <w:rFonts w:ascii="Times New Roman" w:hAnsi="Times New Roman"/>
          <w:color w:val="221F1F"/>
          <w:w w:val="85"/>
          <w:szCs w:val="24"/>
        </w:rPr>
        <w:t xml:space="preserve"> </w:t>
      </w:r>
      <w:r w:rsidRPr="00A331CE">
        <w:rPr>
          <w:rFonts w:ascii="Times New Roman" w:hAnsi="Times New Roman"/>
          <w:color w:val="221F1F"/>
          <w:spacing w:val="-2"/>
          <w:w w:val="85"/>
          <w:szCs w:val="24"/>
        </w:rPr>
        <w:t>belirlenmesi</w:t>
      </w:r>
    </w:p>
    <w:p w:rsidR="00E210C9" w:rsidRPr="00A331CE" w:rsidRDefault="00BC0194" w:rsidP="00E210C9">
      <w:pPr>
        <w:pStyle w:val="GvdeMetni"/>
        <w:tabs>
          <w:tab w:val="left" w:pos="3974"/>
        </w:tabs>
        <w:ind w:left="3544" w:hanging="3544"/>
        <w:jc w:val="left"/>
        <w:rPr>
          <w:rFonts w:ascii="Times New Roman" w:hAnsi="Times New Roman"/>
          <w:szCs w:val="24"/>
        </w:rPr>
      </w:pPr>
      <w:r>
        <w:rPr>
          <w:rFonts w:ascii="Times New Roman" w:hAnsi="Times New Roman"/>
          <w:szCs w:val="24"/>
        </w:rPr>
        <w:pict>
          <v:group id="docshapegroup180" o:spid="_x0000_s1077" style="position:absolute;left:0;text-align:left;margin-left:117.45pt;margin-top:8.3pt;width:84.5pt;height:81.4pt;z-index:251726848;mso-position-horizontal-relative:page" coordorigin="2352,-661" coordsize="1690,1628">
            <v:shape id="docshape181" o:spid="_x0000_s1078" type="#_x0000_t75" style="position:absolute;left:2352;top:-661;width:1690;height:238">
              <v:imagedata r:id="rId87" o:title=""/>
            </v:shape>
            <v:shape id="docshape182" o:spid="_x0000_s1079" type="#_x0000_t75" style="position:absolute;left:2481;top:-661;width:1412;height:1628">
              <v:imagedata r:id="rId88" o:title=""/>
            </v:shape>
            <v:shape id="docshape183" o:spid="_x0000_s1080" style="position:absolute;left:2806;top:-58;width:327;height:434" coordorigin="2806,-58" coordsize="327,434" path="m2983,-58r-61,11l2870,-16r-38,51l2810,104r-4,49l2806,169r11,77l2847,306r44,42l2949,372r44,4l3014,374r57,-19l3117,316r15,-22l2978,294r-16,-4l2916,236r-12,-91l2907,116r24,-63l3002,25r131,l3126,13r-44,-43l3026,-54r-21,-3l2983,-58xe" stroked="f">
              <v:path arrowok="t"/>
            </v:shape>
            <v:shape id="docshape184" o:spid="_x0000_s1081" type="#_x0000_t75" style="position:absolute;left:2978;top:25;width:188;height:269">
              <v:imagedata r:id="rId89" o:title=""/>
            </v:shape>
            <v:shape id="docshape185" o:spid="_x0000_s1082" type="#_x0000_t75" style="position:absolute;left:3208;top:-51;width:389;height:420">
              <v:imagedata r:id="rId90" o:title=""/>
            </v:shape>
            <w10:wrap anchorx="page"/>
          </v:group>
        </w:pict>
      </w:r>
    </w:p>
    <w:p w:rsidR="00A331CE" w:rsidRPr="00A331CE" w:rsidRDefault="00A331CE" w:rsidP="00A331CE">
      <w:pPr>
        <w:pStyle w:val="GvdeMetni"/>
        <w:spacing w:before="79"/>
        <w:jc w:val="left"/>
        <w:rPr>
          <w:rFonts w:ascii="Times New Roman" w:hAnsi="Times New Roman"/>
          <w:szCs w:val="24"/>
        </w:rPr>
      </w:pPr>
    </w:p>
    <w:p w:rsidR="00A331CE" w:rsidRPr="00A331CE" w:rsidRDefault="00A331CE" w:rsidP="00A331CE">
      <w:pPr>
        <w:pStyle w:val="GvdeMetni"/>
        <w:ind w:left="3538"/>
        <w:jc w:val="left"/>
        <w:rPr>
          <w:rFonts w:ascii="Times New Roman" w:hAnsi="Times New Roman"/>
          <w:szCs w:val="24"/>
        </w:rPr>
      </w:pPr>
      <w:r w:rsidRPr="00A331CE">
        <w:rPr>
          <w:rFonts w:ascii="Times New Roman" w:hAnsi="Times New Roman"/>
          <w:color w:val="221F1F"/>
          <w:spacing w:val="-2"/>
          <w:w w:val="80"/>
          <w:szCs w:val="24"/>
        </w:rPr>
        <w:t>Sonuçların</w:t>
      </w:r>
      <w:r w:rsidR="00E210C9">
        <w:rPr>
          <w:rFonts w:ascii="Times New Roman" w:hAnsi="Times New Roman"/>
          <w:color w:val="221F1F"/>
          <w:spacing w:val="-2"/>
          <w:w w:val="80"/>
          <w:szCs w:val="24"/>
        </w:rPr>
        <w:t xml:space="preserve"> </w:t>
      </w:r>
      <w:r w:rsidRPr="00A331CE">
        <w:rPr>
          <w:rFonts w:ascii="Times New Roman" w:hAnsi="Times New Roman"/>
          <w:color w:val="221F1F"/>
          <w:spacing w:val="-2"/>
          <w:w w:val="80"/>
          <w:szCs w:val="24"/>
        </w:rPr>
        <w:t>raporlanması</w:t>
      </w:r>
      <w:r w:rsidR="00E210C9">
        <w:rPr>
          <w:rFonts w:ascii="Times New Roman" w:hAnsi="Times New Roman"/>
          <w:color w:val="221F1F"/>
          <w:spacing w:val="-2"/>
          <w:w w:val="80"/>
          <w:szCs w:val="24"/>
        </w:rPr>
        <w:t xml:space="preserve"> </w:t>
      </w:r>
      <w:r w:rsidRPr="00A331CE">
        <w:rPr>
          <w:rFonts w:ascii="Times New Roman" w:hAnsi="Times New Roman"/>
          <w:color w:val="221F1F"/>
          <w:spacing w:val="-2"/>
          <w:w w:val="80"/>
          <w:szCs w:val="24"/>
        </w:rPr>
        <w:t>ve</w:t>
      </w:r>
      <w:r w:rsidR="00E210C9">
        <w:rPr>
          <w:rFonts w:ascii="Times New Roman" w:hAnsi="Times New Roman"/>
          <w:color w:val="221F1F"/>
          <w:spacing w:val="-2"/>
          <w:w w:val="80"/>
          <w:szCs w:val="24"/>
        </w:rPr>
        <w:t xml:space="preserve"> </w:t>
      </w:r>
      <w:r w:rsidRPr="00A331CE">
        <w:rPr>
          <w:rFonts w:ascii="Times New Roman" w:hAnsi="Times New Roman"/>
          <w:color w:val="221F1F"/>
          <w:spacing w:val="-2"/>
          <w:w w:val="80"/>
          <w:szCs w:val="24"/>
        </w:rPr>
        <w:t>paydalarla</w:t>
      </w:r>
      <w:r w:rsidR="00E210C9">
        <w:rPr>
          <w:rFonts w:ascii="Times New Roman" w:hAnsi="Times New Roman"/>
          <w:color w:val="221F1F"/>
          <w:spacing w:val="-2"/>
          <w:w w:val="80"/>
          <w:szCs w:val="24"/>
        </w:rPr>
        <w:t xml:space="preserve"> </w:t>
      </w:r>
      <w:r w:rsidRPr="00A331CE">
        <w:rPr>
          <w:rFonts w:ascii="Times New Roman" w:hAnsi="Times New Roman"/>
          <w:color w:val="221F1F"/>
          <w:spacing w:val="-2"/>
          <w:w w:val="80"/>
          <w:szCs w:val="24"/>
        </w:rPr>
        <w:t>paylaşımı,</w:t>
      </w:r>
    </w:p>
    <w:p w:rsidR="00A331CE" w:rsidRPr="00A331CE" w:rsidRDefault="00BC0194" w:rsidP="00A331CE">
      <w:pPr>
        <w:pStyle w:val="GvdeMetni"/>
        <w:jc w:val="left"/>
        <w:rPr>
          <w:rFonts w:ascii="Times New Roman" w:hAnsi="Times New Roman"/>
          <w:szCs w:val="24"/>
        </w:rPr>
      </w:pPr>
      <w:r>
        <w:rPr>
          <w:rFonts w:ascii="Times New Roman" w:hAnsi="Times New Roman"/>
          <w:szCs w:val="24"/>
        </w:rPr>
        <w:pict>
          <v:group id="docshapegroup186" o:spid="_x0000_s1083" style="position:absolute;margin-left:117.85pt;margin-top:20.15pt;width:84.5pt;height:164.2pt;z-index:251727872;mso-position-horizontal-relative:page" coordorigin="2357,-523" coordsize="1690,3284">
            <v:shape id="docshape187" o:spid="_x0000_s1084" type="#_x0000_t75" style="position:absolute;left:2356;top:-523;width:1690;height:238">
              <v:imagedata r:id="rId91" o:title=""/>
            </v:shape>
            <v:shape id="docshape188" o:spid="_x0000_s1085" type="#_x0000_t75" style="position:absolute;left:2481;top:-523;width:1412;height:1628">
              <v:imagedata r:id="rId92" o:title=""/>
            </v:shape>
            <v:shape id="docshape189" o:spid="_x0000_s1086" style="position:absolute;left:2834;top:80;width:327;height:434" coordorigin="2834,80" coordsize="327,434" path="m3011,80r-61,11l2898,122r-38,51l2838,242r-4,49l2834,307r11,77l2875,444r44,42l2977,510r44,4l3042,512r57,-19l3145,454r15,-22l3006,432r-16,-4l2944,374r-12,-91l2935,254r24,-63l3030,163r131,l3154,151r-44,-43l3054,84r-21,-3l3011,80xe" stroked="f">
              <v:path arrowok="t"/>
            </v:shape>
            <v:shape id="docshape190" o:spid="_x0000_s1087" type="#_x0000_t75" style="position:absolute;left:3006;top:163;width:188;height:269">
              <v:imagedata r:id="rId89" o:title=""/>
            </v:shape>
            <v:shape id="docshape191" o:spid="_x0000_s1088" type="#_x0000_t75" style="position:absolute;left:3233;top:87;width:326;height:427">
              <v:imagedata r:id="rId93" o:title=""/>
            </v:shape>
            <v:shape id="docshape192" o:spid="_x0000_s1089" type="#_x0000_t75" style="position:absolute;left:2356;top:1133;width:1690;height:245">
              <v:imagedata r:id="rId94" o:title=""/>
            </v:shape>
            <v:shape id="docshape193" o:spid="_x0000_s1090" type="#_x0000_t75" style="position:absolute;left:2481;top:1133;width:1412;height:1628">
              <v:imagedata r:id="rId95" o:title=""/>
            </v:shape>
            <v:shape id="docshape194" o:spid="_x0000_s1091" style="position:absolute;left:2821;top:1738;width:327;height:434" coordorigin="2821,1738" coordsize="327,434" path="m2998,1738r-61,11l2885,1780r-38,51l2825,1900r-4,49l2821,1965r11,77l2862,2102r44,42l2964,2168r44,4l3029,2170r57,-19l3132,2112r15,-22l2993,2090r-16,-4l2931,2032r-12,-91l2922,1912r24,-63l3017,1821r131,l3141,1809r-44,-43l3041,1742r-21,-3l2998,1738xe" stroked="f">
              <v:path arrowok="t"/>
            </v:shape>
            <v:shape id="docshape195" o:spid="_x0000_s1092" type="#_x0000_t75" style="position:absolute;left:2993;top:1821;width:188;height:269">
              <v:imagedata r:id="rId89" o:title=""/>
            </v:shape>
            <v:shape id="docshape196" o:spid="_x0000_s1093" style="position:absolute;left:3229;top:1738;width:333;height:434" coordorigin="3229,1738" coordsize="333,434" path="m3462,1738r-23,l3416,1739r-63,15l3301,1785r-39,48l3237,1898r-8,52l3229,1979r12,73l3271,2108r46,39l3380,2168r51,4l3455,2169r62,-26l3558,2099r-155,l3380,2095r-18,-10l3348,2070r-8,-20l3338,2025r7,-17l3357,1994r18,-10l3399,1977r30,-1l3562,1976r-3,-7l3547,1952r-15,-15l3515,1925r-2,-1l3328,1924r4,-25l3365,1844r57,-26l3446,1817r87,l3557,1764r-16,-8l3504,1744r-42,-6xe" stroked="f">
              <v:path arrowok="t"/>
            </v:shape>
            <v:shape id="docshape197" o:spid="_x0000_s1094" type="#_x0000_t75" style="position:absolute;left:3403;top:1976;width:172;height:123">
              <v:imagedata r:id="rId96" o:title=""/>
            </v:shape>
            <v:shape id="docshape198" o:spid="_x0000_s1095" style="position:absolute;left:3328;top:1817;width:205;height:107" coordorigin="3328,1817" coordsize="205,107" o:spt="100" adj="0,,0" path="m3513,1924r-18,-9l3473,1907r-23,-4l3424,1901r-23,2l3379,1907r-19,5l3342,1918r-14,6l3513,1924xm3533,1817r-87,l3467,1818r20,4l3506,1828r18,10l3533,1817xe" stroked="f">
              <v:stroke joinstyle="round"/>
              <v:formulas/>
              <v:path arrowok="t" o:connecttype="segments"/>
            </v:shape>
            <w10:wrap anchorx="page"/>
          </v:group>
        </w:pict>
      </w:r>
    </w:p>
    <w:p w:rsidR="00A331CE" w:rsidRPr="00A331CE" w:rsidRDefault="00A331CE" w:rsidP="00A331CE">
      <w:pPr>
        <w:pStyle w:val="GvdeMetni"/>
        <w:spacing w:before="1"/>
        <w:jc w:val="left"/>
        <w:rPr>
          <w:rFonts w:ascii="Times New Roman" w:hAnsi="Times New Roman"/>
          <w:szCs w:val="24"/>
        </w:rPr>
      </w:pPr>
    </w:p>
    <w:p w:rsidR="00A331CE" w:rsidRPr="00A331CE" w:rsidRDefault="00A331CE" w:rsidP="00A331CE">
      <w:pPr>
        <w:pStyle w:val="GvdeMetni"/>
        <w:ind w:left="3538"/>
        <w:jc w:val="left"/>
        <w:rPr>
          <w:rFonts w:ascii="Times New Roman" w:hAnsi="Times New Roman"/>
          <w:szCs w:val="24"/>
        </w:rPr>
      </w:pPr>
      <w:r w:rsidRPr="00A331CE">
        <w:rPr>
          <w:rFonts w:ascii="Times New Roman" w:hAnsi="Times New Roman"/>
          <w:color w:val="221F1F"/>
          <w:spacing w:val="-2"/>
          <w:w w:val="85"/>
          <w:szCs w:val="24"/>
        </w:rPr>
        <w:t>Hedeflerden</w:t>
      </w:r>
      <w:r w:rsidR="00E210C9">
        <w:rPr>
          <w:rFonts w:ascii="Times New Roman" w:hAnsi="Times New Roman"/>
          <w:color w:val="221F1F"/>
          <w:spacing w:val="-2"/>
          <w:w w:val="85"/>
          <w:szCs w:val="24"/>
        </w:rPr>
        <w:t xml:space="preserve"> </w:t>
      </w:r>
      <w:r w:rsidRPr="00A331CE">
        <w:rPr>
          <w:rFonts w:ascii="Times New Roman" w:hAnsi="Times New Roman"/>
          <w:color w:val="221F1F"/>
          <w:spacing w:val="-2"/>
          <w:w w:val="85"/>
          <w:szCs w:val="24"/>
        </w:rPr>
        <w:t>sapmaların</w:t>
      </w:r>
      <w:r w:rsidR="00E210C9">
        <w:rPr>
          <w:rFonts w:ascii="Times New Roman" w:hAnsi="Times New Roman"/>
          <w:color w:val="221F1F"/>
          <w:spacing w:val="-2"/>
          <w:w w:val="85"/>
          <w:szCs w:val="24"/>
        </w:rPr>
        <w:t xml:space="preserve"> </w:t>
      </w:r>
      <w:r w:rsidRPr="00A331CE">
        <w:rPr>
          <w:rFonts w:ascii="Times New Roman" w:hAnsi="Times New Roman"/>
          <w:color w:val="221F1F"/>
          <w:spacing w:val="-2"/>
          <w:w w:val="85"/>
          <w:szCs w:val="24"/>
        </w:rPr>
        <w:t>nedenlerinin</w:t>
      </w:r>
      <w:r w:rsidR="00E210C9">
        <w:rPr>
          <w:rFonts w:ascii="Times New Roman" w:hAnsi="Times New Roman"/>
          <w:color w:val="221F1F"/>
          <w:spacing w:val="-2"/>
          <w:w w:val="85"/>
          <w:szCs w:val="24"/>
        </w:rPr>
        <w:t xml:space="preserve"> </w:t>
      </w:r>
      <w:r w:rsidRPr="00A331CE">
        <w:rPr>
          <w:rFonts w:ascii="Times New Roman" w:hAnsi="Times New Roman"/>
          <w:color w:val="221F1F"/>
          <w:spacing w:val="-2"/>
          <w:w w:val="85"/>
          <w:szCs w:val="24"/>
        </w:rPr>
        <w:t>araştırılması,</w:t>
      </w:r>
    </w:p>
    <w:p w:rsidR="00A331CE" w:rsidRPr="00A331CE" w:rsidRDefault="00A331CE" w:rsidP="00A331CE">
      <w:pPr>
        <w:pStyle w:val="GvdeMetni"/>
        <w:jc w:val="left"/>
        <w:rPr>
          <w:rFonts w:ascii="Times New Roman" w:hAnsi="Times New Roman"/>
          <w:szCs w:val="24"/>
        </w:rPr>
      </w:pPr>
    </w:p>
    <w:p w:rsidR="00A331CE" w:rsidRPr="00A331CE" w:rsidRDefault="00A331CE" w:rsidP="00A331CE">
      <w:pPr>
        <w:pStyle w:val="GvdeMetni"/>
        <w:jc w:val="left"/>
        <w:rPr>
          <w:rFonts w:ascii="Times New Roman" w:hAnsi="Times New Roman"/>
          <w:szCs w:val="24"/>
        </w:rPr>
      </w:pPr>
    </w:p>
    <w:p w:rsidR="00E210C9" w:rsidRPr="00A331CE" w:rsidRDefault="00E210C9" w:rsidP="00E210C9">
      <w:pPr>
        <w:pStyle w:val="GvdeMetni"/>
        <w:ind w:left="3538"/>
        <w:jc w:val="left"/>
        <w:rPr>
          <w:rFonts w:ascii="Times New Roman" w:hAnsi="Times New Roman"/>
          <w:szCs w:val="24"/>
        </w:rPr>
      </w:pPr>
      <w:r>
        <w:rPr>
          <w:rFonts w:ascii="Times New Roman" w:hAnsi="Times New Roman"/>
          <w:szCs w:val="24"/>
        </w:rPr>
        <w:tab/>
      </w:r>
      <w:r w:rsidRPr="00A331CE">
        <w:rPr>
          <w:rFonts w:ascii="Times New Roman" w:hAnsi="Times New Roman"/>
          <w:color w:val="221F1F"/>
          <w:w w:val="85"/>
          <w:szCs w:val="24"/>
        </w:rPr>
        <w:t>Alternatiflerin</w:t>
      </w:r>
      <w:r>
        <w:rPr>
          <w:rFonts w:ascii="Times New Roman" w:hAnsi="Times New Roman"/>
          <w:color w:val="221F1F"/>
          <w:w w:val="85"/>
          <w:szCs w:val="24"/>
        </w:rPr>
        <w:t xml:space="preserve"> </w:t>
      </w:r>
      <w:r w:rsidRPr="00A331CE">
        <w:rPr>
          <w:rFonts w:ascii="Times New Roman" w:hAnsi="Times New Roman"/>
          <w:color w:val="221F1F"/>
          <w:w w:val="85"/>
          <w:szCs w:val="24"/>
        </w:rPr>
        <w:t>ve</w:t>
      </w:r>
      <w:r>
        <w:rPr>
          <w:rFonts w:ascii="Times New Roman" w:hAnsi="Times New Roman"/>
          <w:color w:val="221F1F"/>
          <w:w w:val="85"/>
          <w:szCs w:val="24"/>
        </w:rPr>
        <w:t xml:space="preserve"> </w:t>
      </w:r>
      <w:r w:rsidRPr="00A331CE">
        <w:rPr>
          <w:rFonts w:ascii="Times New Roman" w:hAnsi="Times New Roman"/>
          <w:color w:val="221F1F"/>
          <w:w w:val="85"/>
          <w:szCs w:val="24"/>
        </w:rPr>
        <w:t>çözüm</w:t>
      </w:r>
      <w:r>
        <w:rPr>
          <w:rFonts w:ascii="Times New Roman" w:hAnsi="Times New Roman"/>
          <w:color w:val="221F1F"/>
          <w:w w:val="85"/>
          <w:szCs w:val="24"/>
        </w:rPr>
        <w:t xml:space="preserve"> </w:t>
      </w:r>
      <w:r w:rsidRPr="00A331CE">
        <w:rPr>
          <w:rFonts w:ascii="Times New Roman" w:hAnsi="Times New Roman"/>
          <w:color w:val="221F1F"/>
          <w:w w:val="85"/>
          <w:szCs w:val="24"/>
        </w:rPr>
        <w:t>önerilerinin</w:t>
      </w:r>
      <w:r>
        <w:rPr>
          <w:rFonts w:ascii="Times New Roman" w:hAnsi="Times New Roman"/>
          <w:color w:val="221F1F"/>
          <w:w w:val="85"/>
          <w:szCs w:val="24"/>
        </w:rPr>
        <w:t xml:space="preserve"> </w:t>
      </w:r>
      <w:r w:rsidRPr="00A331CE">
        <w:rPr>
          <w:rFonts w:ascii="Times New Roman" w:hAnsi="Times New Roman"/>
          <w:color w:val="221F1F"/>
          <w:spacing w:val="-2"/>
          <w:w w:val="85"/>
          <w:szCs w:val="24"/>
        </w:rPr>
        <w:t>geliştirilmesi.</w:t>
      </w:r>
    </w:p>
    <w:p w:rsidR="00A331CE" w:rsidRPr="00A331CE" w:rsidRDefault="00A331CE" w:rsidP="00E210C9">
      <w:pPr>
        <w:pStyle w:val="GvdeMetni"/>
        <w:tabs>
          <w:tab w:val="left" w:pos="4262"/>
        </w:tabs>
        <w:jc w:val="left"/>
        <w:rPr>
          <w:rFonts w:ascii="Times New Roman" w:hAnsi="Times New Roman"/>
          <w:szCs w:val="24"/>
        </w:rPr>
      </w:pPr>
    </w:p>
    <w:p w:rsidR="00A331CE" w:rsidRPr="00A331CE" w:rsidRDefault="00A331CE" w:rsidP="00A331CE">
      <w:pPr>
        <w:pStyle w:val="GvdeMetni"/>
        <w:jc w:val="left"/>
        <w:rPr>
          <w:rFonts w:ascii="Times New Roman" w:hAnsi="Times New Roman"/>
          <w:szCs w:val="24"/>
        </w:rPr>
      </w:pPr>
    </w:p>
    <w:p w:rsidR="00A331CE" w:rsidRPr="00A331CE" w:rsidRDefault="00A331CE" w:rsidP="00A331CE">
      <w:pPr>
        <w:pStyle w:val="GvdeMetni"/>
        <w:spacing w:before="44"/>
        <w:jc w:val="left"/>
        <w:rPr>
          <w:rFonts w:ascii="Times New Roman" w:hAnsi="Times New Roman"/>
          <w:szCs w:val="24"/>
        </w:rPr>
      </w:pPr>
    </w:p>
    <w:p w:rsidR="00A331CE" w:rsidRPr="00A331CE" w:rsidRDefault="00A331CE" w:rsidP="00A331CE">
      <w:pPr>
        <w:jc w:val="left"/>
        <w:sectPr w:rsidR="00A331CE" w:rsidRPr="00A331CE">
          <w:pgSz w:w="11060" w:h="15600"/>
          <w:pgMar w:top="1460" w:right="740" w:bottom="1200" w:left="620" w:header="0" w:footer="912" w:gutter="0"/>
          <w:cols w:space="708"/>
        </w:sectPr>
      </w:pPr>
    </w:p>
    <w:p w:rsidR="00A331CE" w:rsidRPr="00A331CE" w:rsidRDefault="00A331CE" w:rsidP="00E210C9">
      <w:pPr>
        <w:pStyle w:val="Balk2"/>
      </w:pPr>
      <w:bookmarkStart w:id="133" w:name="_Toc167461126"/>
      <w:r w:rsidRPr="00A331CE">
        <w:lastRenderedPageBreak/>
        <w:t>İZLEMEVEDEĞERLENDİRMESÜRECİNİNİŞLEYİŞİ</w:t>
      </w:r>
      <w:bookmarkEnd w:id="133"/>
    </w:p>
    <w:p w:rsidR="00A331CE" w:rsidRPr="00A331CE" w:rsidRDefault="00A331CE" w:rsidP="00A331CE">
      <w:pPr>
        <w:pStyle w:val="GvdeMetni"/>
        <w:spacing w:before="206"/>
        <w:jc w:val="left"/>
        <w:rPr>
          <w:rFonts w:ascii="Times New Roman" w:hAnsi="Times New Roman"/>
          <w:i/>
          <w:szCs w:val="24"/>
        </w:rPr>
      </w:pPr>
    </w:p>
    <w:p w:rsidR="00A331CE" w:rsidRPr="00A331CE" w:rsidRDefault="00A331CE" w:rsidP="00E210C9">
      <w:pPr>
        <w:pStyle w:val="GvdeMetni"/>
        <w:spacing w:line="283" w:lineRule="auto"/>
        <w:ind w:left="119" w:right="109" w:firstLine="705"/>
        <w:jc w:val="left"/>
        <w:rPr>
          <w:rFonts w:ascii="Times New Roman" w:hAnsi="Times New Roman"/>
          <w:szCs w:val="24"/>
        </w:rPr>
      </w:pPr>
      <w:r w:rsidRPr="00A331CE">
        <w:rPr>
          <w:rFonts w:ascii="Times New Roman" w:hAnsi="Times New Roman"/>
          <w:color w:val="221F1F"/>
          <w:szCs w:val="24"/>
        </w:rPr>
        <w:t>İzleme ve değerlendirme sürecinin işleyişi ana hatları ile aşağ</w:t>
      </w:r>
      <w:r w:rsidR="00E210C9">
        <w:rPr>
          <w:rFonts w:ascii="Times New Roman" w:hAnsi="Times New Roman"/>
          <w:color w:val="221F1F"/>
          <w:szCs w:val="24"/>
        </w:rPr>
        <w:t>ıdaki şekilde özetlenmiştir. Ayşe Ahmet İnci İlkokulu</w:t>
      </w:r>
      <w:r w:rsidRPr="00A331CE">
        <w:rPr>
          <w:rFonts w:ascii="Times New Roman" w:hAnsi="Times New Roman"/>
          <w:color w:val="221F1F"/>
          <w:szCs w:val="24"/>
        </w:rPr>
        <w:t xml:space="preserve"> 2024–2028 Stratejik Planı’nda yer alan performans göstergelerinin gerçekleşme durumlarının tespiti yılda iki kez yapılacaktır.Ara izleme olarak nitelendirilebilecek yılın ilk altı aylık dönemini kapsayan birinci izleme kapsamında, Kayseri İl Millî</w:t>
      </w:r>
      <w:r w:rsidR="00E210C9">
        <w:rPr>
          <w:rFonts w:ascii="Times New Roman" w:hAnsi="Times New Roman"/>
          <w:color w:val="221F1F"/>
          <w:szCs w:val="24"/>
        </w:rPr>
        <w:t xml:space="preserve"> </w:t>
      </w:r>
      <w:r w:rsidRPr="00A331CE">
        <w:rPr>
          <w:rFonts w:ascii="Times New Roman" w:hAnsi="Times New Roman"/>
          <w:color w:val="221F1F"/>
          <w:szCs w:val="24"/>
        </w:rPr>
        <w:t>Eğitim</w:t>
      </w:r>
      <w:r w:rsidR="00E210C9">
        <w:rPr>
          <w:rFonts w:ascii="Times New Roman" w:hAnsi="Times New Roman"/>
          <w:color w:val="221F1F"/>
          <w:szCs w:val="24"/>
        </w:rPr>
        <w:t xml:space="preserve"> </w:t>
      </w:r>
      <w:r w:rsidRPr="00A331CE">
        <w:rPr>
          <w:rFonts w:ascii="Times New Roman" w:hAnsi="Times New Roman"/>
          <w:color w:val="221F1F"/>
          <w:szCs w:val="24"/>
        </w:rPr>
        <w:t>Müdürlüğü</w:t>
      </w:r>
      <w:r w:rsidR="00E210C9">
        <w:rPr>
          <w:rFonts w:ascii="Times New Roman" w:hAnsi="Times New Roman"/>
          <w:color w:val="221F1F"/>
          <w:szCs w:val="24"/>
        </w:rPr>
        <w:t xml:space="preserve"> </w:t>
      </w:r>
      <w:r w:rsidRPr="00A331CE">
        <w:rPr>
          <w:rFonts w:ascii="Times New Roman" w:hAnsi="Times New Roman"/>
          <w:color w:val="221F1F"/>
          <w:szCs w:val="24"/>
        </w:rPr>
        <w:t>Stratejik</w:t>
      </w:r>
      <w:r w:rsidR="00E210C9">
        <w:rPr>
          <w:rFonts w:ascii="Times New Roman" w:hAnsi="Times New Roman"/>
          <w:color w:val="221F1F"/>
          <w:szCs w:val="24"/>
        </w:rPr>
        <w:t xml:space="preserve"> </w:t>
      </w:r>
      <w:r w:rsidRPr="00A331CE">
        <w:rPr>
          <w:rFonts w:ascii="Times New Roman" w:hAnsi="Times New Roman"/>
          <w:color w:val="221F1F"/>
          <w:szCs w:val="24"/>
        </w:rPr>
        <w:t>Plan</w:t>
      </w:r>
      <w:r w:rsidR="00E210C9">
        <w:rPr>
          <w:rFonts w:ascii="Times New Roman" w:hAnsi="Times New Roman"/>
          <w:color w:val="221F1F"/>
          <w:szCs w:val="24"/>
        </w:rPr>
        <w:t xml:space="preserve"> </w:t>
      </w:r>
      <w:r w:rsidRPr="00A331CE">
        <w:rPr>
          <w:rFonts w:ascii="Times New Roman" w:hAnsi="Times New Roman"/>
          <w:color w:val="221F1F"/>
          <w:szCs w:val="24"/>
        </w:rPr>
        <w:t>İzleme</w:t>
      </w:r>
      <w:r w:rsidR="00E210C9">
        <w:rPr>
          <w:rFonts w:ascii="Times New Roman" w:hAnsi="Times New Roman"/>
          <w:color w:val="221F1F"/>
          <w:szCs w:val="24"/>
        </w:rPr>
        <w:t xml:space="preserve"> </w:t>
      </w:r>
      <w:r w:rsidRPr="00A331CE">
        <w:rPr>
          <w:rFonts w:ascii="Times New Roman" w:hAnsi="Times New Roman"/>
          <w:color w:val="221F1F"/>
          <w:szCs w:val="24"/>
        </w:rPr>
        <w:t>ve</w:t>
      </w:r>
      <w:r w:rsidR="00E210C9">
        <w:rPr>
          <w:rFonts w:ascii="Times New Roman" w:hAnsi="Times New Roman"/>
          <w:color w:val="221F1F"/>
          <w:szCs w:val="24"/>
        </w:rPr>
        <w:t xml:space="preserve"> </w:t>
      </w:r>
      <w:r w:rsidRPr="00A331CE">
        <w:rPr>
          <w:rFonts w:ascii="Times New Roman" w:hAnsi="Times New Roman"/>
          <w:color w:val="221F1F"/>
          <w:szCs w:val="24"/>
        </w:rPr>
        <w:t>Değerlendirme Modülü vasıtasıyla, Strateji Geliştirme Başkanlığı tarafından harcama birimlerinden sorumlu oldukları performans göstergeleri ve stratejiler ile ilgili gerçekleşme durumlarına ilişkin veriler toplanarak konsolide edilecektir. Performans hedeflerinin gerçekleşme durumları hakkında hazırlanan“Stratejik</w:t>
      </w:r>
      <w:r w:rsidR="00E210C9">
        <w:rPr>
          <w:rFonts w:ascii="Times New Roman" w:hAnsi="Times New Roman"/>
          <w:color w:val="221F1F"/>
          <w:szCs w:val="24"/>
        </w:rPr>
        <w:t xml:space="preserve"> </w:t>
      </w:r>
      <w:r w:rsidRPr="00A331CE">
        <w:rPr>
          <w:rFonts w:ascii="Times New Roman" w:hAnsi="Times New Roman"/>
          <w:color w:val="221F1F"/>
          <w:szCs w:val="24"/>
        </w:rPr>
        <w:t>Plan</w:t>
      </w:r>
      <w:r w:rsidR="00E210C9">
        <w:rPr>
          <w:rFonts w:ascii="Times New Roman" w:hAnsi="Times New Roman"/>
          <w:color w:val="221F1F"/>
          <w:szCs w:val="24"/>
        </w:rPr>
        <w:t xml:space="preserve"> </w:t>
      </w:r>
      <w:r w:rsidRPr="00A331CE">
        <w:rPr>
          <w:rFonts w:ascii="Times New Roman" w:hAnsi="Times New Roman"/>
          <w:color w:val="221F1F"/>
          <w:szCs w:val="24"/>
        </w:rPr>
        <w:t>İzleme</w:t>
      </w:r>
      <w:r w:rsidR="00E210C9">
        <w:rPr>
          <w:rFonts w:ascii="Times New Roman" w:hAnsi="Times New Roman"/>
          <w:color w:val="221F1F"/>
          <w:szCs w:val="24"/>
        </w:rPr>
        <w:t xml:space="preserve"> Raporu” İ</w:t>
      </w:r>
      <w:r w:rsidRPr="00A331CE">
        <w:rPr>
          <w:rFonts w:ascii="Times New Roman" w:hAnsi="Times New Roman"/>
          <w:color w:val="221F1F"/>
          <w:szCs w:val="24"/>
        </w:rPr>
        <w:t>l</w:t>
      </w:r>
      <w:r w:rsidR="00E210C9">
        <w:rPr>
          <w:rFonts w:ascii="Times New Roman" w:hAnsi="Times New Roman"/>
          <w:color w:val="221F1F"/>
          <w:szCs w:val="24"/>
        </w:rPr>
        <w:t xml:space="preserve"> </w:t>
      </w:r>
      <w:r w:rsidRPr="00A331CE">
        <w:rPr>
          <w:rFonts w:ascii="Times New Roman" w:hAnsi="Times New Roman"/>
          <w:color w:val="221F1F"/>
          <w:szCs w:val="24"/>
        </w:rPr>
        <w:t>Millî</w:t>
      </w:r>
      <w:r w:rsidR="00E210C9">
        <w:rPr>
          <w:rFonts w:ascii="Times New Roman" w:hAnsi="Times New Roman"/>
          <w:color w:val="221F1F"/>
          <w:szCs w:val="24"/>
        </w:rPr>
        <w:t xml:space="preserve"> </w:t>
      </w:r>
      <w:r w:rsidRPr="00A331CE">
        <w:rPr>
          <w:rFonts w:ascii="Times New Roman" w:hAnsi="Times New Roman"/>
          <w:color w:val="221F1F"/>
          <w:szCs w:val="24"/>
        </w:rPr>
        <w:t>eğitim</w:t>
      </w:r>
      <w:r w:rsidR="00E210C9">
        <w:rPr>
          <w:rFonts w:ascii="Times New Roman" w:hAnsi="Times New Roman"/>
          <w:color w:val="221F1F"/>
          <w:szCs w:val="24"/>
        </w:rPr>
        <w:t xml:space="preserve"> </w:t>
      </w:r>
      <w:r w:rsidRPr="00A331CE">
        <w:rPr>
          <w:rFonts w:ascii="Times New Roman" w:hAnsi="Times New Roman"/>
          <w:color w:val="221F1F"/>
          <w:szCs w:val="24"/>
        </w:rPr>
        <w:t>müdürü</w:t>
      </w:r>
      <w:r w:rsidR="00E210C9">
        <w:rPr>
          <w:rFonts w:ascii="Times New Roman" w:hAnsi="Times New Roman"/>
          <w:color w:val="221F1F"/>
          <w:szCs w:val="24"/>
        </w:rPr>
        <w:t xml:space="preserve"> </w:t>
      </w:r>
      <w:r w:rsidRPr="00A331CE">
        <w:rPr>
          <w:rFonts w:ascii="Times New Roman" w:hAnsi="Times New Roman"/>
          <w:color w:val="221F1F"/>
          <w:szCs w:val="24"/>
        </w:rPr>
        <w:t>ve</w:t>
      </w:r>
      <w:r w:rsidR="00E210C9">
        <w:rPr>
          <w:rFonts w:ascii="Times New Roman" w:hAnsi="Times New Roman"/>
          <w:color w:val="221F1F"/>
          <w:szCs w:val="24"/>
        </w:rPr>
        <w:t xml:space="preserve"> </w:t>
      </w:r>
      <w:r w:rsidRPr="00A331CE">
        <w:rPr>
          <w:rFonts w:ascii="Times New Roman" w:hAnsi="Times New Roman"/>
          <w:color w:val="221F1F"/>
          <w:szCs w:val="24"/>
        </w:rPr>
        <w:t>yardımcıları,birim</w:t>
      </w:r>
      <w:r w:rsidR="00E210C9">
        <w:rPr>
          <w:rFonts w:ascii="Times New Roman" w:hAnsi="Times New Roman"/>
          <w:color w:val="221F1F"/>
          <w:szCs w:val="24"/>
        </w:rPr>
        <w:t xml:space="preserve"> </w:t>
      </w:r>
      <w:r w:rsidRPr="00A331CE">
        <w:rPr>
          <w:rFonts w:ascii="Times New Roman" w:hAnsi="Times New Roman"/>
          <w:color w:val="221F1F"/>
          <w:szCs w:val="24"/>
        </w:rPr>
        <w:t>amirleri</w:t>
      </w:r>
      <w:r w:rsidR="00E210C9">
        <w:rPr>
          <w:rFonts w:ascii="Times New Roman" w:hAnsi="Times New Roman"/>
          <w:color w:val="221F1F"/>
          <w:szCs w:val="24"/>
        </w:rPr>
        <w:t xml:space="preserve"> </w:t>
      </w:r>
      <w:r w:rsidRPr="00A331CE">
        <w:rPr>
          <w:rFonts w:ascii="Times New Roman" w:hAnsi="Times New Roman"/>
          <w:color w:val="221F1F"/>
          <w:szCs w:val="24"/>
        </w:rPr>
        <w:t>ve kurum içi paydaşların görüşüne sunulacaktır. Bu aşamada amaç, varsa öncelikle yıllık hedefler olmak üzere, hedeflere ulaşılmasının önündeki engelleri ve riskleri belirlemek ve yıllık hedeflere ulaşılmasını sağlamak üzere gerekli görülebilecek tedbirlerin alınmasıdır.</w:t>
      </w:r>
    </w:p>
    <w:p w:rsidR="00A331CE" w:rsidRPr="00A331CE" w:rsidRDefault="00A331CE" w:rsidP="00A331CE">
      <w:pPr>
        <w:pStyle w:val="GvdeMetni"/>
        <w:spacing w:before="6"/>
        <w:jc w:val="left"/>
        <w:rPr>
          <w:rFonts w:ascii="Times New Roman" w:hAnsi="Times New Roman"/>
          <w:szCs w:val="24"/>
        </w:rPr>
      </w:pPr>
      <w:r w:rsidRPr="00A331CE">
        <w:rPr>
          <w:rFonts w:ascii="Times New Roman" w:hAnsi="Times New Roman"/>
          <w:noProof/>
          <w:szCs w:val="24"/>
          <w:lang w:eastAsia="tr-TR"/>
        </w:rPr>
        <w:drawing>
          <wp:anchor distT="0" distB="0" distL="0" distR="0" simplePos="0" relativeHeight="251728896" behindDoc="1" locked="0" layoutInCell="1" allowOverlap="1">
            <wp:simplePos x="0" y="0"/>
            <wp:positionH relativeFrom="page">
              <wp:posOffset>1252855</wp:posOffset>
            </wp:positionH>
            <wp:positionV relativeFrom="paragraph">
              <wp:posOffset>165110</wp:posOffset>
            </wp:positionV>
            <wp:extent cx="4309729" cy="4088511"/>
            <wp:effectExtent l="0" t="0" r="0" b="0"/>
            <wp:wrapTopAndBottom/>
            <wp:docPr id="227" name="Image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 name="Image 227"/>
                    <pic:cNvPicPr/>
                  </pic:nvPicPr>
                  <pic:blipFill>
                    <a:blip r:embed="rId97" cstate="print"/>
                    <a:stretch>
                      <a:fillRect/>
                    </a:stretch>
                  </pic:blipFill>
                  <pic:spPr>
                    <a:xfrm>
                      <a:off x="0" y="0"/>
                      <a:ext cx="4309729" cy="4088511"/>
                    </a:xfrm>
                    <a:prstGeom prst="rect">
                      <a:avLst/>
                    </a:prstGeom>
                  </pic:spPr>
                </pic:pic>
              </a:graphicData>
            </a:graphic>
          </wp:anchor>
        </w:drawing>
      </w:r>
    </w:p>
    <w:p w:rsidR="00A331CE" w:rsidRPr="00A331CE" w:rsidRDefault="00A331CE" w:rsidP="00A331CE">
      <w:pPr>
        <w:pStyle w:val="GvdeMetni"/>
        <w:spacing w:before="249"/>
        <w:jc w:val="left"/>
        <w:rPr>
          <w:rFonts w:ascii="Times New Roman" w:hAnsi="Times New Roman"/>
          <w:szCs w:val="24"/>
        </w:rPr>
      </w:pPr>
    </w:p>
    <w:p w:rsidR="00A331CE" w:rsidRPr="00A331CE" w:rsidRDefault="00090114" w:rsidP="00A331CE">
      <w:pPr>
        <w:ind w:left="118"/>
        <w:jc w:val="left"/>
        <w:rPr>
          <w:i/>
        </w:rPr>
      </w:pPr>
      <w:r>
        <w:rPr>
          <w:b/>
          <w:i/>
          <w:color w:val="57585B"/>
          <w:w w:val="80"/>
        </w:rPr>
        <w:t xml:space="preserve"> </w:t>
      </w:r>
    </w:p>
    <w:p w:rsidR="00A331CE" w:rsidRPr="00A331CE" w:rsidRDefault="00A331CE" w:rsidP="00A331CE">
      <w:pPr>
        <w:jc w:val="left"/>
        <w:sectPr w:rsidR="00A331CE" w:rsidRPr="00A331CE">
          <w:pgSz w:w="11060" w:h="15600"/>
          <w:pgMar w:top="960" w:right="740" w:bottom="1100" w:left="620" w:header="0" w:footer="912" w:gutter="0"/>
          <w:cols w:space="708"/>
        </w:sectPr>
      </w:pPr>
    </w:p>
    <w:p w:rsidR="00A331CE" w:rsidRPr="00A331CE" w:rsidRDefault="00A331CE" w:rsidP="00A331CE">
      <w:pPr>
        <w:pStyle w:val="GvdeMetni"/>
        <w:spacing w:before="154"/>
        <w:jc w:val="left"/>
        <w:rPr>
          <w:rFonts w:ascii="Times New Roman" w:hAnsi="Times New Roman"/>
          <w:szCs w:val="24"/>
        </w:rPr>
      </w:pPr>
    </w:p>
    <w:p w:rsidR="00A331CE" w:rsidRPr="00A331CE" w:rsidRDefault="00A331CE" w:rsidP="00090114">
      <w:pPr>
        <w:pStyle w:val="GvdeMetni"/>
        <w:spacing w:before="1" w:line="283" w:lineRule="auto"/>
        <w:ind w:left="119" w:right="109" w:firstLine="705"/>
        <w:jc w:val="left"/>
        <w:rPr>
          <w:rFonts w:ascii="Times New Roman" w:hAnsi="Times New Roman"/>
          <w:szCs w:val="24"/>
        </w:rPr>
      </w:pPr>
      <w:r w:rsidRPr="00A331CE">
        <w:rPr>
          <w:rFonts w:ascii="Times New Roman" w:hAnsi="Times New Roman"/>
          <w:color w:val="221F1F"/>
          <w:szCs w:val="24"/>
        </w:rPr>
        <w:t>Stratejik Plan Değerlendirme Raporu, üst yönetici başkanlığında yapılan değerlendirme toplantısında stratejik planın kalan süresi için hedeflere nasıl ulaşılacağına ilişkin alınacak gerekli önlemleri de içerecek şekilde nihai hâle getirilerek ocak ayı sonuna kadar MEB gönderilecektir. Hedeflerin ve ilgili</w:t>
      </w:r>
      <w:r w:rsidR="00090114">
        <w:rPr>
          <w:rFonts w:ascii="Times New Roman" w:hAnsi="Times New Roman"/>
          <w:color w:val="221F1F"/>
          <w:szCs w:val="24"/>
        </w:rPr>
        <w:t xml:space="preserve"> </w:t>
      </w:r>
      <w:r w:rsidRPr="00A331CE">
        <w:rPr>
          <w:rFonts w:ascii="Times New Roman" w:hAnsi="Times New Roman"/>
          <w:color w:val="221F1F"/>
          <w:szCs w:val="24"/>
        </w:rPr>
        <w:t>performans göstergeleri ile risklerin takibi, hedeften sorumlu birimin harcama yetkilisinin; hedeflerin gerçekleşme sonuçlarının harcama birimlerinden alınarak konsolide edilmesi, analizi, değerlendirilmesi ve üst yöneticiye s</w:t>
      </w:r>
      <w:r w:rsidR="00962738">
        <w:rPr>
          <w:rFonts w:ascii="Times New Roman" w:hAnsi="Times New Roman"/>
          <w:color w:val="221F1F"/>
          <w:szCs w:val="24"/>
        </w:rPr>
        <w:t>unulması ise Strateji Planı Ekip</w:t>
      </w:r>
      <w:r w:rsidRPr="00A331CE">
        <w:rPr>
          <w:rFonts w:ascii="Times New Roman" w:hAnsi="Times New Roman"/>
          <w:color w:val="221F1F"/>
          <w:szCs w:val="24"/>
        </w:rPr>
        <w:t xml:space="preserve"> sorumluluğundadır.</w:t>
      </w:r>
    </w:p>
    <w:p w:rsidR="00A331CE" w:rsidRPr="00A331CE" w:rsidRDefault="00A331CE" w:rsidP="00A331CE">
      <w:pPr>
        <w:pStyle w:val="GvdeMetni"/>
        <w:spacing w:before="24"/>
        <w:jc w:val="left"/>
        <w:rPr>
          <w:rFonts w:ascii="Times New Roman" w:hAnsi="Times New Roman"/>
          <w:szCs w:val="24"/>
        </w:rPr>
      </w:pPr>
    </w:p>
    <w:p w:rsidR="00A331CE" w:rsidRPr="00090114" w:rsidRDefault="00A331CE" w:rsidP="00090114">
      <w:pPr>
        <w:pStyle w:val="Balk2"/>
      </w:pPr>
      <w:bookmarkStart w:id="134" w:name="_Toc167461127"/>
      <w:r w:rsidRPr="00A331CE">
        <w:rPr>
          <w:spacing w:val="-9"/>
        </w:rPr>
        <w:t>PERFORMANS</w:t>
      </w:r>
      <w:r w:rsidR="00090114">
        <w:rPr>
          <w:spacing w:val="-9"/>
        </w:rPr>
        <w:t xml:space="preserve"> </w:t>
      </w:r>
      <w:r w:rsidRPr="00A331CE">
        <w:t>GÖSTERGELERİ</w:t>
      </w:r>
      <w:bookmarkEnd w:id="134"/>
    </w:p>
    <w:p w:rsidR="00A331CE" w:rsidRDefault="00A331CE" w:rsidP="00A331CE">
      <w:pPr>
        <w:pStyle w:val="GvdeMetni"/>
        <w:spacing w:line="283" w:lineRule="auto"/>
        <w:ind w:left="119" w:right="107" w:firstLine="705"/>
        <w:jc w:val="left"/>
        <w:rPr>
          <w:rFonts w:ascii="Times New Roman" w:hAnsi="Times New Roman"/>
          <w:color w:val="221F1F"/>
          <w:szCs w:val="24"/>
        </w:rPr>
      </w:pPr>
      <w:r w:rsidRPr="00A331CE">
        <w:rPr>
          <w:rFonts w:ascii="Times New Roman" w:hAnsi="Times New Roman"/>
          <w:color w:val="221F1F"/>
          <w:szCs w:val="24"/>
        </w:rPr>
        <w:t>MEB 2024-2028 Stratejik Planı’nda belirlenen hedeflere ne ölçüde ulaşıldığını ortaya koyabilecek yeterli sayıda ve nitelikte performans göstergeleri kullanılmıştır. Stratejik planda, izleme ve değerlendirme faaliyetlerinin etkili bir şekilde gerçekleştirilmesi için performans göstergelerinden yararlanılmıştır. Performans göstergelerinin izlenmesinde standartlaşmanın sağlanması ve güvenirliğin temin edilmesi önemli bir konudur. Bu sebeple performans göstergelerinin kimlik kartı olarak nitelendirilebilecek “Performans Göstergesi Kartı” geliştirilmiştir. Bakanlığımıza özgü geliştirilen performans göstergesi kartı ile her bir performans göstergesinin kavramsal</w:t>
      </w:r>
      <w:r w:rsidR="00090114">
        <w:rPr>
          <w:rFonts w:ascii="Times New Roman" w:hAnsi="Times New Roman"/>
          <w:color w:val="221F1F"/>
          <w:szCs w:val="24"/>
        </w:rPr>
        <w:t xml:space="preserve"> </w:t>
      </w:r>
      <w:r w:rsidRPr="00A331CE">
        <w:rPr>
          <w:rFonts w:ascii="Times New Roman" w:hAnsi="Times New Roman"/>
          <w:color w:val="221F1F"/>
          <w:szCs w:val="24"/>
        </w:rPr>
        <w:t>çerçevesi, veri</w:t>
      </w:r>
      <w:r w:rsidR="00090114">
        <w:rPr>
          <w:rFonts w:ascii="Times New Roman" w:hAnsi="Times New Roman"/>
          <w:color w:val="221F1F"/>
          <w:szCs w:val="24"/>
        </w:rPr>
        <w:t xml:space="preserve"> </w:t>
      </w:r>
      <w:r w:rsidRPr="00A331CE">
        <w:rPr>
          <w:rFonts w:ascii="Times New Roman" w:hAnsi="Times New Roman"/>
          <w:color w:val="221F1F"/>
          <w:szCs w:val="24"/>
        </w:rPr>
        <w:t>kaynağı, kapsamı, veri</w:t>
      </w:r>
      <w:r w:rsidR="00090114">
        <w:rPr>
          <w:rFonts w:ascii="Times New Roman" w:hAnsi="Times New Roman"/>
          <w:color w:val="221F1F"/>
          <w:szCs w:val="24"/>
        </w:rPr>
        <w:t xml:space="preserve"> </w:t>
      </w:r>
      <w:r w:rsidRPr="00A331CE">
        <w:rPr>
          <w:rFonts w:ascii="Times New Roman" w:hAnsi="Times New Roman"/>
          <w:color w:val="221F1F"/>
          <w:szCs w:val="24"/>
        </w:rPr>
        <w:t>temin dönemi, hesaplama yöntemi gibi bilgiler kayıt altına alınarak gösterge bilgi tablosunda toplanmıştır. Bu yolla performans göstergelerine ilişkin izleme verilerinin güvenirliğinin ve karşılaştırılabilirliğinin güvence altına alınması sağlanmıştır.</w:t>
      </w:r>
    </w:p>
    <w:p w:rsidR="00090114" w:rsidRDefault="00090114" w:rsidP="00A331CE">
      <w:pPr>
        <w:pStyle w:val="GvdeMetni"/>
        <w:spacing w:line="283" w:lineRule="auto"/>
        <w:ind w:left="119" w:right="107" w:firstLine="705"/>
        <w:jc w:val="left"/>
        <w:rPr>
          <w:rFonts w:ascii="Times New Roman" w:hAnsi="Times New Roman"/>
          <w:color w:val="221F1F"/>
          <w:szCs w:val="24"/>
        </w:rPr>
      </w:pPr>
    </w:p>
    <w:p w:rsidR="00610EF7" w:rsidRDefault="00610EF7" w:rsidP="00A331CE">
      <w:pPr>
        <w:pStyle w:val="GvdeMetni"/>
        <w:spacing w:line="283" w:lineRule="auto"/>
        <w:ind w:left="119" w:right="107" w:firstLine="705"/>
        <w:jc w:val="left"/>
        <w:rPr>
          <w:rFonts w:ascii="Times New Roman" w:hAnsi="Times New Roman"/>
          <w:color w:val="221F1F"/>
          <w:szCs w:val="24"/>
        </w:rPr>
      </w:pPr>
    </w:p>
    <w:p w:rsidR="00610EF7" w:rsidRDefault="00610EF7" w:rsidP="00A331CE">
      <w:pPr>
        <w:pStyle w:val="GvdeMetni"/>
        <w:spacing w:line="283" w:lineRule="auto"/>
        <w:ind w:left="119" w:right="107" w:firstLine="705"/>
        <w:jc w:val="left"/>
        <w:rPr>
          <w:rFonts w:ascii="Times New Roman" w:hAnsi="Times New Roman"/>
          <w:color w:val="221F1F"/>
          <w:szCs w:val="24"/>
        </w:rPr>
      </w:pPr>
    </w:p>
    <w:p w:rsidR="00610EF7" w:rsidRDefault="00610EF7" w:rsidP="00A331CE">
      <w:pPr>
        <w:pStyle w:val="GvdeMetni"/>
        <w:spacing w:line="283" w:lineRule="auto"/>
        <w:ind w:left="119" w:right="107" w:firstLine="705"/>
        <w:jc w:val="left"/>
        <w:rPr>
          <w:rFonts w:ascii="Times New Roman" w:hAnsi="Times New Roman"/>
          <w:color w:val="221F1F"/>
          <w:szCs w:val="24"/>
        </w:rPr>
      </w:pPr>
    </w:p>
    <w:p w:rsidR="00610EF7" w:rsidRDefault="00610EF7" w:rsidP="00A331CE">
      <w:pPr>
        <w:pStyle w:val="GvdeMetni"/>
        <w:spacing w:line="283" w:lineRule="auto"/>
        <w:ind w:left="119" w:right="107" w:firstLine="705"/>
        <w:jc w:val="left"/>
        <w:rPr>
          <w:rFonts w:ascii="Times New Roman" w:hAnsi="Times New Roman"/>
          <w:color w:val="221F1F"/>
          <w:szCs w:val="24"/>
        </w:rPr>
      </w:pPr>
    </w:p>
    <w:p w:rsidR="00610EF7" w:rsidRDefault="00610EF7" w:rsidP="00A331CE">
      <w:pPr>
        <w:pStyle w:val="GvdeMetni"/>
        <w:spacing w:line="283" w:lineRule="auto"/>
        <w:ind w:left="119" w:right="107" w:firstLine="705"/>
        <w:jc w:val="left"/>
        <w:rPr>
          <w:rFonts w:ascii="Times New Roman" w:hAnsi="Times New Roman"/>
          <w:color w:val="221F1F"/>
          <w:szCs w:val="24"/>
        </w:rPr>
      </w:pPr>
    </w:p>
    <w:p w:rsidR="00610EF7" w:rsidRDefault="00610EF7" w:rsidP="00A331CE">
      <w:pPr>
        <w:pStyle w:val="GvdeMetni"/>
        <w:spacing w:line="283" w:lineRule="auto"/>
        <w:ind w:left="119" w:right="107" w:firstLine="705"/>
        <w:jc w:val="left"/>
        <w:rPr>
          <w:rFonts w:ascii="Times New Roman" w:hAnsi="Times New Roman"/>
          <w:color w:val="221F1F"/>
          <w:szCs w:val="24"/>
        </w:rPr>
      </w:pPr>
    </w:p>
    <w:p w:rsidR="00610EF7" w:rsidRDefault="00610EF7" w:rsidP="00A331CE">
      <w:pPr>
        <w:pStyle w:val="GvdeMetni"/>
        <w:spacing w:line="283" w:lineRule="auto"/>
        <w:ind w:left="119" w:right="107" w:firstLine="705"/>
        <w:jc w:val="left"/>
        <w:rPr>
          <w:rFonts w:ascii="Times New Roman" w:hAnsi="Times New Roman"/>
          <w:color w:val="221F1F"/>
          <w:szCs w:val="24"/>
        </w:rPr>
      </w:pPr>
    </w:p>
    <w:p w:rsidR="00610EF7" w:rsidRDefault="00610EF7" w:rsidP="00A331CE">
      <w:pPr>
        <w:pStyle w:val="GvdeMetni"/>
        <w:spacing w:line="283" w:lineRule="auto"/>
        <w:ind w:left="119" w:right="107" w:firstLine="705"/>
        <w:jc w:val="left"/>
        <w:rPr>
          <w:rFonts w:ascii="Times New Roman" w:hAnsi="Times New Roman"/>
          <w:color w:val="221F1F"/>
          <w:szCs w:val="24"/>
        </w:rPr>
      </w:pPr>
    </w:p>
    <w:p w:rsidR="00610EF7" w:rsidRDefault="00610EF7" w:rsidP="00A331CE">
      <w:pPr>
        <w:pStyle w:val="GvdeMetni"/>
        <w:spacing w:line="283" w:lineRule="auto"/>
        <w:ind w:left="119" w:right="107" w:firstLine="705"/>
        <w:jc w:val="left"/>
        <w:rPr>
          <w:rFonts w:ascii="Times New Roman" w:hAnsi="Times New Roman"/>
          <w:color w:val="221F1F"/>
          <w:szCs w:val="24"/>
        </w:rPr>
      </w:pPr>
    </w:p>
    <w:p w:rsidR="00610EF7" w:rsidRDefault="00610EF7" w:rsidP="00A331CE">
      <w:pPr>
        <w:pStyle w:val="GvdeMetni"/>
        <w:spacing w:line="283" w:lineRule="auto"/>
        <w:ind w:left="119" w:right="107" w:firstLine="705"/>
        <w:jc w:val="left"/>
        <w:rPr>
          <w:rFonts w:ascii="Times New Roman" w:hAnsi="Times New Roman"/>
          <w:color w:val="221F1F"/>
          <w:szCs w:val="24"/>
        </w:rPr>
      </w:pPr>
    </w:p>
    <w:p w:rsidR="00610EF7" w:rsidRDefault="00610EF7" w:rsidP="00A331CE">
      <w:pPr>
        <w:pStyle w:val="GvdeMetni"/>
        <w:spacing w:line="283" w:lineRule="auto"/>
        <w:ind w:left="119" w:right="107" w:firstLine="705"/>
        <w:jc w:val="left"/>
        <w:rPr>
          <w:rFonts w:ascii="Times New Roman" w:hAnsi="Times New Roman"/>
          <w:color w:val="221F1F"/>
          <w:szCs w:val="24"/>
        </w:rPr>
      </w:pPr>
    </w:p>
    <w:p w:rsidR="00962738" w:rsidRDefault="00962738" w:rsidP="00A331CE">
      <w:pPr>
        <w:pStyle w:val="GvdeMetni"/>
        <w:spacing w:line="283" w:lineRule="auto"/>
        <w:ind w:left="119" w:right="107" w:firstLine="705"/>
        <w:jc w:val="left"/>
        <w:rPr>
          <w:rFonts w:ascii="Times New Roman" w:hAnsi="Times New Roman"/>
          <w:color w:val="221F1F"/>
          <w:szCs w:val="24"/>
        </w:rPr>
      </w:pPr>
    </w:p>
    <w:p w:rsidR="00962738" w:rsidRDefault="00962738" w:rsidP="00A331CE">
      <w:pPr>
        <w:pStyle w:val="GvdeMetni"/>
        <w:spacing w:line="283" w:lineRule="auto"/>
        <w:ind w:left="119" w:right="107" w:firstLine="705"/>
        <w:jc w:val="left"/>
        <w:rPr>
          <w:rFonts w:ascii="Times New Roman" w:hAnsi="Times New Roman"/>
          <w:color w:val="221F1F"/>
          <w:szCs w:val="24"/>
        </w:rPr>
      </w:pPr>
    </w:p>
    <w:tbl>
      <w:tblPr>
        <w:tblStyle w:val="AkListe-Vurgu111"/>
        <w:tblW w:w="0" w:type="auto"/>
        <w:tblLayout w:type="fixed"/>
        <w:tblLook w:val="04A0"/>
      </w:tblPr>
      <w:tblGrid>
        <w:gridCol w:w="2943"/>
        <w:gridCol w:w="2835"/>
        <w:gridCol w:w="2268"/>
        <w:gridCol w:w="142"/>
        <w:gridCol w:w="2192"/>
        <w:gridCol w:w="40"/>
      </w:tblGrid>
      <w:tr w:rsidR="00090114" w:rsidTr="00610EF7">
        <w:trPr>
          <w:cnfStyle w:val="100000000000"/>
        </w:trPr>
        <w:tc>
          <w:tcPr>
            <w:cnfStyle w:val="001000000000"/>
            <w:tcW w:w="10420" w:type="dxa"/>
            <w:gridSpan w:val="6"/>
          </w:tcPr>
          <w:p w:rsidR="00090114" w:rsidRDefault="00610EF7" w:rsidP="00A331CE">
            <w:pPr>
              <w:pStyle w:val="GvdeMetni"/>
              <w:spacing w:line="283" w:lineRule="auto"/>
              <w:ind w:right="107"/>
              <w:jc w:val="left"/>
              <w:rPr>
                <w:rFonts w:ascii="Times New Roman" w:hAnsi="Times New Roman"/>
                <w:szCs w:val="24"/>
              </w:rPr>
            </w:pPr>
            <w:r>
              <w:lastRenderedPageBreak/>
              <w:t>AMAÇ.1 Öğrencilerin eğitim öğretime etkin katılımlarıyla donanımlı olarak bir üst öğrenime geçişi  sağlanacaktır.</w:t>
            </w:r>
          </w:p>
        </w:tc>
      </w:tr>
      <w:tr w:rsidR="00610EF7" w:rsidTr="00933C5B">
        <w:trPr>
          <w:gridAfter w:val="1"/>
          <w:cnfStyle w:val="000000100000"/>
          <w:wAfter w:w="40" w:type="dxa"/>
        </w:trPr>
        <w:tc>
          <w:tcPr>
            <w:cnfStyle w:val="001000000000"/>
            <w:tcW w:w="2943" w:type="dxa"/>
          </w:tcPr>
          <w:p w:rsidR="00610EF7" w:rsidRPr="00610EF7" w:rsidRDefault="00610EF7" w:rsidP="00610EF7">
            <w:pPr>
              <w:pStyle w:val="GvdeMetni"/>
              <w:spacing w:line="283" w:lineRule="auto"/>
              <w:ind w:right="107"/>
              <w:jc w:val="center"/>
              <w:rPr>
                <w:rFonts w:ascii="Times New Roman" w:hAnsi="Times New Roman"/>
                <w:b w:val="0"/>
                <w:szCs w:val="24"/>
              </w:rPr>
            </w:pPr>
            <w:r w:rsidRPr="00610EF7">
              <w:rPr>
                <w:rFonts w:ascii="Times New Roman" w:hAnsi="Times New Roman"/>
                <w:b w:val="0"/>
                <w:szCs w:val="24"/>
              </w:rPr>
              <w:t>HEDEFLER</w:t>
            </w:r>
          </w:p>
        </w:tc>
        <w:tc>
          <w:tcPr>
            <w:tcW w:w="2835" w:type="dxa"/>
          </w:tcPr>
          <w:p w:rsidR="00610EF7" w:rsidRDefault="00610EF7" w:rsidP="00610EF7">
            <w:pPr>
              <w:pStyle w:val="GvdeMetni"/>
              <w:spacing w:line="283" w:lineRule="auto"/>
              <w:ind w:right="107"/>
              <w:jc w:val="center"/>
              <w:cnfStyle w:val="000000100000"/>
              <w:rPr>
                <w:rFonts w:ascii="Times New Roman" w:hAnsi="Times New Roman"/>
                <w:szCs w:val="24"/>
              </w:rPr>
            </w:pPr>
            <w:r w:rsidRPr="00610EF7">
              <w:rPr>
                <w:rFonts w:ascii="Times New Roman" w:hAnsi="Times New Roman"/>
                <w:szCs w:val="24"/>
              </w:rPr>
              <w:t>STRATEJİLER</w:t>
            </w:r>
          </w:p>
        </w:tc>
        <w:tc>
          <w:tcPr>
            <w:tcW w:w="2268" w:type="dxa"/>
          </w:tcPr>
          <w:p w:rsidR="00610EF7" w:rsidRDefault="00610EF7" w:rsidP="00610EF7">
            <w:pPr>
              <w:pStyle w:val="GvdeMetni"/>
              <w:spacing w:line="283" w:lineRule="auto"/>
              <w:ind w:right="107"/>
              <w:jc w:val="center"/>
              <w:cnfStyle w:val="000000100000"/>
              <w:rPr>
                <w:rFonts w:ascii="Times New Roman" w:hAnsi="Times New Roman"/>
                <w:szCs w:val="24"/>
              </w:rPr>
            </w:pPr>
            <w:r>
              <w:rPr>
                <w:rFonts w:ascii="Times New Roman" w:hAnsi="Times New Roman"/>
                <w:szCs w:val="24"/>
              </w:rPr>
              <w:t>SORUMLU BİRİM</w:t>
            </w:r>
          </w:p>
        </w:tc>
        <w:tc>
          <w:tcPr>
            <w:tcW w:w="2334" w:type="dxa"/>
            <w:gridSpan w:val="2"/>
          </w:tcPr>
          <w:p w:rsidR="00610EF7" w:rsidRDefault="00610EF7" w:rsidP="00610EF7">
            <w:pPr>
              <w:pStyle w:val="GvdeMetni"/>
              <w:spacing w:line="283" w:lineRule="auto"/>
              <w:ind w:right="107"/>
              <w:jc w:val="center"/>
              <w:cnfStyle w:val="000000100000"/>
              <w:rPr>
                <w:rFonts w:ascii="Times New Roman" w:hAnsi="Times New Roman"/>
                <w:szCs w:val="24"/>
              </w:rPr>
            </w:pPr>
            <w:r>
              <w:rPr>
                <w:rFonts w:ascii="Times New Roman" w:hAnsi="Times New Roman"/>
                <w:szCs w:val="24"/>
              </w:rPr>
              <w:t>İŞBİRLİĞİ YAPILAN BİRİM</w:t>
            </w:r>
          </w:p>
        </w:tc>
      </w:tr>
      <w:tr w:rsidR="00610EF7" w:rsidTr="00933C5B">
        <w:tc>
          <w:tcPr>
            <w:cnfStyle w:val="001000000000"/>
            <w:tcW w:w="2943" w:type="dxa"/>
            <w:tcBorders>
              <w:top w:val="single" w:sz="8" w:space="0" w:color="4F81BD"/>
              <w:bottom w:val="single" w:sz="8" w:space="0" w:color="4F81BD"/>
              <w:right w:val="single" w:sz="8" w:space="0" w:color="4F81BD"/>
            </w:tcBorders>
          </w:tcPr>
          <w:p w:rsidR="00610EF7" w:rsidRPr="00610EF7" w:rsidRDefault="00610EF7" w:rsidP="00A331CE">
            <w:pPr>
              <w:pStyle w:val="GvdeMetni"/>
              <w:spacing w:line="283" w:lineRule="auto"/>
              <w:ind w:right="107"/>
              <w:jc w:val="left"/>
              <w:rPr>
                <w:rFonts w:ascii="Times New Roman" w:hAnsi="Times New Roman"/>
                <w:szCs w:val="24"/>
              </w:rPr>
            </w:pPr>
            <w:r>
              <w:rPr>
                <w:rFonts w:ascii="Times New Roman" w:hAnsi="Times New Roman"/>
              </w:rPr>
              <w:t>H</w:t>
            </w:r>
            <w:r w:rsidRPr="00610EF7">
              <w:rPr>
                <w:rFonts w:ascii="Times New Roman" w:hAnsi="Times New Roman"/>
              </w:rPr>
              <w:t>.1.1 Öğrenme kayıpları önleyici çalışmalar yapılarak azaltılacaktır. </w:t>
            </w:r>
          </w:p>
        </w:tc>
        <w:tc>
          <w:tcPr>
            <w:tcW w:w="2835" w:type="dxa"/>
            <w:tcBorders>
              <w:top w:val="single" w:sz="8" w:space="0" w:color="4F81BD"/>
              <w:left w:val="single" w:sz="8" w:space="0" w:color="4F81BD"/>
              <w:bottom w:val="single" w:sz="8" w:space="0" w:color="4F81BD"/>
              <w:right w:val="single" w:sz="8" w:space="0" w:color="4F81BD"/>
            </w:tcBorders>
          </w:tcPr>
          <w:p w:rsidR="00610EF7" w:rsidRPr="00565F85" w:rsidRDefault="00610EF7" w:rsidP="00610EF7">
            <w:pPr>
              <w:pStyle w:val="TableParagraph"/>
              <w:jc w:val="left"/>
              <w:cnfStyle w:val="000000000000"/>
              <w:rPr>
                <w:rFonts w:ascii="Times New Roman" w:hAnsi="Times New Roman" w:cs="Times New Roman"/>
                <w:sz w:val="24"/>
                <w:szCs w:val="24"/>
              </w:rPr>
            </w:pPr>
            <w:r w:rsidRPr="00565F85">
              <w:rPr>
                <w:rFonts w:ascii="Times New Roman" w:hAnsi="Times New Roman" w:cs="Times New Roman"/>
                <w:sz w:val="24"/>
                <w:szCs w:val="24"/>
              </w:rPr>
              <w:t>S.1. Öğrencilerin Türkçe dersindeki eksikleri tespit edilerek İYEP aracılığıyla akademik yeterliklerinin</w:t>
            </w:r>
            <w:r w:rsidRPr="00565F85">
              <w:rPr>
                <w:rFonts w:ascii="Times New Roman" w:hAnsi="Times New Roman" w:cs="Times New Roman"/>
                <w:spacing w:val="-43"/>
                <w:sz w:val="24"/>
                <w:szCs w:val="24"/>
              </w:rPr>
              <w:t xml:space="preserve"> </w:t>
            </w:r>
            <w:r w:rsidRPr="00565F85">
              <w:rPr>
                <w:rFonts w:ascii="Times New Roman" w:hAnsi="Times New Roman" w:cs="Times New Roman"/>
                <w:sz w:val="24"/>
                <w:szCs w:val="24"/>
              </w:rPr>
              <w:t>artırılması</w:t>
            </w:r>
            <w:r w:rsidRPr="00565F85">
              <w:rPr>
                <w:rFonts w:ascii="Times New Roman" w:hAnsi="Times New Roman" w:cs="Times New Roman"/>
                <w:spacing w:val="-2"/>
                <w:sz w:val="24"/>
                <w:szCs w:val="24"/>
              </w:rPr>
              <w:t xml:space="preserve"> </w:t>
            </w:r>
            <w:r w:rsidRPr="00565F85">
              <w:rPr>
                <w:rFonts w:ascii="Times New Roman" w:hAnsi="Times New Roman" w:cs="Times New Roman"/>
                <w:sz w:val="24"/>
                <w:szCs w:val="24"/>
              </w:rPr>
              <w:t>sağlanacaktır.</w:t>
            </w:r>
          </w:p>
          <w:p w:rsidR="00610EF7" w:rsidRPr="00565F85" w:rsidRDefault="00610EF7" w:rsidP="00610EF7">
            <w:pPr>
              <w:pStyle w:val="TableParagraph"/>
              <w:jc w:val="left"/>
              <w:cnfStyle w:val="000000000000"/>
              <w:rPr>
                <w:rFonts w:ascii="Times New Roman" w:hAnsi="Times New Roman" w:cs="Times New Roman"/>
                <w:sz w:val="24"/>
                <w:szCs w:val="24"/>
              </w:rPr>
            </w:pPr>
            <w:r>
              <w:rPr>
                <w:rFonts w:ascii="Times New Roman" w:hAnsi="Times New Roman" w:cs="Times New Roman"/>
                <w:sz w:val="24"/>
                <w:szCs w:val="24"/>
              </w:rPr>
              <w:t>S.2.</w:t>
            </w:r>
            <w:r w:rsidRPr="00565F85">
              <w:rPr>
                <w:rFonts w:ascii="Times New Roman" w:hAnsi="Times New Roman" w:cs="Times New Roman"/>
                <w:sz w:val="24"/>
                <w:szCs w:val="24"/>
              </w:rPr>
              <w:t>Öğrencilerin matematik derslerindeki eksikleri tespit edilerek İYEP aracılığıyla akademik</w:t>
            </w:r>
            <w:r w:rsidRPr="00565F85">
              <w:rPr>
                <w:rFonts w:ascii="Times New Roman" w:hAnsi="Times New Roman" w:cs="Times New Roman"/>
                <w:spacing w:val="-43"/>
                <w:sz w:val="24"/>
                <w:szCs w:val="24"/>
              </w:rPr>
              <w:t xml:space="preserve"> </w:t>
            </w:r>
            <w:r w:rsidRPr="00565F85">
              <w:rPr>
                <w:rFonts w:ascii="Times New Roman" w:hAnsi="Times New Roman" w:cs="Times New Roman"/>
                <w:sz w:val="24"/>
                <w:szCs w:val="24"/>
              </w:rPr>
              <w:t>yeterliklerinin</w:t>
            </w:r>
            <w:r w:rsidRPr="00565F85">
              <w:rPr>
                <w:rFonts w:ascii="Times New Roman" w:hAnsi="Times New Roman" w:cs="Times New Roman"/>
                <w:spacing w:val="-2"/>
                <w:sz w:val="24"/>
                <w:szCs w:val="24"/>
              </w:rPr>
              <w:t xml:space="preserve"> </w:t>
            </w:r>
            <w:r w:rsidRPr="00565F85">
              <w:rPr>
                <w:rFonts w:ascii="Times New Roman" w:hAnsi="Times New Roman" w:cs="Times New Roman"/>
                <w:sz w:val="24"/>
                <w:szCs w:val="24"/>
              </w:rPr>
              <w:t>artırılması</w:t>
            </w:r>
            <w:r w:rsidRPr="00565F85">
              <w:rPr>
                <w:rFonts w:ascii="Times New Roman" w:hAnsi="Times New Roman" w:cs="Times New Roman"/>
                <w:spacing w:val="-1"/>
                <w:sz w:val="24"/>
                <w:szCs w:val="24"/>
              </w:rPr>
              <w:t xml:space="preserve"> </w:t>
            </w:r>
            <w:r w:rsidRPr="00565F85">
              <w:rPr>
                <w:rFonts w:ascii="Times New Roman" w:hAnsi="Times New Roman" w:cs="Times New Roman"/>
                <w:sz w:val="24"/>
                <w:szCs w:val="24"/>
              </w:rPr>
              <w:t>sağlanacaktır.</w:t>
            </w:r>
          </w:p>
          <w:p w:rsidR="00610EF7" w:rsidRPr="00565F85" w:rsidRDefault="00610EF7" w:rsidP="00610EF7">
            <w:pPr>
              <w:pStyle w:val="TableParagraph"/>
              <w:jc w:val="left"/>
              <w:cnfStyle w:val="000000000000"/>
              <w:rPr>
                <w:rFonts w:ascii="Times New Roman" w:hAnsi="Times New Roman" w:cs="Times New Roman"/>
                <w:sz w:val="24"/>
                <w:szCs w:val="24"/>
              </w:rPr>
            </w:pPr>
            <w:r>
              <w:rPr>
                <w:rFonts w:ascii="Times New Roman" w:hAnsi="Times New Roman" w:cs="Times New Roman"/>
                <w:sz w:val="24"/>
                <w:szCs w:val="24"/>
              </w:rPr>
              <w:t>S.3.</w:t>
            </w:r>
            <w:r w:rsidRPr="00565F85">
              <w:rPr>
                <w:rFonts w:ascii="Times New Roman" w:hAnsi="Times New Roman" w:cs="Times New Roman"/>
                <w:sz w:val="24"/>
                <w:szCs w:val="24"/>
              </w:rPr>
              <w:t>Dijital platformlar aracılığıyla öğrencilerin tamamlayıcı ve destekleyici eğitim almaları</w:t>
            </w:r>
            <w:r w:rsidRPr="00565F85">
              <w:rPr>
                <w:rFonts w:ascii="Times New Roman" w:hAnsi="Times New Roman" w:cs="Times New Roman"/>
                <w:spacing w:val="-43"/>
                <w:sz w:val="24"/>
                <w:szCs w:val="24"/>
              </w:rPr>
              <w:t xml:space="preserve"> </w:t>
            </w:r>
            <w:r w:rsidRPr="00565F85">
              <w:rPr>
                <w:rFonts w:ascii="Times New Roman" w:hAnsi="Times New Roman" w:cs="Times New Roman"/>
                <w:sz w:val="24"/>
                <w:szCs w:val="24"/>
              </w:rPr>
              <w:t>sağlanacaktır.</w:t>
            </w:r>
          </w:p>
          <w:p w:rsidR="00610EF7" w:rsidRPr="00565F85" w:rsidRDefault="00610EF7" w:rsidP="00610EF7">
            <w:pPr>
              <w:pStyle w:val="TableParagraph"/>
              <w:jc w:val="left"/>
              <w:cnfStyle w:val="000000000000"/>
              <w:rPr>
                <w:rFonts w:ascii="Times New Roman" w:hAnsi="Times New Roman" w:cs="Times New Roman"/>
                <w:sz w:val="24"/>
                <w:szCs w:val="24"/>
              </w:rPr>
            </w:pPr>
            <w:r>
              <w:rPr>
                <w:rFonts w:ascii="Times New Roman" w:hAnsi="Times New Roman" w:cs="Times New Roman"/>
                <w:sz w:val="24"/>
                <w:szCs w:val="24"/>
              </w:rPr>
              <w:t>S.4.</w:t>
            </w:r>
            <w:r w:rsidRPr="00565F85">
              <w:rPr>
                <w:rFonts w:ascii="Times New Roman" w:hAnsi="Times New Roman" w:cs="Times New Roman"/>
                <w:sz w:val="24"/>
                <w:szCs w:val="24"/>
              </w:rPr>
              <w:t>İYEP’in</w:t>
            </w:r>
            <w:r w:rsidRPr="00565F85">
              <w:rPr>
                <w:rFonts w:ascii="Times New Roman" w:hAnsi="Times New Roman" w:cs="Times New Roman"/>
                <w:spacing w:val="-7"/>
                <w:sz w:val="24"/>
                <w:szCs w:val="24"/>
              </w:rPr>
              <w:t xml:space="preserve"> </w:t>
            </w:r>
            <w:r w:rsidRPr="00565F85">
              <w:rPr>
                <w:rFonts w:ascii="Times New Roman" w:hAnsi="Times New Roman" w:cs="Times New Roman"/>
                <w:sz w:val="24"/>
                <w:szCs w:val="24"/>
              </w:rPr>
              <w:t>ders</w:t>
            </w:r>
            <w:r w:rsidRPr="00565F85">
              <w:rPr>
                <w:rFonts w:ascii="Times New Roman" w:hAnsi="Times New Roman" w:cs="Times New Roman"/>
                <w:spacing w:val="-6"/>
                <w:sz w:val="24"/>
                <w:szCs w:val="24"/>
              </w:rPr>
              <w:t xml:space="preserve"> </w:t>
            </w:r>
            <w:r w:rsidRPr="00565F85">
              <w:rPr>
                <w:rFonts w:ascii="Times New Roman" w:hAnsi="Times New Roman" w:cs="Times New Roman"/>
                <w:sz w:val="24"/>
                <w:szCs w:val="24"/>
              </w:rPr>
              <w:t>içeriklerine</w:t>
            </w:r>
            <w:r w:rsidRPr="00565F85">
              <w:rPr>
                <w:rFonts w:ascii="Times New Roman" w:hAnsi="Times New Roman" w:cs="Times New Roman"/>
                <w:spacing w:val="-6"/>
                <w:sz w:val="24"/>
                <w:szCs w:val="24"/>
              </w:rPr>
              <w:t xml:space="preserve"> </w:t>
            </w:r>
            <w:r w:rsidRPr="00565F85">
              <w:rPr>
                <w:rFonts w:ascii="Times New Roman" w:hAnsi="Times New Roman" w:cs="Times New Roman"/>
                <w:sz w:val="24"/>
                <w:szCs w:val="24"/>
              </w:rPr>
              <w:t>katkı</w:t>
            </w:r>
            <w:r w:rsidRPr="00565F85">
              <w:rPr>
                <w:rFonts w:ascii="Times New Roman" w:hAnsi="Times New Roman" w:cs="Times New Roman"/>
                <w:spacing w:val="-6"/>
                <w:sz w:val="24"/>
                <w:szCs w:val="24"/>
              </w:rPr>
              <w:t xml:space="preserve"> </w:t>
            </w:r>
            <w:r w:rsidRPr="00565F85">
              <w:rPr>
                <w:rFonts w:ascii="Times New Roman" w:hAnsi="Times New Roman" w:cs="Times New Roman"/>
                <w:sz w:val="24"/>
                <w:szCs w:val="24"/>
              </w:rPr>
              <w:t>sağlayacak</w:t>
            </w:r>
            <w:r w:rsidRPr="00565F85">
              <w:rPr>
                <w:rFonts w:ascii="Times New Roman" w:hAnsi="Times New Roman" w:cs="Times New Roman"/>
                <w:spacing w:val="-6"/>
                <w:sz w:val="24"/>
                <w:szCs w:val="24"/>
              </w:rPr>
              <w:t xml:space="preserve"> </w:t>
            </w:r>
            <w:r w:rsidRPr="00565F85">
              <w:rPr>
                <w:rFonts w:ascii="Times New Roman" w:hAnsi="Times New Roman" w:cs="Times New Roman"/>
                <w:sz w:val="24"/>
                <w:szCs w:val="24"/>
              </w:rPr>
              <w:t>etkinlik,</w:t>
            </w:r>
            <w:r w:rsidRPr="00565F85">
              <w:rPr>
                <w:rFonts w:ascii="Times New Roman" w:hAnsi="Times New Roman" w:cs="Times New Roman"/>
                <w:spacing w:val="-5"/>
                <w:sz w:val="24"/>
                <w:szCs w:val="24"/>
              </w:rPr>
              <w:t xml:space="preserve"> </w:t>
            </w:r>
            <w:r w:rsidRPr="00565F85">
              <w:rPr>
                <w:rFonts w:ascii="Times New Roman" w:hAnsi="Times New Roman" w:cs="Times New Roman"/>
                <w:sz w:val="24"/>
                <w:szCs w:val="24"/>
              </w:rPr>
              <w:t>okuma</w:t>
            </w:r>
            <w:r w:rsidRPr="00565F85">
              <w:rPr>
                <w:rFonts w:ascii="Times New Roman" w:hAnsi="Times New Roman" w:cs="Times New Roman"/>
                <w:spacing w:val="-6"/>
                <w:sz w:val="24"/>
                <w:szCs w:val="24"/>
              </w:rPr>
              <w:t xml:space="preserve"> </w:t>
            </w:r>
            <w:r w:rsidRPr="00565F85">
              <w:rPr>
                <w:rFonts w:ascii="Times New Roman" w:hAnsi="Times New Roman" w:cs="Times New Roman"/>
                <w:sz w:val="24"/>
                <w:szCs w:val="24"/>
              </w:rPr>
              <w:t>vb</w:t>
            </w:r>
            <w:r w:rsidRPr="00565F85">
              <w:rPr>
                <w:rFonts w:ascii="Times New Roman" w:hAnsi="Times New Roman" w:cs="Times New Roman"/>
                <w:spacing w:val="-7"/>
                <w:sz w:val="24"/>
                <w:szCs w:val="24"/>
              </w:rPr>
              <w:t xml:space="preserve"> </w:t>
            </w:r>
            <w:r w:rsidRPr="00565F85">
              <w:rPr>
                <w:rFonts w:ascii="Times New Roman" w:hAnsi="Times New Roman" w:cs="Times New Roman"/>
                <w:sz w:val="24"/>
                <w:szCs w:val="24"/>
              </w:rPr>
              <w:t>aktivitelerin</w:t>
            </w:r>
            <w:r w:rsidRPr="00565F85">
              <w:rPr>
                <w:rFonts w:ascii="Times New Roman" w:hAnsi="Times New Roman" w:cs="Times New Roman"/>
                <w:spacing w:val="-6"/>
                <w:sz w:val="24"/>
                <w:szCs w:val="24"/>
              </w:rPr>
              <w:t xml:space="preserve"> </w:t>
            </w:r>
            <w:r w:rsidRPr="00565F85">
              <w:rPr>
                <w:rFonts w:ascii="Times New Roman" w:hAnsi="Times New Roman" w:cs="Times New Roman"/>
                <w:sz w:val="24"/>
                <w:szCs w:val="24"/>
              </w:rPr>
              <w:t>zenginleştirilmesi</w:t>
            </w:r>
            <w:r w:rsidRPr="00565F85">
              <w:rPr>
                <w:rFonts w:ascii="Times New Roman" w:hAnsi="Times New Roman" w:cs="Times New Roman"/>
                <w:spacing w:val="1"/>
                <w:sz w:val="24"/>
                <w:szCs w:val="24"/>
              </w:rPr>
              <w:t xml:space="preserve"> </w:t>
            </w:r>
            <w:r w:rsidRPr="00565F85">
              <w:rPr>
                <w:rFonts w:ascii="Times New Roman" w:hAnsi="Times New Roman" w:cs="Times New Roman"/>
                <w:sz w:val="24"/>
                <w:szCs w:val="24"/>
              </w:rPr>
              <w:t>sağlanacaktır.</w:t>
            </w:r>
          </w:p>
          <w:p w:rsidR="00610EF7" w:rsidRPr="00565F85" w:rsidRDefault="00610EF7" w:rsidP="00610EF7">
            <w:pPr>
              <w:pStyle w:val="TableParagraph"/>
              <w:jc w:val="left"/>
              <w:cnfStyle w:val="000000000000"/>
              <w:rPr>
                <w:rFonts w:ascii="Times New Roman" w:hAnsi="Times New Roman" w:cs="Times New Roman"/>
                <w:sz w:val="24"/>
                <w:szCs w:val="24"/>
              </w:rPr>
            </w:pPr>
            <w:r>
              <w:rPr>
                <w:rFonts w:ascii="Times New Roman" w:hAnsi="Times New Roman" w:cs="Times New Roman"/>
                <w:sz w:val="24"/>
                <w:szCs w:val="24"/>
              </w:rPr>
              <w:t>S.5.</w:t>
            </w:r>
            <w:r w:rsidRPr="00565F85">
              <w:rPr>
                <w:rFonts w:ascii="Times New Roman" w:hAnsi="Times New Roman" w:cs="Times New Roman"/>
                <w:sz w:val="24"/>
                <w:szCs w:val="24"/>
              </w:rPr>
              <w:t>İYEP</w:t>
            </w:r>
            <w:r w:rsidRPr="00565F85">
              <w:rPr>
                <w:rFonts w:ascii="Times New Roman" w:hAnsi="Times New Roman" w:cs="Times New Roman"/>
                <w:spacing w:val="-7"/>
                <w:sz w:val="24"/>
                <w:szCs w:val="24"/>
              </w:rPr>
              <w:t xml:space="preserve"> </w:t>
            </w:r>
            <w:r w:rsidRPr="00565F85">
              <w:rPr>
                <w:rFonts w:ascii="Times New Roman" w:hAnsi="Times New Roman" w:cs="Times New Roman"/>
                <w:sz w:val="24"/>
                <w:szCs w:val="24"/>
              </w:rPr>
              <w:t>içerikleri</w:t>
            </w:r>
            <w:r w:rsidRPr="00565F85">
              <w:rPr>
                <w:rFonts w:ascii="Times New Roman" w:hAnsi="Times New Roman" w:cs="Times New Roman"/>
                <w:spacing w:val="-5"/>
                <w:sz w:val="24"/>
                <w:szCs w:val="24"/>
              </w:rPr>
              <w:t xml:space="preserve"> </w:t>
            </w:r>
            <w:r w:rsidRPr="00565F85">
              <w:rPr>
                <w:rFonts w:ascii="Times New Roman" w:hAnsi="Times New Roman" w:cs="Times New Roman"/>
                <w:sz w:val="24"/>
                <w:szCs w:val="24"/>
              </w:rPr>
              <w:t>öğrencinin</w:t>
            </w:r>
            <w:r w:rsidRPr="00565F85">
              <w:rPr>
                <w:rFonts w:ascii="Times New Roman" w:hAnsi="Times New Roman" w:cs="Times New Roman"/>
                <w:spacing w:val="-6"/>
                <w:sz w:val="24"/>
                <w:szCs w:val="24"/>
              </w:rPr>
              <w:t xml:space="preserve"> </w:t>
            </w:r>
            <w:r w:rsidRPr="00565F85">
              <w:rPr>
                <w:rFonts w:ascii="Times New Roman" w:hAnsi="Times New Roman" w:cs="Times New Roman"/>
                <w:sz w:val="24"/>
                <w:szCs w:val="24"/>
              </w:rPr>
              <w:t>hazır</w:t>
            </w:r>
            <w:r w:rsidRPr="00565F85">
              <w:rPr>
                <w:rFonts w:ascii="Times New Roman" w:hAnsi="Times New Roman" w:cs="Times New Roman"/>
                <w:spacing w:val="-7"/>
                <w:sz w:val="24"/>
                <w:szCs w:val="24"/>
              </w:rPr>
              <w:t xml:space="preserve"> </w:t>
            </w:r>
            <w:r w:rsidRPr="00565F85">
              <w:rPr>
                <w:rFonts w:ascii="Times New Roman" w:hAnsi="Times New Roman" w:cs="Times New Roman"/>
                <w:sz w:val="24"/>
                <w:szCs w:val="24"/>
              </w:rPr>
              <w:t>bulunuşluk</w:t>
            </w:r>
            <w:r w:rsidRPr="00565F85">
              <w:rPr>
                <w:rFonts w:ascii="Times New Roman" w:hAnsi="Times New Roman" w:cs="Times New Roman"/>
                <w:spacing w:val="-6"/>
                <w:sz w:val="24"/>
                <w:szCs w:val="24"/>
              </w:rPr>
              <w:t xml:space="preserve"> </w:t>
            </w:r>
            <w:r w:rsidRPr="00565F85">
              <w:rPr>
                <w:rFonts w:ascii="Times New Roman" w:hAnsi="Times New Roman" w:cs="Times New Roman"/>
                <w:sz w:val="24"/>
                <w:szCs w:val="24"/>
              </w:rPr>
              <w:t>seviyesi</w:t>
            </w:r>
            <w:r w:rsidRPr="00565F85">
              <w:rPr>
                <w:rFonts w:ascii="Times New Roman" w:hAnsi="Times New Roman" w:cs="Times New Roman"/>
                <w:spacing w:val="-6"/>
                <w:sz w:val="24"/>
                <w:szCs w:val="24"/>
              </w:rPr>
              <w:t xml:space="preserve"> </w:t>
            </w:r>
            <w:r w:rsidRPr="00565F85">
              <w:rPr>
                <w:rFonts w:ascii="Times New Roman" w:hAnsi="Times New Roman" w:cs="Times New Roman"/>
                <w:sz w:val="24"/>
                <w:szCs w:val="24"/>
              </w:rPr>
              <w:t>dikkate</w:t>
            </w:r>
            <w:r w:rsidRPr="00565F85">
              <w:rPr>
                <w:rFonts w:ascii="Times New Roman" w:hAnsi="Times New Roman" w:cs="Times New Roman"/>
                <w:spacing w:val="-7"/>
                <w:sz w:val="24"/>
                <w:szCs w:val="24"/>
              </w:rPr>
              <w:t xml:space="preserve"> </w:t>
            </w:r>
            <w:r w:rsidRPr="00565F85">
              <w:rPr>
                <w:rFonts w:ascii="Times New Roman" w:hAnsi="Times New Roman" w:cs="Times New Roman"/>
                <w:sz w:val="24"/>
                <w:szCs w:val="24"/>
              </w:rPr>
              <w:t>alınarak</w:t>
            </w:r>
            <w:r w:rsidRPr="00565F85">
              <w:rPr>
                <w:rFonts w:ascii="Times New Roman" w:hAnsi="Times New Roman" w:cs="Times New Roman"/>
                <w:spacing w:val="-6"/>
                <w:sz w:val="24"/>
                <w:szCs w:val="24"/>
              </w:rPr>
              <w:t xml:space="preserve"> </w:t>
            </w:r>
            <w:r w:rsidRPr="00565F85">
              <w:rPr>
                <w:rFonts w:ascii="Times New Roman" w:hAnsi="Times New Roman" w:cs="Times New Roman"/>
                <w:sz w:val="24"/>
                <w:szCs w:val="24"/>
              </w:rPr>
              <w:t>hazırlanacaktır.</w:t>
            </w:r>
          </w:p>
          <w:p w:rsidR="00610EF7" w:rsidRDefault="00610EF7" w:rsidP="00610EF7">
            <w:pPr>
              <w:pStyle w:val="GvdeMetni"/>
              <w:spacing w:line="283" w:lineRule="auto"/>
              <w:ind w:right="107"/>
              <w:jc w:val="left"/>
              <w:cnfStyle w:val="000000000000"/>
              <w:rPr>
                <w:rFonts w:ascii="Times New Roman" w:hAnsi="Times New Roman"/>
                <w:szCs w:val="24"/>
              </w:rPr>
            </w:pPr>
            <w:r>
              <w:rPr>
                <w:rFonts w:ascii="Times New Roman" w:hAnsi="Times New Roman"/>
                <w:szCs w:val="24"/>
              </w:rPr>
              <w:t>S.6.</w:t>
            </w:r>
            <w:r w:rsidRPr="00565F85">
              <w:rPr>
                <w:rFonts w:ascii="Times New Roman" w:hAnsi="Times New Roman"/>
                <w:szCs w:val="24"/>
              </w:rPr>
              <w:t>Öğrencilerin</w:t>
            </w:r>
            <w:r w:rsidRPr="00565F85">
              <w:rPr>
                <w:rFonts w:ascii="Times New Roman" w:hAnsi="Times New Roman"/>
                <w:spacing w:val="-6"/>
                <w:szCs w:val="24"/>
              </w:rPr>
              <w:t xml:space="preserve"> </w:t>
            </w:r>
            <w:r w:rsidRPr="00565F85">
              <w:rPr>
                <w:rFonts w:ascii="Times New Roman" w:hAnsi="Times New Roman"/>
                <w:szCs w:val="24"/>
              </w:rPr>
              <w:t>devamsızlık</w:t>
            </w:r>
            <w:r w:rsidRPr="00565F85">
              <w:rPr>
                <w:rFonts w:ascii="Times New Roman" w:hAnsi="Times New Roman"/>
                <w:spacing w:val="-7"/>
                <w:szCs w:val="24"/>
              </w:rPr>
              <w:t xml:space="preserve"> </w:t>
            </w:r>
            <w:r w:rsidRPr="00565F85">
              <w:rPr>
                <w:rFonts w:ascii="Times New Roman" w:hAnsi="Times New Roman"/>
                <w:szCs w:val="24"/>
              </w:rPr>
              <w:t>nedenleri</w:t>
            </w:r>
            <w:r w:rsidRPr="00565F85">
              <w:rPr>
                <w:rFonts w:ascii="Times New Roman" w:hAnsi="Times New Roman"/>
                <w:spacing w:val="-6"/>
                <w:szCs w:val="24"/>
              </w:rPr>
              <w:t xml:space="preserve"> </w:t>
            </w:r>
            <w:r w:rsidRPr="00565F85">
              <w:rPr>
                <w:rFonts w:ascii="Times New Roman" w:hAnsi="Times New Roman"/>
                <w:szCs w:val="24"/>
              </w:rPr>
              <w:t>tespit</w:t>
            </w:r>
            <w:r w:rsidRPr="00565F85">
              <w:rPr>
                <w:rFonts w:ascii="Times New Roman" w:hAnsi="Times New Roman"/>
                <w:spacing w:val="-5"/>
                <w:szCs w:val="24"/>
              </w:rPr>
              <w:t xml:space="preserve"> </w:t>
            </w:r>
            <w:r w:rsidRPr="00565F85">
              <w:rPr>
                <w:rFonts w:ascii="Times New Roman" w:hAnsi="Times New Roman"/>
                <w:szCs w:val="24"/>
              </w:rPr>
              <w:t>edilerek</w:t>
            </w:r>
            <w:r w:rsidRPr="00565F85">
              <w:rPr>
                <w:rFonts w:ascii="Times New Roman" w:hAnsi="Times New Roman"/>
                <w:spacing w:val="-6"/>
                <w:szCs w:val="24"/>
              </w:rPr>
              <w:t xml:space="preserve"> </w:t>
            </w:r>
            <w:r w:rsidRPr="00565F85">
              <w:rPr>
                <w:rFonts w:ascii="Times New Roman" w:hAnsi="Times New Roman"/>
                <w:szCs w:val="24"/>
              </w:rPr>
              <w:t>devamsızlığa</w:t>
            </w:r>
            <w:r w:rsidRPr="00565F85">
              <w:rPr>
                <w:rFonts w:ascii="Times New Roman" w:hAnsi="Times New Roman"/>
                <w:spacing w:val="-6"/>
                <w:szCs w:val="24"/>
              </w:rPr>
              <w:t xml:space="preserve"> </w:t>
            </w:r>
            <w:r w:rsidRPr="00565F85">
              <w:rPr>
                <w:rFonts w:ascii="Times New Roman" w:hAnsi="Times New Roman"/>
                <w:szCs w:val="24"/>
              </w:rPr>
              <w:t>neden</w:t>
            </w:r>
            <w:r w:rsidRPr="00565F85">
              <w:rPr>
                <w:rFonts w:ascii="Times New Roman" w:hAnsi="Times New Roman"/>
                <w:spacing w:val="-6"/>
                <w:szCs w:val="24"/>
              </w:rPr>
              <w:t xml:space="preserve"> </w:t>
            </w:r>
            <w:r w:rsidRPr="00565F85">
              <w:rPr>
                <w:rFonts w:ascii="Times New Roman" w:hAnsi="Times New Roman"/>
                <w:szCs w:val="24"/>
              </w:rPr>
              <w:t>olan</w:t>
            </w:r>
            <w:r w:rsidRPr="00565F85">
              <w:rPr>
                <w:rFonts w:ascii="Times New Roman" w:hAnsi="Times New Roman"/>
                <w:spacing w:val="-6"/>
                <w:szCs w:val="24"/>
              </w:rPr>
              <w:t xml:space="preserve"> </w:t>
            </w:r>
            <w:r w:rsidRPr="00565F85">
              <w:rPr>
                <w:rFonts w:ascii="Times New Roman" w:hAnsi="Times New Roman"/>
                <w:szCs w:val="24"/>
              </w:rPr>
              <w:t>etmenler</w:t>
            </w:r>
            <w:r w:rsidRPr="00565F85">
              <w:rPr>
                <w:rFonts w:ascii="Times New Roman" w:hAnsi="Times New Roman"/>
                <w:spacing w:val="1"/>
                <w:szCs w:val="24"/>
              </w:rPr>
              <w:t xml:space="preserve"> </w:t>
            </w:r>
            <w:r w:rsidRPr="00565F85">
              <w:rPr>
                <w:rFonts w:ascii="Times New Roman" w:hAnsi="Times New Roman"/>
                <w:szCs w:val="24"/>
              </w:rPr>
              <w:t>giderilecektir.</w:t>
            </w:r>
          </w:p>
        </w:tc>
        <w:tc>
          <w:tcPr>
            <w:tcW w:w="2410" w:type="dxa"/>
            <w:gridSpan w:val="2"/>
            <w:tcBorders>
              <w:top w:val="single" w:sz="8" w:space="0" w:color="4F81BD"/>
              <w:left w:val="single" w:sz="8" w:space="0" w:color="4F81BD"/>
              <w:bottom w:val="single" w:sz="8" w:space="0" w:color="4F81BD"/>
              <w:right w:val="single" w:sz="8" w:space="0" w:color="4F81BD"/>
            </w:tcBorders>
          </w:tcPr>
          <w:p w:rsidR="00610EF7" w:rsidRDefault="00595916" w:rsidP="00A331CE">
            <w:pPr>
              <w:pStyle w:val="GvdeMetni"/>
              <w:spacing w:line="283" w:lineRule="auto"/>
              <w:ind w:right="107"/>
              <w:jc w:val="left"/>
              <w:cnfStyle w:val="000000000000"/>
              <w:rPr>
                <w:rFonts w:ascii="Times New Roman" w:hAnsi="Times New Roman"/>
                <w:szCs w:val="24"/>
              </w:rPr>
            </w:pPr>
            <w:r>
              <w:rPr>
                <w:rFonts w:ascii="Times New Roman" w:hAnsi="Times New Roman"/>
                <w:szCs w:val="24"/>
              </w:rPr>
              <w:t>TÜM</w:t>
            </w:r>
            <w:r w:rsidR="00610EF7">
              <w:rPr>
                <w:rFonts w:ascii="Times New Roman" w:hAnsi="Times New Roman"/>
                <w:szCs w:val="24"/>
              </w:rPr>
              <w:t xml:space="preserve"> </w:t>
            </w:r>
          </w:p>
          <w:p w:rsidR="00610EF7" w:rsidRDefault="00595916" w:rsidP="00A331CE">
            <w:pPr>
              <w:pStyle w:val="GvdeMetni"/>
              <w:spacing w:line="283" w:lineRule="auto"/>
              <w:ind w:right="107"/>
              <w:jc w:val="left"/>
              <w:cnfStyle w:val="000000000000"/>
              <w:rPr>
                <w:rFonts w:ascii="Times New Roman" w:hAnsi="Times New Roman"/>
                <w:szCs w:val="24"/>
              </w:rPr>
            </w:pPr>
            <w:r>
              <w:rPr>
                <w:rFonts w:ascii="Times New Roman" w:hAnsi="Times New Roman"/>
                <w:szCs w:val="24"/>
              </w:rPr>
              <w:t>ÖĞRETMENLER</w:t>
            </w:r>
          </w:p>
        </w:tc>
        <w:tc>
          <w:tcPr>
            <w:tcW w:w="2232" w:type="dxa"/>
            <w:gridSpan w:val="2"/>
            <w:tcBorders>
              <w:top w:val="single" w:sz="8" w:space="0" w:color="4F81BD"/>
              <w:left w:val="single" w:sz="8" w:space="0" w:color="4F81BD"/>
              <w:bottom w:val="single" w:sz="8" w:space="0" w:color="4F81BD"/>
            </w:tcBorders>
          </w:tcPr>
          <w:p w:rsidR="00610EF7" w:rsidRPr="00610EF7" w:rsidRDefault="00595916" w:rsidP="00595916">
            <w:pPr>
              <w:pStyle w:val="Balk6"/>
              <w:numPr>
                <w:ilvl w:val="0"/>
                <w:numId w:val="0"/>
              </w:numPr>
              <w:outlineLvl w:val="5"/>
              <w:cnfStyle w:val="000000000000"/>
            </w:pPr>
            <w:r>
              <w:t>OKUL İDARESİ</w:t>
            </w:r>
          </w:p>
        </w:tc>
      </w:tr>
    </w:tbl>
    <w:p w:rsidR="00090114" w:rsidRPr="00A331CE" w:rsidRDefault="00090114" w:rsidP="00A331CE">
      <w:pPr>
        <w:pStyle w:val="GvdeMetni"/>
        <w:spacing w:line="283" w:lineRule="auto"/>
        <w:ind w:left="119" w:right="107" w:firstLine="705"/>
        <w:jc w:val="left"/>
        <w:rPr>
          <w:rFonts w:ascii="Times New Roman" w:hAnsi="Times New Roman"/>
          <w:szCs w:val="24"/>
        </w:rPr>
      </w:pPr>
    </w:p>
    <w:p w:rsidR="00810D30" w:rsidRDefault="00810D30" w:rsidP="00A331CE">
      <w:pPr>
        <w:jc w:val="left"/>
        <w:rPr>
          <w:lang w:eastAsia="en-US"/>
        </w:rPr>
      </w:pPr>
    </w:p>
    <w:p w:rsidR="00933C5B" w:rsidRDefault="00933C5B" w:rsidP="00A331CE">
      <w:pPr>
        <w:jc w:val="left"/>
        <w:rPr>
          <w:lang w:eastAsia="en-US"/>
        </w:rPr>
      </w:pPr>
    </w:p>
    <w:tbl>
      <w:tblPr>
        <w:tblStyle w:val="AkListe-Vurgu111"/>
        <w:tblpPr w:leftFromText="141" w:rightFromText="141" w:vertAnchor="text" w:horzAnchor="margin" w:tblpY="355"/>
        <w:tblW w:w="0" w:type="auto"/>
        <w:tblLayout w:type="fixed"/>
        <w:tblLook w:val="04A0"/>
      </w:tblPr>
      <w:tblGrid>
        <w:gridCol w:w="2943"/>
        <w:gridCol w:w="3119"/>
        <w:gridCol w:w="1984"/>
        <w:gridCol w:w="426"/>
        <w:gridCol w:w="1908"/>
        <w:gridCol w:w="40"/>
      </w:tblGrid>
      <w:tr w:rsidR="00933C5B" w:rsidTr="00933C5B">
        <w:trPr>
          <w:cnfStyle w:val="100000000000"/>
        </w:trPr>
        <w:tc>
          <w:tcPr>
            <w:cnfStyle w:val="001000000000"/>
            <w:tcW w:w="10420" w:type="dxa"/>
            <w:gridSpan w:val="6"/>
          </w:tcPr>
          <w:p w:rsidR="00933C5B" w:rsidRDefault="00933C5B" w:rsidP="00933C5B">
            <w:pPr>
              <w:pStyle w:val="GvdeMetni"/>
              <w:spacing w:line="283" w:lineRule="auto"/>
              <w:ind w:right="107"/>
              <w:jc w:val="left"/>
              <w:rPr>
                <w:rFonts w:ascii="Times New Roman" w:hAnsi="Times New Roman"/>
                <w:szCs w:val="24"/>
              </w:rPr>
            </w:pPr>
            <w:r w:rsidRPr="006C7FD1">
              <w:rPr>
                <w:rFonts w:ascii="Times New Roman" w:hAnsi="Times New Roman"/>
                <w:szCs w:val="24"/>
              </w:rPr>
              <w:lastRenderedPageBreak/>
              <w:t>A.2 Öğrencilere medeniyetimizin ve insanlığın ortak değerleriyle çağın gereklerine uygun bilgi, beceri,</w:t>
            </w:r>
            <w:r w:rsidRPr="006C7FD1">
              <w:rPr>
                <w:rFonts w:ascii="Times New Roman" w:hAnsi="Times New Roman"/>
                <w:spacing w:val="-43"/>
                <w:szCs w:val="24"/>
              </w:rPr>
              <w:t xml:space="preserve"> </w:t>
            </w:r>
            <w:r w:rsidRPr="006C7FD1">
              <w:rPr>
                <w:rFonts w:ascii="Times New Roman" w:hAnsi="Times New Roman"/>
                <w:szCs w:val="24"/>
              </w:rPr>
              <w:t>tutum</w:t>
            </w:r>
            <w:r w:rsidRPr="006C7FD1">
              <w:rPr>
                <w:rFonts w:ascii="Times New Roman" w:hAnsi="Times New Roman"/>
                <w:spacing w:val="-2"/>
                <w:szCs w:val="24"/>
              </w:rPr>
              <w:t xml:space="preserve"> </w:t>
            </w:r>
            <w:r w:rsidRPr="006C7FD1">
              <w:rPr>
                <w:rFonts w:ascii="Times New Roman" w:hAnsi="Times New Roman"/>
                <w:szCs w:val="24"/>
              </w:rPr>
              <w:t>ve davranışlar</w:t>
            </w:r>
            <w:r w:rsidRPr="006C7FD1">
              <w:rPr>
                <w:rFonts w:ascii="Times New Roman" w:hAnsi="Times New Roman"/>
                <w:spacing w:val="-1"/>
                <w:szCs w:val="24"/>
              </w:rPr>
              <w:t xml:space="preserve"> </w:t>
            </w:r>
            <w:r w:rsidRPr="006C7FD1">
              <w:rPr>
                <w:rFonts w:ascii="Times New Roman" w:hAnsi="Times New Roman"/>
                <w:szCs w:val="24"/>
              </w:rPr>
              <w:t>kazandırılacaktır.</w:t>
            </w:r>
          </w:p>
        </w:tc>
      </w:tr>
      <w:tr w:rsidR="00933C5B" w:rsidTr="00933C5B">
        <w:trPr>
          <w:gridAfter w:val="1"/>
          <w:cnfStyle w:val="000000100000"/>
          <w:wAfter w:w="40" w:type="dxa"/>
        </w:trPr>
        <w:tc>
          <w:tcPr>
            <w:cnfStyle w:val="001000000000"/>
            <w:tcW w:w="2943" w:type="dxa"/>
          </w:tcPr>
          <w:p w:rsidR="00933C5B" w:rsidRPr="00610EF7" w:rsidRDefault="00933C5B" w:rsidP="00933C5B">
            <w:pPr>
              <w:pStyle w:val="GvdeMetni"/>
              <w:spacing w:line="283" w:lineRule="auto"/>
              <w:ind w:right="107"/>
              <w:jc w:val="center"/>
              <w:rPr>
                <w:rFonts w:ascii="Times New Roman" w:hAnsi="Times New Roman"/>
                <w:b w:val="0"/>
                <w:szCs w:val="24"/>
              </w:rPr>
            </w:pPr>
            <w:r w:rsidRPr="00610EF7">
              <w:rPr>
                <w:rFonts w:ascii="Times New Roman" w:hAnsi="Times New Roman"/>
                <w:b w:val="0"/>
                <w:szCs w:val="24"/>
              </w:rPr>
              <w:t>HEDEFLER</w:t>
            </w:r>
          </w:p>
        </w:tc>
        <w:tc>
          <w:tcPr>
            <w:tcW w:w="3119" w:type="dxa"/>
          </w:tcPr>
          <w:p w:rsidR="00933C5B" w:rsidRDefault="00933C5B" w:rsidP="00933C5B">
            <w:pPr>
              <w:pStyle w:val="GvdeMetni"/>
              <w:spacing w:line="283" w:lineRule="auto"/>
              <w:ind w:right="107"/>
              <w:jc w:val="center"/>
              <w:cnfStyle w:val="000000100000"/>
              <w:rPr>
                <w:rFonts w:ascii="Times New Roman" w:hAnsi="Times New Roman"/>
                <w:szCs w:val="24"/>
              </w:rPr>
            </w:pPr>
            <w:r w:rsidRPr="00610EF7">
              <w:rPr>
                <w:rFonts w:ascii="Times New Roman" w:hAnsi="Times New Roman"/>
                <w:szCs w:val="24"/>
              </w:rPr>
              <w:t>STRATEJİLER</w:t>
            </w:r>
          </w:p>
        </w:tc>
        <w:tc>
          <w:tcPr>
            <w:tcW w:w="1984" w:type="dxa"/>
          </w:tcPr>
          <w:p w:rsidR="00933C5B" w:rsidRDefault="00933C5B" w:rsidP="00933C5B">
            <w:pPr>
              <w:pStyle w:val="GvdeMetni"/>
              <w:spacing w:line="283" w:lineRule="auto"/>
              <w:ind w:right="107"/>
              <w:jc w:val="center"/>
              <w:cnfStyle w:val="000000100000"/>
              <w:rPr>
                <w:rFonts w:ascii="Times New Roman" w:hAnsi="Times New Roman"/>
                <w:szCs w:val="24"/>
              </w:rPr>
            </w:pPr>
            <w:r>
              <w:rPr>
                <w:rFonts w:ascii="Times New Roman" w:hAnsi="Times New Roman"/>
                <w:szCs w:val="24"/>
              </w:rPr>
              <w:t>SORUMLU BİRİM</w:t>
            </w:r>
          </w:p>
        </w:tc>
        <w:tc>
          <w:tcPr>
            <w:tcW w:w="2334" w:type="dxa"/>
            <w:gridSpan w:val="2"/>
          </w:tcPr>
          <w:p w:rsidR="00933C5B" w:rsidRDefault="00933C5B" w:rsidP="00933C5B">
            <w:pPr>
              <w:pStyle w:val="GvdeMetni"/>
              <w:spacing w:line="283" w:lineRule="auto"/>
              <w:ind w:right="107"/>
              <w:jc w:val="center"/>
              <w:cnfStyle w:val="000000100000"/>
              <w:rPr>
                <w:rFonts w:ascii="Times New Roman" w:hAnsi="Times New Roman"/>
                <w:szCs w:val="24"/>
              </w:rPr>
            </w:pPr>
            <w:r>
              <w:rPr>
                <w:rFonts w:ascii="Times New Roman" w:hAnsi="Times New Roman"/>
                <w:szCs w:val="24"/>
              </w:rPr>
              <w:t>İŞBİRLİĞİ YAPILAN BİRİM</w:t>
            </w:r>
          </w:p>
        </w:tc>
      </w:tr>
      <w:tr w:rsidR="00933C5B" w:rsidTr="00933C5B">
        <w:tc>
          <w:tcPr>
            <w:cnfStyle w:val="001000000000"/>
            <w:tcW w:w="2943" w:type="dxa"/>
            <w:tcBorders>
              <w:top w:val="single" w:sz="8" w:space="0" w:color="4F81BD"/>
              <w:bottom w:val="single" w:sz="8" w:space="0" w:color="4F81BD"/>
              <w:right w:val="single" w:sz="8" w:space="0" w:color="4F81BD"/>
            </w:tcBorders>
          </w:tcPr>
          <w:p w:rsidR="00933C5B" w:rsidRPr="00610EF7" w:rsidRDefault="00933C5B" w:rsidP="00933C5B">
            <w:pPr>
              <w:pStyle w:val="GvdeMetni"/>
              <w:spacing w:line="283" w:lineRule="auto"/>
              <w:ind w:right="107"/>
              <w:jc w:val="left"/>
              <w:rPr>
                <w:rFonts w:ascii="Times New Roman" w:hAnsi="Times New Roman"/>
                <w:szCs w:val="24"/>
              </w:rPr>
            </w:pPr>
            <w:r w:rsidRPr="006C7FD1">
              <w:rPr>
                <w:rFonts w:ascii="Times New Roman" w:hAnsi="Times New Roman"/>
                <w:szCs w:val="24"/>
              </w:rPr>
              <w:t>H.2.1</w:t>
            </w:r>
            <w:r w:rsidRPr="006C7FD1">
              <w:rPr>
                <w:rFonts w:ascii="Times New Roman" w:hAnsi="Times New Roman"/>
                <w:spacing w:val="-6"/>
                <w:szCs w:val="24"/>
              </w:rPr>
              <w:t xml:space="preserve"> </w:t>
            </w:r>
            <w:r w:rsidRPr="006C7FD1">
              <w:rPr>
                <w:rFonts w:ascii="Times New Roman" w:hAnsi="Times New Roman"/>
                <w:szCs w:val="24"/>
              </w:rPr>
              <w:t>Öğrencilere</w:t>
            </w:r>
            <w:r w:rsidRPr="006C7FD1">
              <w:rPr>
                <w:rFonts w:ascii="Times New Roman" w:hAnsi="Times New Roman"/>
                <w:spacing w:val="-5"/>
                <w:szCs w:val="24"/>
              </w:rPr>
              <w:t xml:space="preserve"> </w:t>
            </w:r>
            <w:r w:rsidRPr="006C7FD1">
              <w:rPr>
                <w:rFonts w:ascii="Times New Roman" w:hAnsi="Times New Roman"/>
                <w:szCs w:val="24"/>
              </w:rPr>
              <w:t>evrensel</w:t>
            </w:r>
            <w:r w:rsidRPr="006C7FD1">
              <w:rPr>
                <w:rFonts w:ascii="Times New Roman" w:hAnsi="Times New Roman"/>
                <w:spacing w:val="-5"/>
                <w:szCs w:val="24"/>
              </w:rPr>
              <w:t xml:space="preserve"> </w:t>
            </w:r>
            <w:r w:rsidRPr="006C7FD1">
              <w:rPr>
                <w:rFonts w:ascii="Times New Roman" w:hAnsi="Times New Roman"/>
                <w:szCs w:val="24"/>
              </w:rPr>
              <w:t>değerler,</w:t>
            </w:r>
            <w:r w:rsidRPr="006C7FD1">
              <w:rPr>
                <w:rFonts w:ascii="Times New Roman" w:hAnsi="Times New Roman"/>
                <w:spacing w:val="-5"/>
                <w:szCs w:val="24"/>
              </w:rPr>
              <w:t xml:space="preserve"> </w:t>
            </w:r>
            <w:r w:rsidRPr="006C7FD1">
              <w:rPr>
                <w:rFonts w:ascii="Times New Roman" w:hAnsi="Times New Roman"/>
                <w:szCs w:val="24"/>
              </w:rPr>
              <w:t>sağlıklı</w:t>
            </w:r>
            <w:r w:rsidRPr="006C7FD1">
              <w:rPr>
                <w:rFonts w:ascii="Times New Roman" w:hAnsi="Times New Roman"/>
                <w:spacing w:val="-6"/>
                <w:szCs w:val="24"/>
              </w:rPr>
              <w:t xml:space="preserve"> </w:t>
            </w:r>
            <w:r w:rsidRPr="006C7FD1">
              <w:rPr>
                <w:rFonts w:ascii="Times New Roman" w:hAnsi="Times New Roman"/>
                <w:szCs w:val="24"/>
              </w:rPr>
              <w:t>yaşam</w:t>
            </w:r>
            <w:r w:rsidRPr="006C7FD1">
              <w:rPr>
                <w:rFonts w:ascii="Times New Roman" w:hAnsi="Times New Roman"/>
                <w:spacing w:val="-5"/>
                <w:szCs w:val="24"/>
              </w:rPr>
              <w:t xml:space="preserve"> </w:t>
            </w:r>
            <w:r w:rsidRPr="006C7FD1">
              <w:rPr>
                <w:rFonts w:ascii="Times New Roman" w:hAnsi="Times New Roman"/>
                <w:szCs w:val="24"/>
              </w:rPr>
              <w:t>ve</w:t>
            </w:r>
            <w:r w:rsidRPr="006C7FD1">
              <w:rPr>
                <w:rFonts w:ascii="Times New Roman" w:hAnsi="Times New Roman"/>
                <w:spacing w:val="-5"/>
                <w:szCs w:val="24"/>
              </w:rPr>
              <w:t xml:space="preserve"> </w:t>
            </w:r>
            <w:r w:rsidRPr="006C7FD1">
              <w:rPr>
                <w:rFonts w:ascii="Times New Roman" w:hAnsi="Times New Roman"/>
                <w:szCs w:val="24"/>
              </w:rPr>
              <w:t>çevre</w:t>
            </w:r>
            <w:r w:rsidRPr="006C7FD1">
              <w:rPr>
                <w:rFonts w:ascii="Times New Roman" w:hAnsi="Times New Roman"/>
                <w:spacing w:val="-5"/>
                <w:szCs w:val="24"/>
              </w:rPr>
              <w:t xml:space="preserve"> </w:t>
            </w:r>
            <w:r w:rsidRPr="006C7FD1">
              <w:rPr>
                <w:rFonts w:ascii="Times New Roman" w:hAnsi="Times New Roman"/>
                <w:szCs w:val="24"/>
              </w:rPr>
              <w:t>bilinci</w:t>
            </w:r>
            <w:r w:rsidRPr="006C7FD1">
              <w:rPr>
                <w:rFonts w:ascii="Times New Roman" w:hAnsi="Times New Roman"/>
                <w:spacing w:val="-6"/>
                <w:szCs w:val="24"/>
              </w:rPr>
              <w:t xml:space="preserve"> </w:t>
            </w:r>
            <w:r w:rsidRPr="006C7FD1">
              <w:rPr>
                <w:rFonts w:ascii="Times New Roman" w:hAnsi="Times New Roman"/>
                <w:szCs w:val="24"/>
              </w:rPr>
              <w:t>duyarlılığı</w:t>
            </w:r>
            <w:r w:rsidRPr="006C7FD1">
              <w:rPr>
                <w:rFonts w:ascii="Times New Roman" w:hAnsi="Times New Roman"/>
                <w:spacing w:val="-5"/>
                <w:szCs w:val="24"/>
              </w:rPr>
              <w:t xml:space="preserve"> </w:t>
            </w:r>
            <w:r w:rsidRPr="006C7FD1">
              <w:rPr>
                <w:rFonts w:ascii="Times New Roman" w:hAnsi="Times New Roman"/>
                <w:szCs w:val="24"/>
              </w:rPr>
              <w:t>kazandırılacaktır.</w:t>
            </w:r>
          </w:p>
        </w:tc>
        <w:tc>
          <w:tcPr>
            <w:tcW w:w="3119" w:type="dxa"/>
            <w:tcBorders>
              <w:top w:val="single" w:sz="8" w:space="0" w:color="4F81BD"/>
              <w:left w:val="single" w:sz="8" w:space="0" w:color="4F81BD"/>
              <w:bottom w:val="single" w:sz="8" w:space="0" w:color="4F81BD"/>
              <w:right w:val="single" w:sz="8" w:space="0" w:color="4F81BD"/>
            </w:tcBorders>
          </w:tcPr>
          <w:p w:rsidR="00933C5B" w:rsidRPr="006C7FD1" w:rsidRDefault="00933C5B" w:rsidP="00933C5B">
            <w:pPr>
              <w:pStyle w:val="TableParagraph"/>
              <w:cnfStyle w:val="000000000000"/>
              <w:rPr>
                <w:rFonts w:ascii="Times New Roman" w:hAnsi="Times New Roman" w:cs="Times New Roman"/>
                <w:spacing w:val="1"/>
                <w:sz w:val="24"/>
                <w:szCs w:val="24"/>
              </w:rPr>
            </w:pPr>
            <w:r w:rsidRPr="006C7FD1">
              <w:rPr>
                <w:rFonts w:ascii="Times New Roman" w:hAnsi="Times New Roman" w:cs="Times New Roman"/>
                <w:sz w:val="24"/>
                <w:szCs w:val="24"/>
              </w:rPr>
              <w:t>S</w:t>
            </w:r>
            <w:r>
              <w:rPr>
                <w:rFonts w:ascii="Times New Roman" w:hAnsi="Times New Roman" w:cs="Times New Roman"/>
                <w:sz w:val="24"/>
                <w:szCs w:val="24"/>
              </w:rPr>
              <w:t>.</w:t>
            </w:r>
            <w:r w:rsidRPr="006C7FD1">
              <w:rPr>
                <w:rFonts w:ascii="Times New Roman" w:hAnsi="Times New Roman" w:cs="Times New Roman"/>
                <w:sz w:val="24"/>
                <w:szCs w:val="24"/>
              </w:rPr>
              <w:t>1</w:t>
            </w:r>
            <w:r>
              <w:rPr>
                <w:rFonts w:ascii="Times New Roman" w:hAnsi="Times New Roman" w:cs="Times New Roman"/>
                <w:sz w:val="24"/>
                <w:szCs w:val="24"/>
              </w:rPr>
              <w:t>.</w:t>
            </w:r>
            <w:r w:rsidRPr="006C7FD1">
              <w:rPr>
                <w:rFonts w:ascii="Times New Roman" w:hAnsi="Times New Roman" w:cs="Times New Roman"/>
                <w:sz w:val="24"/>
                <w:szCs w:val="24"/>
              </w:rPr>
              <w:t xml:space="preserve"> Okul kütüphanesi zenginleştirilecek, öğrencilerin kütüphaneden yararlanması sağlanacaktır.</w:t>
            </w:r>
          </w:p>
          <w:p w:rsidR="00933C5B" w:rsidRPr="006C7FD1" w:rsidRDefault="00933C5B" w:rsidP="00933C5B">
            <w:pPr>
              <w:pStyle w:val="TableParagraph"/>
              <w:cnfStyle w:val="000000000000"/>
              <w:rPr>
                <w:rFonts w:ascii="Times New Roman" w:hAnsi="Times New Roman" w:cs="Times New Roman"/>
                <w:sz w:val="24"/>
                <w:szCs w:val="24"/>
              </w:rPr>
            </w:pPr>
            <w:r w:rsidRPr="006C7FD1">
              <w:rPr>
                <w:rFonts w:ascii="Times New Roman" w:hAnsi="Times New Roman" w:cs="Times New Roman"/>
                <w:sz w:val="24"/>
                <w:szCs w:val="24"/>
              </w:rPr>
              <w:t>S</w:t>
            </w:r>
            <w:r>
              <w:rPr>
                <w:rFonts w:ascii="Times New Roman" w:hAnsi="Times New Roman" w:cs="Times New Roman"/>
                <w:sz w:val="24"/>
                <w:szCs w:val="24"/>
              </w:rPr>
              <w:t>.</w:t>
            </w:r>
            <w:r w:rsidRPr="006C7FD1">
              <w:rPr>
                <w:rFonts w:ascii="Times New Roman" w:hAnsi="Times New Roman" w:cs="Times New Roman"/>
                <w:sz w:val="24"/>
                <w:szCs w:val="24"/>
              </w:rPr>
              <w:t>2</w:t>
            </w:r>
            <w:r>
              <w:rPr>
                <w:rFonts w:ascii="Times New Roman" w:hAnsi="Times New Roman" w:cs="Times New Roman"/>
                <w:sz w:val="24"/>
                <w:szCs w:val="24"/>
              </w:rPr>
              <w:t>.</w:t>
            </w:r>
            <w:r w:rsidRPr="006C7FD1">
              <w:rPr>
                <w:rFonts w:ascii="Times New Roman" w:hAnsi="Times New Roman" w:cs="Times New Roman"/>
                <w:sz w:val="24"/>
                <w:szCs w:val="24"/>
              </w:rPr>
              <w:t xml:space="preserve"> Türkçe dersinde ders saatinin bir bölümü okumaya ayrılacak ve okul müdürlüğünce planlanan</w:t>
            </w:r>
            <w:r w:rsidRPr="006C7FD1">
              <w:rPr>
                <w:rFonts w:ascii="Times New Roman" w:hAnsi="Times New Roman" w:cs="Times New Roman"/>
                <w:spacing w:val="-43"/>
                <w:sz w:val="24"/>
                <w:szCs w:val="24"/>
              </w:rPr>
              <w:t xml:space="preserve"> </w:t>
            </w:r>
            <w:r w:rsidRPr="006C7FD1">
              <w:rPr>
                <w:rFonts w:ascii="Times New Roman" w:hAnsi="Times New Roman" w:cs="Times New Roman"/>
                <w:sz w:val="24"/>
                <w:szCs w:val="24"/>
              </w:rPr>
              <w:t>zamanlarda</w:t>
            </w:r>
            <w:r w:rsidRPr="006C7FD1">
              <w:rPr>
                <w:rFonts w:ascii="Times New Roman" w:hAnsi="Times New Roman" w:cs="Times New Roman"/>
                <w:spacing w:val="-2"/>
                <w:sz w:val="24"/>
                <w:szCs w:val="24"/>
              </w:rPr>
              <w:t xml:space="preserve"> </w:t>
            </w:r>
            <w:r w:rsidRPr="006C7FD1">
              <w:rPr>
                <w:rFonts w:ascii="Times New Roman" w:hAnsi="Times New Roman" w:cs="Times New Roman"/>
                <w:sz w:val="24"/>
                <w:szCs w:val="24"/>
              </w:rPr>
              <w:t>okuma</w:t>
            </w:r>
            <w:r w:rsidRPr="006C7FD1">
              <w:rPr>
                <w:rFonts w:ascii="Times New Roman" w:hAnsi="Times New Roman" w:cs="Times New Roman"/>
                <w:spacing w:val="-1"/>
                <w:sz w:val="24"/>
                <w:szCs w:val="24"/>
              </w:rPr>
              <w:t xml:space="preserve"> </w:t>
            </w:r>
            <w:r w:rsidRPr="006C7FD1">
              <w:rPr>
                <w:rFonts w:ascii="Times New Roman" w:hAnsi="Times New Roman" w:cs="Times New Roman"/>
                <w:sz w:val="24"/>
                <w:szCs w:val="24"/>
              </w:rPr>
              <w:t>etkinlikleri</w:t>
            </w:r>
            <w:r w:rsidRPr="006C7FD1">
              <w:rPr>
                <w:rFonts w:ascii="Times New Roman" w:hAnsi="Times New Roman" w:cs="Times New Roman"/>
                <w:spacing w:val="-2"/>
                <w:sz w:val="24"/>
                <w:szCs w:val="24"/>
              </w:rPr>
              <w:t xml:space="preserve"> </w:t>
            </w:r>
            <w:r w:rsidRPr="006C7FD1">
              <w:rPr>
                <w:rFonts w:ascii="Times New Roman" w:hAnsi="Times New Roman" w:cs="Times New Roman"/>
                <w:sz w:val="24"/>
                <w:szCs w:val="24"/>
              </w:rPr>
              <w:t>düzenlenecektir.</w:t>
            </w:r>
          </w:p>
          <w:p w:rsidR="00933C5B" w:rsidRPr="006C7FD1" w:rsidRDefault="00933C5B" w:rsidP="00933C5B">
            <w:pPr>
              <w:pStyle w:val="TableParagraph"/>
              <w:cnfStyle w:val="000000000000"/>
              <w:rPr>
                <w:rFonts w:ascii="Times New Roman" w:hAnsi="Times New Roman" w:cs="Times New Roman"/>
                <w:sz w:val="24"/>
                <w:szCs w:val="24"/>
              </w:rPr>
            </w:pPr>
            <w:r w:rsidRPr="006C7FD1">
              <w:rPr>
                <w:rFonts w:ascii="Times New Roman" w:hAnsi="Times New Roman" w:cs="Times New Roman"/>
                <w:sz w:val="24"/>
                <w:szCs w:val="24"/>
              </w:rPr>
              <w:t>S</w:t>
            </w:r>
            <w:r>
              <w:rPr>
                <w:rFonts w:ascii="Times New Roman" w:hAnsi="Times New Roman" w:cs="Times New Roman"/>
                <w:sz w:val="24"/>
                <w:szCs w:val="24"/>
              </w:rPr>
              <w:t>.</w:t>
            </w:r>
            <w:r w:rsidRPr="006C7FD1">
              <w:rPr>
                <w:rFonts w:ascii="Times New Roman" w:hAnsi="Times New Roman" w:cs="Times New Roman"/>
                <w:sz w:val="24"/>
                <w:szCs w:val="24"/>
              </w:rPr>
              <w:t>3</w:t>
            </w:r>
            <w:r>
              <w:rPr>
                <w:rFonts w:ascii="Times New Roman" w:hAnsi="Times New Roman" w:cs="Times New Roman"/>
                <w:sz w:val="24"/>
                <w:szCs w:val="24"/>
              </w:rPr>
              <w:t>.</w:t>
            </w:r>
            <w:r w:rsidRPr="006C7FD1">
              <w:rPr>
                <w:rFonts w:ascii="Times New Roman" w:hAnsi="Times New Roman" w:cs="Times New Roman"/>
                <w:sz w:val="24"/>
                <w:szCs w:val="24"/>
              </w:rPr>
              <w:t xml:space="preserve"> Serbest etkinlikler saati, öğrencilerin sanatsal, sportif ve kültürel faaliyetlere katılım sağlayacağı</w:t>
            </w:r>
            <w:r w:rsidRPr="006C7FD1">
              <w:rPr>
                <w:rFonts w:ascii="Times New Roman" w:hAnsi="Times New Roman" w:cs="Times New Roman"/>
                <w:spacing w:val="-43"/>
                <w:sz w:val="24"/>
                <w:szCs w:val="24"/>
              </w:rPr>
              <w:t xml:space="preserve"> </w:t>
            </w:r>
            <w:r w:rsidRPr="006C7FD1">
              <w:rPr>
                <w:rFonts w:ascii="Times New Roman" w:hAnsi="Times New Roman" w:cs="Times New Roman"/>
                <w:sz w:val="24"/>
                <w:szCs w:val="24"/>
              </w:rPr>
              <w:t>şekilde</w:t>
            </w:r>
            <w:r w:rsidRPr="006C7FD1">
              <w:rPr>
                <w:rFonts w:ascii="Times New Roman" w:hAnsi="Times New Roman" w:cs="Times New Roman"/>
                <w:spacing w:val="-2"/>
                <w:sz w:val="24"/>
                <w:szCs w:val="24"/>
              </w:rPr>
              <w:t xml:space="preserve"> </w:t>
            </w:r>
            <w:r w:rsidRPr="006C7FD1">
              <w:rPr>
                <w:rFonts w:ascii="Times New Roman" w:hAnsi="Times New Roman" w:cs="Times New Roman"/>
                <w:sz w:val="24"/>
                <w:szCs w:val="24"/>
              </w:rPr>
              <w:t>düzenlenecektir.</w:t>
            </w:r>
          </w:p>
          <w:p w:rsidR="00933C5B" w:rsidRPr="006C7FD1" w:rsidRDefault="00933C5B" w:rsidP="00933C5B">
            <w:pPr>
              <w:pStyle w:val="TableParagraph"/>
              <w:cnfStyle w:val="000000000000"/>
              <w:rPr>
                <w:rFonts w:ascii="Times New Roman" w:hAnsi="Times New Roman" w:cs="Times New Roman"/>
                <w:sz w:val="24"/>
                <w:szCs w:val="24"/>
              </w:rPr>
            </w:pPr>
            <w:r w:rsidRPr="006C7FD1">
              <w:rPr>
                <w:rFonts w:ascii="Times New Roman" w:hAnsi="Times New Roman" w:cs="Times New Roman"/>
                <w:sz w:val="24"/>
                <w:szCs w:val="24"/>
              </w:rPr>
              <w:t>S</w:t>
            </w:r>
            <w:r>
              <w:rPr>
                <w:rFonts w:ascii="Times New Roman" w:hAnsi="Times New Roman" w:cs="Times New Roman"/>
                <w:sz w:val="24"/>
                <w:szCs w:val="24"/>
              </w:rPr>
              <w:t>.</w:t>
            </w:r>
            <w:r w:rsidRPr="006C7FD1">
              <w:rPr>
                <w:rFonts w:ascii="Times New Roman" w:hAnsi="Times New Roman" w:cs="Times New Roman"/>
                <w:sz w:val="24"/>
                <w:szCs w:val="24"/>
              </w:rPr>
              <w:t>4</w:t>
            </w:r>
            <w:r>
              <w:rPr>
                <w:rFonts w:ascii="Times New Roman" w:hAnsi="Times New Roman" w:cs="Times New Roman"/>
                <w:sz w:val="24"/>
                <w:szCs w:val="24"/>
              </w:rPr>
              <w:t>.</w:t>
            </w:r>
            <w:r w:rsidRPr="006C7FD1">
              <w:rPr>
                <w:rFonts w:ascii="Times New Roman" w:hAnsi="Times New Roman" w:cs="Times New Roman"/>
                <w:sz w:val="24"/>
                <w:szCs w:val="24"/>
              </w:rPr>
              <w:t xml:space="preserve"> Öğrencilere sağlıklı ve dengeli beslenmelerine yönelik bilgilendirme eğitimleri ve etkinlikler</w:t>
            </w:r>
            <w:r w:rsidRPr="006C7FD1">
              <w:rPr>
                <w:rFonts w:ascii="Times New Roman" w:hAnsi="Times New Roman" w:cs="Times New Roman"/>
                <w:spacing w:val="-43"/>
                <w:sz w:val="24"/>
                <w:szCs w:val="24"/>
              </w:rPr>
              <w:t xml:space="preserve"> </w:t>
            </w:r>
            <w:r w:rsidRPr="006C7FD1">
              <w:rPr>
                <w:rFonts w:ascii="Times New Roman" w:hAnsi="Times New Roman" w:cs="Times New Roman"/>
                <w:sz w:val="24"/>
                <w:szCs w:val="24"/>
              </w:rPr>
              <w:t>yapılacaktır.</w:t>
            </w:r>
          </w:p>
          <w:p w:rsidR="00933C5B" w:rsidRPr="006C7FD1" w:rsidRDefault="00933C5B" w:rsidP="00933C5B">
            <w:pPr>
              <w:pStyle w:val="TableParagraph"/>
              <w:cnfStyle w:val="000000000000"/>
              <w:rPr>
                <w:rFonts w:ascii="Times New Roman" w:hAnsi="Times New Roman" w:cs="Times New Roman"/>
                <w:sz w:val="24"/>
                <w:szCs w:val="24"/>
              </w:rPr>
            </w:pPr>
            <w:r w:rsidRPr="006C7FD1">
              <w:rPr>
                <w:rFonts w:ascii="Times New Roman" w:hAnsi="Times New Roman" w:cs="Times New Roman"/>
                <w:sz w:val="24"/>
                <w:szCs w:val="24"/>
              </w:rPr>
              <w:t>S</w:t>
            </w:r>
            <w:r>
              <w:rPr>
                <w:rFonts w:ascii="Times New Roman" w:hAnsi="Times New Roman" w:cs="Times New Roman"/>
                <w:sz w:val="24"/>
                <w:szCs w:val="24"/>
              </w:rPr>
              <w:t>.</w:t>
            </w:r>
            <w:r w:rsidRPr="006C7FD1">
              <w:rPr>
                <w:rFonts w:ascii="Times New Roman" w:hAnsi="Times New Roman" w:cs="Times New Roman"/>
                <w:sz w:val="24"/>
                <w:szCs w:val="24"/>
              </w:rPr>
              <w:t>5</w:t>
            </w:r>
            <w:r>
              <w:rPr>
                <w:rFonts w:ascii="Times New Roman" w:hAnsi="Times New Roman" w:cs="Times New Roman"/>
                <w:sz w:val="24"/>
                <w:szCs w:val="24"/>
              </w:rPr>
              <w:t>.</w:t>
            </w:r>
            <w:r w:rsidRPr="006C7FD1">
              <w:rPr>
                <w:rFonts w:ascii="Times New Roman" w:hAnsi="Times New Roman" w:cs="Times New Roman"/>
                <w:spacing w:val="-6"/>
                <w:sz w:val="24"/>
                <w:szCs w:val="24"/>
              </w:rPr>
              <w:t xml:space="preserve"> </w:t>
            </w:r>
            <w:r w:rsidRPr="006C7FD1">
              <w:rPr>
                <w:rFonts w:ascii="Times New Roman" w:hAnsi="Times New Roman" w:cs="Times New Roman"/>
                <w:sz w:val="24"/>
                <w:szCs w:val="24"/>
              </w:rPr>
              <w:t>Öğrencilerin</w:t>
            </w:r>
            <w:r w:rsidRPr="006C7FD1">
              <w:rPr>
                <w:rFonts w:ascii="Times New Roman" w:hAnsi="Times New Roman" w:cs="Times New Roman"/>
                <w:spacing w:val="-5"/>
                <w:sz w:val="24"/>
                <w:szCs w:val="24"/>
              </w:rPr>
              <w:t xml:space="preserve"> </w:t>
            </w:r>
            <w:r w:rsidRPr="006C7FD1">
              <w:rPr>
                <w:rFonts w:ascii="Times New Roman" w:hAnsi="Times New Roman" w:cs="Times New Roman"/>
                <w:sz w:val="24"/>
                <w:szCs w:val="24"/>
              </w:rPr>
              <w:t>çevre</w:t>
            </w:r>
            <w:r w:rsidRPr="006C7FD1">
              <w:rPr>
                <w:rFonts w:ascii="Times New Roman" w:hAnsi="Times New Roman" w:cs="Times New Roman"/>
                <w:spacing w:val="-6"/>
                <w:sz w:val="24"/>
                <w:szCs w:val="24"/>
              </w:rPr>
              <w:t xml:space="preserve"> </w:t>
            </w:r>
            <w:r w:rsidRPr="006C7FD1">
              <w:rPr>
                <w:rFonts w:ascii="Times New Roman" w:hAnsi="Times New Roman" w:cs="Times New Roman"/>
                <w:sz w:val="24"/>
                <w:szCs w:val="24"/>
              </w:rPr>
              <w:t>bilincinin</w:t>
            </w:r>
            <w:r w:rsidRPr="006C7FD1">
              <w:rPr>
                <w:rFonts w:ascii="Times New Roman" w:hAnsi="Times New Roman" w:cs="Times New Roman"/>
                <w:spacing w:val="-3"/>
                <w:sz w:val="24"/>
                <w:szCs w:val="24"/>
              </w:rPr>
              <w:t xml:space="preserve"> </w:t>
            </w:r>
            <w:r w:rsidRPr="006C7FD1">
              <w:rPr>
                <w:rFonts w:ascii="Times New Roman" w:hAnsi="Times New Roman" w:cs="Times New Roman"/>
                <w:sz w:val="24"/>
                <w:szCs w:val="24"/>
              </w:rPr>
              <w:t>artırılmasına</w:t>
            </w:r>
            <w:r w:rsidRPr="006C7FD1">
              <w:rPr>
                <w:rFonts w:ascii="Times New Roman" w:hAnsi="Times New Roman" w:cs="Times New Roman"/>
                <w:spacing w:val="-5"/>
                <w:sz w:val="24"/>
                <w:szCs w:val="24"/>
              </w:rPr>
              <w:t xml:space="preserve"> </w:t>
            </w:r>
            <w:r w:rsidRPr="006C7FD1">
              <w:rPr>
                <w:rFonts w:ascii="Times New Roman" w:hAnsi="Times New Roman" w:cs="Times New Roman"/>
                <w:sz w:val="24"/>
                <w:szCs w:val="24"/>
              </w:rPr>
              <w:t>yönelik</w:t>
            </w:r>
            <w:r w:rsidRPr="006C7FD1">
              <w:rPr>
                <w:rFonts w:ascii="Times New Roman" w:hAnsi="Times New Roman" w:cs="Times New Roman"/>
                <w:spacing w:val="-5"/>
                <w:sz w:val="24"/>
                <w:szCs w:val="24"/>
              </w:rPr>
              <w:t xml:space="preserve"> </w:t>
            </w:r>
            <w:r w:rsidRPr="006C7FD1">
              <w:rPr>
                <w:rFonts w:ascii="Times New Roman" w:hAnsi="Times New Roman" w:cs="Times New Roman"/>
                <w:sz w:val="24"/>
                <w:szCs w:val="24"/>
              </w:rPr>
              <w:t>etkinlikler</w:t>
            </w:r>
            <w:r w:rsidRPr="006C7FD1">
              <w:rPr>
                <w:rFonts w:ascii="Times New Roman" w:hAnsi="Times New Roman" w:cs="Times New Roman"/>
                <w:spacing w:val="-5"/>
                <w:sz w:val="24"/>
                <w:szCs w:val="24"/>
              </w:rPr>
              <w:t xml:space="preserve"> </w:t>
            </w:r>
            <w:r w:rsidRPr="006C7FD1">
              <w:rPr>
                <w:rFonts w:ascii="Times New Roman" w:hAnsi="Times New Roman" w:cs="Times New Roman"/>
                <w:sz w:val="24"/>
                <w:szCs w:val="24"/>
              </w:rPr>
              <w:t>yapılacaktır.</w:t>
            </w:r>
          </w:p>
          <w:p w:rsidR="00933C5B" w:rsidRDefault="00933C5B" w:rsidP="00933C5B">
            <w:pPr>
              <w:pStyle w:val="GvdeMetni"/>
              <w:spacing w:line="283" w:lineRule="auto"/>
              <w:ind w:right="107"/>
              <w:jc w:val="left"/>
              <w:cnfStyle w:val="000000000000"/>
              <w:rPr>
                <w:rFonts w:ascii="Times New Roman" w:hAnsi="Times New Roman"/>
                <w:szCs w:val="24"/>
              </w:rPr>
            </w:pPr>
            <w:r w:rsidRPr="006C7FD1">
              <w:rPr>
                <w:rFonts w:ascii="Times New Roman" w:hAnsi="Times New Roman"/>
                <w:szCs w:val="24"/>
              </w:rPr>
              <w:t>S6 Öğrencilere, nezaket ve görgü kuralları konusunda eğitimler verilerek konuya ilişkin etkinlikler</w:t>
            </w:r>
            <w:r w:rsidRPr="006C7FD1">
              <w:rPr>
                <w:rFonts w:ascii="Times New Roman" w:hAnsi="Times New Roman"/>
                <w:spacing w:val="-43"/>
                <w:szCs w:val="24"/>
              </w:rPr>
              <w:t xml:space="preserve"> </w:t>
            </w:r>
            <w:r w:rsidRPr="006C7FD1">
              <w:rPr>
                <w:rFonts w:ascii="Times New Roman" w:hAnsi="Times New Roman"/>
                <w:szCs w:val="24"/>
              </w:rPr>
              <w:t>düzenlenecektir.</w:t>
            </w:r>
          </w:p>
        </w:tc>
        <w:tc>
          <w:tcPr>
            <w:tcW w:w="2410" w:type="dxa"/>
            <w:gridSpan w:val="2"/>
            <w:tcBorders>
              <w:top w:val="single" w:sz="8" w:space="0" w:color="4F81BD"/>
              <w:left w:val="single" w:sz="8" w:space="0" w:color="4F81BD"/>
              <w:bottom w:val="single" w:sz="8" w:space="0" w:color="4F81BD"/>
              <w:right w:val="single" w:sz="8" w:space="0" w:color="4F81BD"/>
            </w:tcBorders>
          </w:tcPr>
          <w:p w:rsidR="00933C5B" w:rsidRDefault="00933C5B" w:rsidP="00933C5B">
            <w:pPr>
              <w:pStyle w:val="GvdeMetni"/>
              <w:spacing w:line="283" w:lineRule="auto"/>
              <w:ind w:right="107"/>
              <w:jc w:val="left"/>
              <w:cnfStyle w:val="000000000000"/>
              <w:rPr>
                <w:rFonts w:ascii="Times New Roman" w:hAnsi="Times New Roman"/>
                <w:szCs w:val="24"/>
              </w:rPr>
            </w:pPr>
            <w:r>
              <w:rPr>
                <w:rFonts w:ascii="Times New Roman" w:hAnsi="Times New Roman"/>
                <w:szCs w:val="24"/>
              </w:rPr>
              <w:t>OKUL İDARESİ VE TÜM ÖĞRETMENLER</w:t>
            </w:r>
          </w:p>
        </w:tc>
        <w:tc>
          <w:tcPr>
            <w:tcW w:w="1948" w:type="dxa"/>
            <w:gridSpan w:val="2"/>
            <w:tcBorders>
              <w:top w:val="single" w:sz="8" w:space="0" w:color="4F81BD"/>
              <w:left w:val="single" w:sz="8" w:space="0" w:color="4F81BD"/>
              <w:bottom w:val="single" w:sz="8" w:space="0" w:color="4F81BD"/>
            </w:tcBorders>
          </w:tcPr>
          <w:p w:rsidR="00933C5B" w:rsidRPr="00610EF7" w:rsidRDefault="00933C5B" w:rsidP="00933C5B">
            <w:pPr>
              <w:pStyle w:val="Balk6"/>
              <w:numPr>
                <w:ilvl w:val="0"/>
                <w:numId w:val="0"/>
              </w:numPr>
              <w:outlineLvl w:val="5"/>
              <w:cnfStyle w:val="000000000000"/>
            </w:pPr>
            <w:r>
              <w:t>OKUL AİLE BİRLİĞİ</w:t>
            </w:r>
          </w:p>
        </w:tc>
      </w:tr>
    </w:tbl>
    <w:p w:rsidR="00933C5B" w:rsidRDefault="00933C5B" w:rsidP="00A331CE">
      <w:pPr>
        <w:jc w:val="left"/>
        <w:rPr>
          <w:lang w:eastAsia="en-US"/>
        </w:rPr>
      </w:pPr>
    </w:p>
    <w:p w:rsidR="00933C5B" w:rsidRDefault="00933C5B" w:rsidP="00A331CE">
      <w:pPr>
        <w:jc w:val="left"/>
        <w:rPr>
          <w:lang w:eastAsia="en-US"/>
        </w:rPr>
      </w:pPr>
    </w:p>
    <w:p w:rsidR="00933C5B" w:rsidRDefault="00933C5B" w:rsidP="00A331CE">
      <w:pPr>
        <w:jc w:val="left"/>
        <w:rPr>
          <w:lang w:eastAsia="en-US"/>
        </w:rPr>
      </w:pPr>
    </w:p>
    <w:p w:rsidR="00933C5B" w:rsidRDefault="00933C5B" w:rsidP="00A331CE">
      <w:pPr>
        <w:jc w:val="left"/>
        <w:rPr>
          <w:lang w:eastAsia="en-US"/>
        </w:rPr>
      </w:pPr>
    </w:p>
    <w:p w:rsidR="00933C5B" w:rsidRDefault="00933C5B" w:rsidP="00A331CE">
      <w:pPr>
        <w:jc w:val="left"/>
        <w:rPr>
          <w:lang w:eastAsia="en-US"/>
        </w:rPr>
      </w:pPr>
    </w:p>
    <w:tbl>
      <w:tblPr>
        <w:tblStyle w:val="AkListe-Vurgu111"/>
        <w:tblpPr w:leftFromText="141" w:rightFromText="141" w:vertAnchor="text" w:horzAnchor="margin" w:tblpY="355"/>
        <w:tblW w:w="0" w:type="auto"/>
        <w:tblLayout w:type="fixed"/>
        <w:tblLook w:val="04A0"/>
      </w:tblPr>
      <w:tblGrid>
        <w:gridCol w:w="2943"/>
        <w:gridCol w:w="3119"/>
        <w:gridCol w:w="1984"/>
        <w:gridCol w:w="426"/>
        <w:gridCol w:w="1908"/>
        <w:gridCol w:w="40"/>
      </w:tblGrid>
      <w:tr w:rsidR="004B0ED5" w:rsidTr="004B0ED5">
        <w:trPr>
          <w:cnfStyle w:val="100000000000"/>
        </w:trPr>
        <w:tc>
          <w:tcPr>
            <w:cnfStyle w:val="001000000000"/>
            <w:tcW w:w="10420" w:type="dxa"/>
            <w:gridSpan w:val="6"/>
          </w:tcPr>
          <w:p w:rsidR="004B0ED5" w:rsidRDefault="004B0ED5" w:rsidP="004B0ED5">
            <w:pPr>
              <w:pStyle w:val="GvdeMetni"/>
              <w:spacing w:line="283" w:lineRule="auto"/>
              <w:ind w:right="107"/>
              <w:jc w:val="left"/>
              <w:rPr>
                <w:rFonts w:ascii="Times New Roman" w:hAnsi="Times New Roman"/>
                <w:szCs w:val="24"/>
              </w:rPr>
            </w:pPr>
            <w:r w:rsidRPr="001F1394">
              <w:rPr>
                <w:rFonts w:ascii="Times New Roman" w:hAnsi="Times New Roman"/>
                <w:spacing w:val="-1"/>
                <w:szCs w:val="24"/>
              </w:rPr>
              <w:lastRenderedPageBreak/>
              <w:t>A.3</w:t>
            </w:r>
            <w:r w:rsidRPr="001F1394">
              <w:rPr>
                <w:rFonts w:ascii="Times New Roman" w:hAnsi="Times New Roman"/>
                <w:spacing w:val="-10"/>
                <w:szCs w:val="24"/>
              </w:rPr>
              <w:t xml:space="preserve"> </w:t>
            </w:r>
            <w:r w:rsidRPr="001F1394">
              <w:rPr>
                <w:rFonts w:ascii="Times New Roman" w:hAnsi="Times New Roman"/>
                <w:spacing w:val="-1"/>
                <w:szCs w:val="24"/>
              </w:rPr>
              <w:t>Eğitim</w:t>
            </w:r>
            <w:r w:rsidRPr="001F1394">
              <w:rPr>
                <w:rFonts w:ascii="Times New Roman" w:hAnsi="Times New Roman"/>
                <w:spacing w:val="-10"/>
                <w:szCs w:val="24"/>
              </w:rPr>
              <w:t xml:space="preserve"> </w:t>
            </w:r>
            <w:r w:rsidRPr="001F1394">
              <w:rPr>
                <w:rFonts w:ascii="Times New Roman" w:hAnsi="Times New Roman"/>
                <w:szCs w:val="24"/>
              </w:rPr>
              <w:t xml:space="preserve"> geliştirilecektir.</w:t>
            </w:r>
            <w:r w:rsidRPr="001F1394">
              <w:rPr>
                <w:rFonts w:ascii="Times New Roman" w:hAnsi="Times New Roman"/>
                <w:spacing w:val="-1"/>
                <w:szCs w:val="24"/>
              </w:rPr>
              <w:t>ortamlarının</w:t>
            </w:r>
            <w:r w:rsidRPr="001F1394">
              <w:rPr>
                <w:rFonts w:ascii="Times New Roman" w:hAnsi="Times New Roman"/>
                <w:spacing w:val="-8"/>
                <w:szCs w:val="24"/>
              </w:rPr>
              <w:t xml:space="preserve"> </w:t>
            </w:r>
            <w:r w:rsidRPr="001F1394">
              <w:rPr>
                <w:rFonts w:ascii="Times New Roman" w:hAnsi="Times New Roman"/>
                <w:spacing w:val="-1"/>
                <w:szCs w:val="24"/>
              </w:rPr>
              <w:t>fiziki</w:t>
            </w:r>
            <w:r w:rsidRPr="001F1394">
              <w:rPr>
                <w:rFonts w:ascii="Times New Roman" w:hAnsi="Times New Roman"/>
                <w:spacing w:val="-10"/>
                <w:szCs w:val="24"/>
              </w:rPr>
              <w:t xml:space="preserve"> </w:t>
            </w:r>
            <w:r w:rsidRPr="001F1394">
              <w:rPr>
                <w:rFonts w:ascii="Times New Roman" w:hAnsi="Times New Roman"/>
                <w:szCs w:val="24"/>
              </w:rPr>
              <w:t>imkânları</w:t>
            </w:r>
          </w:p>
        </w:tc>
      </w:tr>
      <w:tr w:rsidR="004B0ED5" w:rsidTr="004B0ED5">
        <w:trPr>
          <w:gridAfter w:val="1"/>
          <w:cnfStyle w:val="000000100000"/>
          <w:wAfter w:w="40" w:type="dxa"/>
        </w:trPr>
        <w:tc>
          <w:tcPr>
            <w:cnfStyle w:val="001000000000"/>
            <w:tcW w:w="2943" w:type="dxa"/>
          </w:tcPr>
          <w:p w:rsidR="004B0ED5" w:rsidRPr="00610EF7" w:rsidRDefault="004B0ED5" w:rsidP="004B0ED5">
            <w:pPr>
              <w:pStyle w:val="GvdeMetni"/>
              <w:spacing w:line="283" w:lineRule="auto"/>
              <w:ind w:right="107"/>
              <w:jc w:val="center"/>
              <w:rPr>
                <w:rFonts w:ascii="Times New Roman" w:hAnsi="Times New Roman"/>
                <w:b w:val="0"/>
                <w:szCs w:val="24"/>
              </w:rPr>
            </w:pPr>
            <w:r w:rsidRPr="00610EF7">
              <w:rPr>
                <w:rFonts w:ascii="Times New Roman" w:hAnsi="Times New Roman"/>
                <w:b w:val="0"/>
                <w:szCs w:val="24"/>
              </w:rPr>
              <w:t>HEDEFLER</w:t>
            </w:r>
          </w:p>
        </w:tc>
        <w:tc>
          <w:tcPr>
            <w:tcW w:w="3119" w:type="dxa"/>
          </w:tcPr>
          <w:p w:rsidR="004B0ED5" w:rsidRDefault="004B0ED5" w:rsidP="004B0ED5">
            <w:pPr>
              <w:pStyle w:val="GvdeMetni"/>
              <w:spacing w:line="283" w:lineRule="auto"/>
              <w:ind w:right="107"/>
              <w:jc w:val="center"/>
              <w:cnfStyle w:val="000000100000"/>
              <w:rPr>
                <w:rFonts w:ascii="Times New Roman" w:hAnsi="Times New Roman"/>
                <w:szCs w:val="24"/>
              </w:rPr>
            </w:pPr>
            <w:r w:rsidRPr="00610EF7">
              <w:rPr>
                <w:rFonts w:ascii="Times New Roman" w:hAnsi="Times New Roman"/>
                <w:szCs w:val="24"/>
              </w:rPr>
              <w:t>STRATEJİLER</w:t>
            </w:r>
          </w:p>
        </w:tc>
        <w:tc>
          <w:tcPr>
            <w:tcW w:w="1984" w:type="dxa"/>
          </w:tcPr>
          <w:p w:rsidR="004B0ED5" w:rsidRDefault="004B0ED5" w:rsidP="004B0ED5">
            <w:pPr>
              <w:pStyle w:val="GvdeMetni"/>
              <w:spacing w:line="283" w:lineRule="auto"/>
              <w:ind w:right="107"/>
              <w:jc w:val="center"/>
              <w:cnfStyle w:val="000000100000"/>
              <w:rPr>
                <w:rFonts w:ascii="Times New Roman" w:hAnsi="Times New Roman"/>
                <w:szCs w:val="24"/>
              </w:rPr>
            </w:pPr>
            <w:r>
              <w:rPr>
                <w:rFonts w:ascii="Times New Roman" w:hAnsi="Times New Roman"/>
                <w:szCs w:val="24"/>
              </w:rPr>
              <w:t>SORUMLU BİRİM</w:t>
            </w:r>
          </w:p>
        </w:tc>
        <w:tc>
          <w:tcPr>
            <w:tcW w:w="2334" w:type="dxa"/>
            <w:gridSpan w:val="2"/>
          </w:tcPr>
          <w:p w:rsidR="004B0ED5" w:rsidRDefault="004B0ED5" w:rsidP="004B0ED5">
            <w:pPr>
              <w:pStyle w:val="GvdeMetni"/>
              <w:spacing w:line="283" w:lineRule="auto"/>
              <w:ind w:right="107"/>
              <w:jc w:val="center"/>
              <w:cnfStyle w:val="000000100000"/>
              <w:rPr>
                <w:rFonts w:ascii="Times New Roman" w:hAnsi="Times New Roman"/>
                <w:szCs w:val="24"/>
              </w:rPr>
            </w:pPr>
            <w:r>
              <w:rPr>
                <w:rFonts w:ascii="Times New Roman" w:hAnsi="Times New Roman"/>
                <w:szCs w:val="24"/>
              </w:rPr>
              <w:t>İŞBİRLİĞİ YAPILAN BİRİM</w:t>
            </w:r>
          </w:p>
        </w:tc>
      </w:tr>
      <w:tr w:rsidR="004B0ED5" w:rsidTr="004B0ED5">
        <w:tc>
          <w:tcPr>
            <w:cnfStyle w:val="001000000000"/>
            <w:tcW w:w="2943" w:type="dxa"/>
            <w:tcBorders>
              <w:top w:val="single" w:sz="8" w:space="0" w:color="4F81BD"/>
              <w:bottom w:val="single" w:sz="8" w:space="0" w:color="4F81BD"/>
              <w:right w:val="single" w:sz="8" w:space="0" w:color="4F81BD"/>
            </w:tcBorders>
          </w:tcPr>
          <w:p w:rsidR="004B0ED5" w:rsidRPr="00610EF7" w:rsidRDefault="004B0ED5" w:rsidP="004B0ED5">
            <w:pPr>
              <w:pStyle w:val="GvdeMetni"/>
              <w:spacing w:line="283" w:lineRule="auto"/>
              <w:ind w:right="107"/>
              <w:jc w:val="left"/>
              <w:rPr>
                <w:rFonts w:ascii="Times New Roman" w:hAnsi="Times New Roman"/>
                <w:szCs w:val="24"/>
              </w:rPr>
            </w:pPr>
            <w:r w:rsidRPr="001F1394">
              <w:rPr>
                <w:rFonts w:ascii="Times New Roman" w:hAnsi="Times New Roman"/>
                <w:szCs w:val="24"/>
              </w:rPr>
              <w:t>H.3.1</w:t>
            </w:r>
            <w:r w:rsidRPr="001F1394">
              <w:rPr>
                <w:rFonts w:ascii="Times New Roman" w:hAnsi="Times New Roman"/>
                <w:spacing w:val="-4"/>
                <w:szCs w:val="24"/>
              </w:rPr>
              <w:t xml:space="preserve"> </w:t>
            </w:r>
            <w:r w:rsidRPr="001F1394">
              <w:rPr>
                <w:rFonts w:ascii="Times New Roman" w:hAnsi="Times New Roman"/>
                <w:szCs w:val="24"/>
              </w:rPr>
              <w:t>Temel</w:t>
            </w:r>
            <w:r w:rsidRPr="001F1394">
              <w:rPr>
                <w:rFonts w:ascii="Times New Roman" w:hAnsi="Times New Roman"/>
                <w:spacing w:val="35"/>
                <w:szCs w:val="24"/>
              </w:rPr>
              <w:t xml:space="preserve"> </w:t>
            </w:r>
            <w:r w:rsidRPr="001F1394">
              <w:rPr>
                <w:rFonts w:ascii="Times New Roman" w:hAnsi="Times New Roman"/>
                <w:szCs w:val="24"/>
              </w:rPr>
              <w:t>eğitimde</w:t>
            </w:r>
            <w:r w:rsidRPr="001F1394">
              <w:rPr>
                <w:rFonts w:ascii="Times New Roman" w:hAnsi="Times New Roman"/>
                <w:spacing w:val="34"/>
                <w:szCs w:val="24"/>
              </w:rPr>
              <w:t xml:space="preserve"> </w:t>
            </w:r>
            <w:r w:rsidRPr="001F1394">
              <w:rPr>
                <w:rFonts w:ascii="Times New Roman" w:hAnsi="Times New Roman"/>
                <w:szCs w:val="24"/>
              </w:rPr>
              <w:t>okulların</w:t>
            </w:r>
            <w:r w:rsidRPr="001F1394">
              <w:rPr>
                <w:rFonts w:ascii="Times New Roman" w:hAnsi="Times New Roman"/>
                <w:spacing w:val="35"/>
                <w:szCs w:val="24"/>
              </w:rPr>
              <w:t xml:space="preserve"> </w:t>
            </w:r>
            <w:r w:rsidRPr="001F1394">
              <w:rPr>
                <w:rFonts w:ascii="Times New Roman" w:hAnsi="Times New Roman"/>
                <w:szCs w:val="24"/>
              </w:rPr>
              <w:t>niteliğini</w:t>
            </w:r>
            <w:r w:rsidRPr="001F1394">
              <w:rPr>
                <w:rFonts w:ascii="Times New Roman" w:hAnsi="Times New Roman"/>
                <w:spacing w:val="35"/>
                <w:szCs w:val="24"/>
              </w:rPr>
              <w:t xml:space="preserve"> </w:t>
            </w:r>
            <w:r w:rsidRPr="001F1394">
              <w:rPr>
                <w:rFonts w:ascii="Times New Roman" w:hAnsi="Times New Roman"/>
                <w:szCs w:val="24"/>
              </w:rPr>
              <w:t>arttıracak</w:t>
            </w:r>
            <w:r w:rsidRPr="001F1394">
              <w:rPr>
                <w:rFonts w:ascii="Times New Roman" w:hAnsi="Times New Roman"/>
                <w:spacing w:val="34"/>
                <w:szCs w:val="24"/>
              </w:rPr>
              <w:t xml:space="preserve"> </w:t>
            </w:r>
            <w:r w:rsidRPr="001F1394">
              <w:rPr>
                <w:rFonts w:ascii="Times New Roman" w:hAnsi="Times New Roman"/>
                <w:szCs w:val="24"/>
              </w:rPr>
              <w:t>uygulama</w:t>
            </w:r>
            <w:r w:rsidRPr="001F1394">
              <w:rPr>
                <w:rFonts w:ascii="Times New Roman" w:hAnsi="Times New Roman"/>
                <w:spacing w:val="35"/>
                <w:szCs w:val="24"/>
              </w:rPr>
              <w:t xml:space="preserve"> </w:t>
            </w:r>
            <w:r w:rsidRPr="001F1394">
              <w:rPr>
                <w:rFonts w:ascii="Times New Roman" w:hAnsi="Times New Roman"/>
                <w:szCs w:val="24"/>
              </w:rPr>
              <w:t>ve</w:t>
            </w:r>
            <w:r w:rsidRPr="001F1394">
              <w:rPr>
                <w:rFonts w:ascii="Times New Roman" w:hAnsi="Times New Roman"/>
                <w:spacing w:val="30"/>
                <w:szCs w:val="24"/>
              </w:rPr>
              <w:t xml:space="preserve"> </w:t>
            </w:r>
            <w:r w:rsidRPr="001F1394">
              <w:rPr>
                <w:rFonts w:ascii="Times New Roman" w:hAnsi="Times New Roman"/>
                <w:szCs w:val="24"/>
              </w:rPr>
              <w:t>çalışmalara</w:t>
            </w:r>
            <w:r w:rsidRPr="001F1394">
              <w:rPr>
                <w:rFonts w:ascii="Times New Roman" w:hAnsi="Times New Roman"/>
                <w:spacing w:val="35"/>
                <w:szCs w:val="24"/>
              </w:rPr>
              <w:t xml:space="preserve"> </w:t>
            </w:r>
            <w:r w:rsidRPr="001F1394">
              <w:rPr>
                <w:rFonts w:ascii="Times New Roman" w:hAnsi="Times New Roman"/>
                <w:szCs w:val="24"/>
              </w:rPr>
              <w:t>yer</w:t>
            </w:r>
            <w:r w:rsidRPr="001F1394">
              <w:rPr>
                <w:rFonts w:ascii="Times New Roman" w:hAnsi="Times New Roman"/>
                <w:spacing w:val="-4"/>
                <w:szCs w:val="24"/>
              </w:rPr>
              <w:t xml:space="preserve"> </w:t>
            </w:r>
            <w:r w:rsidRPr="001F1394">
              <w:rPr>
                <w:rFonts w:ascii="Times New Roman" w:hAnsi="Times New Roman"/>
                <w:szCs w:val="24"/>
              </w:rPr>
              <w:t>verilecektir.</w:t>
            </w:r>
          </w:p>
        </w:tc>
        <w:tc>
          <w:tcPr>
            <w:tcW w:w="3119" w:type="dxa"/>
            <w:tcBorders>
              <w:top w:val="single" w:sz="8" w:space="0" w:color="4F81BD"/>
              <w:left w:val="single" w:sz="8" w:space="0" w:color="4F81BD"/>
              <w:bottom w:val="single" w:sz="8" w:space="0" w:color="4F81BD"/>
              <w:right w:val="single" w:sz="8" w:space="0" w:color="4F81BD"/>
            </w:tcBorders>
          </w:tcPr>
          <w:p w:rsidR="004B0ED5" w:rsidRPr="001F1394" w:rsidRDefault="004B0ED5" w:rsidP="004B0ED5">
            <w:pPr>
              <w:pStyle w:val="TableParagraph"/>
              <w:spacing w:line="239" w:lineRule="exact"/>
              <w:ind w:left="4"/>
              <w:cnfStyle w:val="000000000000"/>
              <w:rPr>
                <w:rFonts w:ascii="Times New Roman" w:hAnsi="Times New Roman" w:cs="Times New Roman"/>
                <w:sz w:val="24"/>
                <w:szCs w:val="24"/>
              </w:rPr>
            </w:pPr>
            <w:r w:rsidRPr="001F1394">
              <w:rPr>
                <w:rFonts w:ascii="Times New Roman" w:hAnsi="Times New Roman" w:cs="Times New Roman"/>
                <w:spacing w:val="-1"/>
                <w:sz w:val="24"/>
                <w:szCs w:val="24"/>
              </w:rPr>
              <w:t>S</w:t>
            </w:r>
            <w:r>
              <w:rPr>
                <w:rFonts w:ascii="Times New Roman" w:hAnsi="Times New Roman" w:cs="Times New Roman"/>
                <w:spacing w:val="-1"/>
                <w:sz w:val="24"/>
                <w:szCs w:val="24"/>
              </w:rPr>
              <w:t>.</w:t>
            </w:r>
            <w:r w:rsidRPr="001F1394">
              <w:rPr>
                <w:rFonts w:ascii="Times New Roman" w:hAnsi="Times New Roman" w:cs="Times New Roman"/>
                <w:spacing w:val="-1"/>
                <w:sz w:val="24"/>
                <w:szCs w:val="24"/>
              </w:rPr>
              <w:t>1</w:t>
            </w:r>
            <w:r>
              <w:rPr>
                <w:rFonts w:ascii="Times New Roman" w:hAnsi="Times New Roman" w:cs="Times New Roman"/>
                <w:spacing w:val="-1"/>
                <w:sz w:val="24"/>
                <w:szCs w:val="24"/>
              </w:rPr>
              <w:t>.</w:t>
            </w:r>
            <w:r w:rsidRPr="001F1394">
              <w:rPr>
                <w:rFonts w:ascii="Times New Roman" w:hAnsi="Times New Roman" w:cs="Times New Roman"/>
                <w:spacing w:val="-11"/>
                <w:sz w:val="24"/>
                <w:szCs w:val="24"/>
              </w:rPr>
              <w:t xml:space="preserve"> </w:t>
            </w:r>
            <w:r w:rsidRPr="001F1394">
              <w:rPr>
                <w:rFonts w:ascii="Times New Roman" w:hAnsi="Times New Roman" w:cs="Times New Roman"/>
                <w:spacing w:val="-1"/>
                <w:sz w:val="24"/>
                <w:szCs w:val="24"/>
              </w:rPr>
              <w:t>Fiziki</w:t>
            </w:r>
            <w:r w:rsidRPr="001F1394">
              <w:rPr>
                <w:rFonts w:ascii="Times New Roman" w:hAnsi="Times New Roman" w:cs="Times New Roman"/>
                <w:spacing w:val="-7"/>
                <w:sz w:val="24"/>
                <w:szCs w:val="24"/>
              </w:rPr>
              <w:t xml:space="preserve"> </w:t>
            </w:r>
            <w:r w:rsidRPr="001F1394">
              <w:rPr>
                <w:rFonts w:ascii="Times New Roman" w:hAnsi="Times New Roman" w:cs="Times New Roman"/>
                <w:spacing w:val="-1"/>
                <w:sz w:val="24"/>
                <w:szCs w:val="24"/>
              </w:rPr>
              <w:t>mekânların</w:t>
            </w:r>
            <w:r w:rsidRPr="001F1394">
              <w:rPr>
                <w:rFonts w:ascii="Times New Roman" w:hAnsi="Times New Roman" w:cs="Times New Roman"/>
                <w:spacing w:val="-9"/>
                <w:sz w:val="24"/>
                <w:szCs w:val="24"/>
              </w:rPr>
              <w:t xml:space="preserve"> </w:t>
            </w:r>
            <w:r w:rsidRPr="001F1394">
              <w:rPr>
                <w:rFonts w:ascii="Times New Roman" w:hAnsi="Times New Roman" w:cs="Times New Roman"/>
                <w:spacing w:val="-1"/>
                <w:sz w:val="24"/>
                <w:szCs w:val="24"/>
              </w:rPr>
              <w:t>iyileştirilmesi</w:t>
            </w:r>
            <w:r w:rsidRPr="001F1394">
              <w:rPr>
                <w:rFonts w:ascii="Times New Roman" w:hAnsi="Times New Roman" w:cs="Times New Roman"/>
                <w:spacing w:val="-10"/>
                <w:sz w:val="24"/>
                <w:szCs w:val="24"/>
              </w:rPr>
              <w:t xml:space="preserve"> </w:t>
            </w:r>
            <w:r w:rsidRPr="001F1394">
              <w:rPr>
                <w:rFonts w:ascii="Times New Roman" w:hAnsi="Times New Roman" w:cs="Times New Roman"/>
                <w:spacing w:val="-1"/>
                <w:sz w:val="24"/>
                <w:szCs w:val="24"/>
              </w:rPr>
              <w:t>için</w:t>
            </w:r>
            <w:r w:rsidRPr="001F1394">
              <w:rPr>
                <w:rFonts w:ascii="Times New Roman" w:hAnsi="Times New Roman" w:cs="Times New Roman"/>
                <w:spacing w:val="-7"/>
                <w:sz w:val="24"/>
                <w:szCs w:val="24"/>
              </w:rPr>
              <w:t xml:space="preserve"> </w:t>
            </w:r>
            <w:r w:rsidRPr="001F1394">
              <w:rPr>
                <w:rFonts w:ascii="Times New Roman" w:hAnsi="Times New Roman" w:cs="Times New Roman"/>
                <w:spacing w:val="-1"/>
                <w:sz w:val="24"/>
                <w:szCs w:val="24"/>
              </w:rPr>
              <w:t>kamu</w:t>
            </w:r>
            <w:r w:rsidRPr="001F1394">
              <w:rPr>
                <w:rFonts w:ascii="Times New Roman" w:hAnsi="Times New Roman" w:cs="Times New Roman"/>
                <w:spacing w:val="-8"/>
                <w:sz w:val="24"/>
                <w:szCs w:val="24"/>
              </w:rPr>
              <w:t xml:space="preserve"> </w:t>
            </w:r>
            <w:r w:rsidRPr="001F1394">
              <w:rPr>
                <w:rFonts w:ascii="Times New Roman" w:hAnsi="Times New Roman" w:cs="Times New Roman"/>
                <w:spacing w:val="-1"/>
                <w:sz w:val="24"/>
                <w:szCs w:val="24"/>
              </w:rPr>
              <w:t>idareleri,</w:t>
            </w:r>
            <w:r w:rsidRPr="001F1394">
              <w:rPr>
                <w:rFonts w:ascii="Times New Roman" w:hAnsi="Times New Roman" w:cs="Times New Roman"/>
                <w:spacing w:val="-10"/>
                <w:sz w:val="24"/>
                <w:szCs w:val="24"/>
              </w:rPr>
              <w:t xml:space="preserve"> </w:t>
            </w:r>
            <w:r w:rsidRPr="001F1394">
              <w:rPr>
                <w:rFonts w:ascii="Times New Roman" w:hAnsi="Times New Roman" w:cs="Times New Roman"/>
                <w:spacing w:val="-1"/>
                <w:sz w:val="24"/>
                <w:szCs w:val="24"/>
              </w:rPr>
              <w:t>belediyeler</w:t>
            </w:r>
            <w:r w:rsidRPr="001F1394">
              <w:rPr>
                <w:rFonts w:ascii="Times New Roman" w:hAnsi="Times New Roman" w:cs="Times New Roman"/>
                <w:spacing w:val="-6"/>
                <w:sz w:val="24"/>
                <w:szCs w:val="24"/>
              </w:rPr>
              <w:t xml:space="preserve"> </w:t>
            </w:r>
            <w:r w:rsidRPr="001F1394">
              <w:rPr>
                <w:rFonts w:ascii="Times New Roman" w:hAnsi="Times New Roman" w:cs="Times New Roman"/>
                <w:spacing w:val="-1"/>
                <w:sz w:val="24"/>
                <w:szCs w:val="24"/>
              </w:rPr>
              <w:t>ve</w:t>
            </w:r>
            <w:r w:rsidRPr="001F1394">
              <w:rPr>
                <w:rFonts w:ascii="Times New Roman" w:hAnsi="Times New Roman" w:cs="Times New Roman"/>
                <w:spacing w:val="-5"/>
                <w:sz w:val="24"/>
                <w:szCs w:val="24"/>
              </w:rPr>
              <w:t xml:space="preserve"> </w:t>
            </w:r>
            <w:r w:rsidRPr="001F1394">
              <w:rPr>
                <w:rFonts w:ascii="Times New Roman" w:hAnsi="Times New Roman" w:cs="Times New Roman"/>
                <w:spacing w:val="-1"/>
                <w:sz w:val="24"/>
                <w:szCs w:val="24"/>
              </w:rPr>
              <w:t>işverenlerle</w:t>
            </w:r>
            <w:r w:rsidRPr="001F1394">
              <w:rPr>
                <w:rFonts w:ascii="Times New Roman" w:hAnsi="Times New Roman" w:cs="Times New Roman"/>
                <w:spacing w:val="-6"/>
                <w:sz w:val="24"/>
                <w:szCs w:val="24"/>
              </w:rPr>
              <w:t xml:space="preserve"> </w:t>
            </w:r>
            <w:r w:rsidRPr="001F1394">
              <w:rPr>
                <w:rFonts w:ascii="Times New Roman" w:hAnsi="Times New Roman" w:cs="Times New Roman"/>
                <w:spacing w:val="-1"/>
                <w:sz w:val="24"/>
                <w:szCs w:val="24"/>
              </w:rPr>
              <w:t>iş</w:t>
            </w:r>
            <w:r w:rsidRPr="001F1394">
              <w:rPr>
                <w:rFonts w:ascii="Times New Roman" w:hAnsi="Times New Roman" w:cs="Times New Roman"/>
                <w:spacing w:val="-6"/>
                <w:sz w:val="24"/>
                <w:szCs w:val="24"/>
              </w:rPr>
              <w:t xml:space="preserve"> </w:t>
            </w:r>
            <w:r w:rsidRPr="001F1394">
              <w:rPr>
                <w:rFonts w:ascii="Times New Roman" w:hAnsi="Times New Roman" w:cs="Times New Roman"/>
                <w:spacing w:val="-1"/>
                <w:sz w:val="24"/>
                <w:szCs w:val="24"/>
              </w:rPr>
              <w:t>birlikleri</w:t>
            </w:r>
            <w:r w:rsidRPr="001F1394">
              <w:rPr>
                <w:rFonts w:ascii="Times New Roman" w:hAnsi="Times New Roman" w:cs="Times New Roman"/>
                <w:spacing w:val="-6"/>
                <w:sz w:val="24"/>
                <w:szCs w:val="24"/>
              </w:rPr>
              <w:t xml:space="preserve"> </w:t>
            </w:r>
            <w:r w:rsidRPr="001F1394">
              <w:rPr>
                <w:rFonts w:ascii="Times New Roman" w:hAnsi="Times New Roman" w:cs="Times New Roman"/>
                <w:sz w:val="24"/>
                <w:szCs w:val="24"/>
              </w:rPr>
              <w:t>yapılacaktır.</w:t>
            </w:r>
          </w:p>
          <w:p w:rsidR="004B0ED5" w:rsidRPr="004B0ED5" w:rsidRDefault="004B0ED5" w:rsidP="004B0ED5">
            <w:pPr>
              <w:pStyle w:val="TableParagraph"/>
              <w:cnfStyle w:val="000000000000"/>
              <w:rPr>
                <w:rFonts w:ascii="Times New Roman" w:hAnsi="Times New Roman" w:cs="Times New Roman"/>
                <w:spacing w:val="1"/>
                <w:sz w:val="24"/>
                <w:szCs w:val="24"/>
              </w:rPr>
            </w:pPr>
            <w:r w:rsidRPr="001F1394">
              <w:rPr>
                <w:rFonts w:ascii="Times New Roman" w:hAnsi="Times New Roman" w:cs="Times New Roman"/>
                <w:sz w:val="24"/>
                <w:szCs w:val="24"/>
              </w:rPr>
              <w:t>S</w:t>
            </w:r>
            <w:r>
              <w:rPr>
                <w:rFonts w:ascii="Times New Roman" w:hAnsi="Times New Roman" w:cs="Times New Roman"/>
                <w:sz w:val="24"/>
                <w:szCs w:val="24"/>
              </w:rPr>
              <w:t>.</w:t>
            </w:r>
            <w:r w:rsidRPr="001F1394">
              <w:rPr>
                <w:rFonts w:ascii="Times New Roman" w:hAnsi="Times New Roman" w:cs="Times New Roman"/>
                <w:sz w:val="24"/>
                <w:szCs w:val="24"/>
              </w:rPr>
              <w:t>2</w:t>
            </w:r>
            <w:r>
              <w:rPr>
                <w:rFonts w:ascii="Times New Roman" w:hAnsi="Times New Roman" w:cs="Times New Roman"/>
                <w:sz w:val="24"/>
                <w:szCs w:val="24"/>
              </w:rPr>
              <w:t>.</w:t>
            </w:r>
            <w:r w:rsidRPr="001F1394">
              <w:rPr>
                <w:rFonts w:ascii="Times New Roman" w:hAnsi="Times New Roman" w:cs="Times New Roman"/>
                <w:spacing w:val="-4"/>
                <w:sz w:val="24"/>
                <w:szCs w:val="24"/>
              </w:rPr>
              <w:t xml:space="preserve"> </w:t>
            </w:r>
            <w:r w:rsidRPr="001F1394">
              <w:rPr>
                <w:rFonts w:ascii="Times New Roman" w:hAnsi="Times New Roman" w:cs="Times New Roman"/>
                <w:sz w:val="24"/>
                <w:szCs w:val="24"/>
              </w:rPr>
              <w:t>Atölye</w:t>
            </w:r>
            <w:r w:rsidRPr="001F1394">
              <w:rPr>
                <w:rFonts w:ascii="Times New Roman" w:hAnsi="Times New Roman" w:cs="Times New Roman"/>
                <w:spacing w:val="34"/>
                <w:sz w:val="24"/>
                <w:szCs w:val="24"/>
              </w:rPr>
              <w:t xml:space="preserve"> </w:t>
            </w:r>
            <w:r w:rsidRPr="001F1394">
              <w:rPr>
                <w:rFonts w:ascii="Times New Roman" w:hAnsi="Times New Roman" w:cs="Times New Roman"/>
                <w:sz w:val="24"/>
                <w:szCs w:val="24"/>
              </w:rPr>
              <w:t>ve</w:t>
            </w:r>
            <w:r w:rsidRPr="001F1394">
              <w:rPr>
                <w:rFonts w:ascii="Times New Roman" w:hAnsi="Times New Roman" w:cs="Times New Roman"/>
                <w:spacing w:val="35"/>
                <w:sz w:val="24"/>
                <w:szCs w:val="24"/>
              </w:rPr>
              <w:t xml:space="preserve"> </w:t>
            </w:r>
            <w:r w:rsidRPr="001F1394">
              <w:rPr>
                <w:rFonts w:ascii="Times New Roman" w:hAnsi="Times New Roman" w:cs="Times New Roman"/>
                <w:sz w:val="24"/>
                <w:szCs w:val="24"/>
              </w:rPr>
              <w:t>laboratuvarların</w:t>
            </w:r>
            <w:r w:rsidRPr="001F1394">
              <w:rPr>
                <w:rFonts w:ascii="Times New Roman" w:hAnsi="Times New Roman" w:cs="Times New Roman"/>
                <w:spacing w:val="33"/>
                <w:sz w:val="24"/>
                <w:szCs w:val="24"/>
              </w:rPr>
              <w:t xml:space="preserve"> </w:t>
            </w:r>
            <w:r w:rsidRPr="001F1394">
              <w:rPr>
                <w:rFonts w:ascii="Times New Roman" w:hAnsi="Times New Roman" w:cs="Times New Roman"/>
                <w:sz w:val="24"/>
                <w:szCs w:val="24"/>
              </w:rPr>
              <w:t>iyileştirilmesi</w:t>
            </w:r>
            <w:r w:rsidRPr="001F1394">
              <w:rPr>
                <w:rFonts w:ascii="Times New Roman" w:hAnsi="Times New Roman" w:cs="Times New Roman"/>
                <w:spacing w:val="35"/>
                <w:sz w:val="24"/>
                <w:szCs w:val="24"/>
              </w:rPr>
              <w:t xml:space="preserve"> </w:t>
            </w:r>
            <w:r w:rsidRPr="001F1394">
              <w:rPr>
                <w:rFonts w:ascii="Times New Roman" w:hAnsi="Times New Roman" w:cs="Times New Roman"/>
                <w:sz w:val="24"/>
                <w:szCs w:val="24"/>
              </w:rPr>
              <w:t>için</w:t>
            </w:r>
            <w:r w:rsidRPr="001F1394">
              <w:rPr>
                <w:rFonts w:ascii="Times New Roman" w:hAnsi="Times New Roman" w:cs="Times New Roman"/>
                <w:spacing w:val="34"/>
                <w:sz w:val="24"/>
                <w:szCs w:val="24"/>
              </w:rPr>
              <w:t xml:space="preserve"> </w:t>
            </w:r>
            <w:r w:rsidRPr="001F1394">
              <w:rPr>
                <w:rFonts w:ascii="Times New Roman" w:hAnsi="Times New Roman" w:cs="Times New Roman"/>
                <w:sz w:val="24"/>
                <w:szCs w:val="24"/>
              </w:rPr>
              <w:t>sektör</w:t>
            </w:r>
            <w:r w:rsidRPr="001F1394">
              <w:rPr>
                <w:rFonts w:ascii="Times New Roman" w:hAnsi="Times New Roman" w:cs="Times New Roman"/>
                <w:spacing w:val="35"/>
                <w:sz w:val="24"/>
                <w:szCs w:val="24"/>
              </w:rPr>
              <w:t xml:space="preserve"> </w:t>
            </w:r>
            <w:r w:rsidRPr="001F1394">
              <w:rPr>
                <w:rFonts w:ascii="Times New Roman" w:hAnsi="Times New Roman" w:cs="Times New Roman"/>
                <w:sz w:val="24"/>
                <w:szCs w:val="24"/>
              </w:rPr>
              <w:t>ile</w:t>
            </w:r>
            <w:r w:rsidRPr="001F1394">
              <w:rPr>
                <w:rFonts w:ascii="Times New Roman" w:hAnsi="Times New Roman" w:cs="Times New Roman"/>
                <w:spacing w:val="34"/>
                <w:sz w:val="24"/>
                <w:szCs w:val="24"/>
              </w:rPr>
              <w:t xml:space="preserve"> </w:t>
            </w:r>
            <w:r w:rsidRPr="001F1394">
              <w:rPr>
                <w:rFonts w:ascii="Times New Roman" w:hAnsi="Times New Roman" w:cs="Times New Roman"/>
                <w:sz w:val="24"/>
                <w:szCs w:val="24"/>
              </w:rPr>
              <w:t>iş</w:t>
            </w:r>
            <w:r w:rsidRPr="001F1394">
              <w:rPr>
                <w:rFonts w:ascii="Times New Roman" w:hAnsi="Times New Roman" w:cs="Times New Roman"/>
                <w:spacing w:val="-4"/>
                <w:sz w:val="24"/>
                <w:szCs w:val="24"/>
              </w:rPr>
              <w:t xml:space="preserve"> </w:t>
            </w:r>
            <w:r w:rsidRPr="001F1394">
              <w:rPr>
                <w:rFonts w:ascii="Times New Roman" w:hAnsi="Times New Roman" w:cs="Times New Roman"/>
                <w:sz w:val="24"/>
                <w:szCs w:val="24"/>
              </w:rPr>
              <w:t>birlikleri</w:t>
            </w:r>
            <w:r w:rsidRPr="001F1394">
              <w:rPr>
                <w:rFonts w:ascii="Times New Roman" w:hAnsi="Times New Roman" w:cs="Times New Roman"/>
                <w:spacing w:val="-3"/>
                <w:sz w:val="24"/>
                <w:szCs w:val="24"/>
              </w:rPr>
              <w:t xml:space="preserve"> </w:t>
            </w:r>
            <w:r w:rsidRPr="001F1394">
              <w:rPr>
                <w:rFonts w:ascii="Times New Roman" w:hAnsi="Times New Roman" w:cs="Times New Roman"/>
                <w:sz w:val="24"/>
                <w:szCs w:val="24"/>
              </w:rPr>
              <w:t>yapılacaktır.</w:t>
            </w:r>
          </w:p>
        </w:tc>
        <w:tc>
          <w:tcPr>
            <w:tcW w:w="2410" w:type="dxa"/>
            <w:gridSpan w:val="2"/>
            <w:tcBorders>
              <w:top w:val="single" w:sz="8" w:space="0" w:color="4F81BD"/>
              <w:left w:val="single" w:sz="8" w:space="0" w:color="4F81BD"/>
              <w:bottom w:val="single" w:sz="8" w:space="0" w:color="4F81BD"/>
              <w:right w:val="single" w:sz="8" w:space="0" w:color="4F81BD"/>
            </w:tcBorders>
          </w:tcPr>
          <w:p w:rsidR="004B0ED5" w:rsidRDefault="004B0ED5" w:rsidP="004B0ED5">
            <w:pPr>
              <w:pStyle w:val="GvdeMetni"/>
              <w:spacing w:line="283" w:lineRule="auto"/>
              <w:ind w:right="107"/>
              <w:jc w:val="left"/>
              <w:cnfStyle w:val="000000000000"/>
              <w:rPr>
                <w:rFonts w:ascii="Times New Roman" w:hAnsi="Times New Roman"/>
                <w:szCs w:val="24"/>
              </w:rPr>
            </w:pPr>
            <w:r>
              <w:rPr>
                <w:rFonts w:ascii="Times New Roman" w:hAnsi="Times New Roman"/>
                <w:szCs w:val="24"/>
              </w:rPr>
              <w:t>OKUL İDARESİ</w:t>
            </w:r>
          </w:p>
        </w:tc>
        <w:tc>
          <w:tcPr>
            <w:tcW w:w="1948" w:type="dxa"/>
            <w:gridSpan w:val="2"/>
            <w:tcBorders>
              <w:top w:val="single" w:sz="8" w:space="0" w:color="4F81BD"/>
              <w:left w:val="single" w:sz="8" w:space="0" w:color="4F81BD"/>
              <w:bottom w:val="single" w:sz="8" w:space="0" w:color="4F81BD"/>
            </w:tcBorders>
          </w:tcPr>
          <w:p w:rsidR="004B0ED5" w:rsidRPr="00610EF7" w:rsidRDefault="004B0ED5" w:rsidP="004B0ED5">
            <w:pPr>
              <w:pStyle w:val="Balk6"/>
              <w:numPr>
                <w:ilvl w:val="0"/>
                <w:numId w:val="0"/>
              </w:numPr>
              <w:outlineLvl w:val="5"/>
              <w:cnfStyle w:val="000000000000"/>
            </w:pPr>
            <w:r>
              <w:t>OKUL AİLE BİRLİĞİ, BELEDİYELER, İLÇE MİLLİ EĞİTİM MÜDÜRLÜĞÜ</w:t>
            </w:r>
          </w:p>
        </w:tc>
      </w:tr>
    </w:tbl>
    <w:p w:rsidR="00933C5B" w:rsidRDefault="00933C5B" w:rsidP="00A331CE">
      <w:pPr>
        <w:jc w:val="left"/>
        <w:rPr>
          <w:lang w:eastAsia="en-US"/>
        </w:rPr>
      </w:pPr>
    </w:p>
    <w:p w:rsidR="004B0ED5" w:rsidRDefault="004B0ED5" w:rsidP="00A331CE">
      <w:pPr>
        <w:jc w:val="left"/>
        <w:rPr>
          <w:lang w:eastAsia="en-US"/>
        </w:rPr>
      </w:pPr>
    </w:p>
    <w:tbl>
      <w:tblPr>
        <w:tblStyle w:val="AkListe-Vurgu111"/>
        <w:tblpPr w:leftFromText="141" w:rightFromText="141" w:vertAnchor="text" w:horzAnchor="margin" w:tblpY="355"/>
        <w:tblW w:w="0" w:type="auto"/>
        <w:tblLayout w:type="fixed"/>
        <w:tblLook w:val="04A0"/>
      </w:tblPr>
      <w:tblGrid>
        <w:gridCol w:w="2943"/>
        <w:gridCol w:w="3119"/>
        <w:gridCol w:w="1984"/>
        <w:gridCol w:w="426"/>
        <w:gridCol w:w="1908"/>
        <w:gridCol w:w="40"/>
      </w:tblGrid>
      <w:tr w:rsidR="004B0ED5" w:rsidTr="004B0ED5">
        <w:trPr>
          <w:cnfStyle w:val="100000000000"/>
        </w:trPr>
        <w:tc>
          <w:tcPr>
            <w:cnfStyle w:val="001000000000"/>
            <w:tcW w:w="10420" w:type="dxa"/>
            <w:gridSpan w:val="6"/>
          </w:tcPr>
          <w:p w:rsidR="004B0ED5" w:rsidRDefault="004B0ED5" w:rsidP="004B0ED5">
            <w:pPr>
              <w:pStyle w:val="GvdeMetni"/>
              <w:spacing w:line="283" w:lineRule="auto"/>
              <w:ind w:right="107"/>
              <w:jc w:val="left"/>
              <w:rPr>
                <w:rFonts w:ascii="Times New Roman" w:hAnsi="Times New Roman"/>
                <w:szCs w:val="24"/>
              </w:rPr>
            </w:pPr>
            <w:r w:rsidRPr="001F1394">
              <w:rPr>
                <w:rFonts w:ascii="Times New Roman" w:hAnsi="Times New Roman"/>
                <w:szCs w:val="24"/>
              </w:rPr>
              <w:t>A.4</w:t>
            </w:r>
            <w:r w:rsidRPr="001F1394">
              <w:rPr>
                <w:rFonts w:ascii="Times New Roman" w:hAnsi="Times New Roman"/>
                <w:spacing w:val="-5"/>
                <w:szCs w:val="24"/>
              </w:rPr>
              <w:t xml:space="preserve"> </w:t>
            </w:r>
            <w:r w:rsidRPr="001F1394">
              <w:rPr>
                <w:rFonts w:ascii="Times New Roman" w:hAnsi="Times New Roman"/>
                <w:szCs w:val="24"/>
              </w:rPr>
              <w:t>Temel</w:t>
            </w:r>
            <w:r w:rsidRPr="001F1394">
              <w:rPr>
                <w:rFonts w:ascii="Times New Roman" w:hAnsi="Times New Roman"/>
                <w:spacing w:val="-5"/>
                <w:szCs w:val="24"/>
              </w:rPr>
              <w:t xml:space="preserve"> </w:t>
            </w:r>
            <w:r w:rsidRPr="001F1394">
              <w:rPr>
                <w:rFonts w:ascii="Times New Roman" w:hAnsi="Times New Roman"/>
                <w:szCs w:val="24"/>
              </w:rPr>
              <w:t>eğitimde</w:t>
            </w:r>
            <w:r w:rsidRPr="001F1394">
              <w:rPr>
                <w:rFonts w:ascii="Times New Roman" w:hAnsi="Times New Roman"/>
                <w:spacing w:val="-5"/>
                <w:szCs w:val="24"/>
              </w:rPr>
              <w:t xml:space="preserve"> </w:t>
            </w:r>
            <w:r w:rsidRPr="001F1394">
              <w:rPr>
                <w:rFonts w:ascii="Times New Roman" w:hAnsi="Times New Roman"/>
                <w:szCs w:val="24"/>
              </w:rPr>
              <w:t>öğrencilerin</w:t>
            </w:r>
            <w:r w:rsidRPr="001F1394">
              <w:rPr>
                <w:rFonts w:ascii="Times New Roman" w:hAnsi="Times New Roman"/>
                <w:spacing w:val="-4"/>
                <w:szCs w:val="24"/>
              </w:rPr>
              <w:t xml:space="preserve"> </w:t>
            </w:r>
            <w:r w:rsidRPr="001F1394">
              <w:rPr>
                <w:rFonts w:ascii="Times New Roman" w:hAnsi="Times New Roman"/>
                <w:szCs w:val="24"/>
              </w:rPr>
              <w:t>kaliteli</w:t>
            </w:r>
            <w:r w:rsidRPr="001F1394">
              <w:rPr>
                <w:rFonts w:ascii="Times New Roman" w:hAnsi="Times New Roman"/>
                <w:spacing w:val="-4"/>
                <w:szCs w:val="24"/>
              </w:rPr>
              <w:t xml:space="preserve"> </w:t>
            </w:r>
            <w:r w:rsidRPr="001F1394">
              <w:rPr>
                <w:rFonts w:ascii="Times New Roman" w:hAnsi="Times New Roman"/>
                <w:szCs w:val="24"/>
              </w:rPr>
              <w:t>eğitime</w:t>
            </w:r>
            <w:r w:rsidRPr="001F1394">
              <w:rPr>
                <w:rFonts w:ascii="Times New Roman" w:hAnsi="Times New Roman"/>
                <w:spacing w:val="-4"/>
                <w:szCs w:val="24"/>
              </w:rPr>
              <w:t xml:space="preserve"> </w:t>
            </w:r>
            <w:r w:rsidRPr="001F1394">
              <w:rPr>
                <w:rFonts w:ascii="Times New Roman" w:hAnsi="Times New Roman"/>
                <w:szCs w:val="24"/>
              </w:rPr>
              <w:t>erişimleri</w:t>
            </w:r>
            <w:r w:rsidRPr="001F1394">
              <w:rPr>
                <w:rFonts w:ascii="Times New Roman" w:hAnsi="Times New Roman"/>
                <w:spacing w:val="-4"/>
                <w:szCs w:val="24"/>
              </w:rPr>
              <w:t xml:space="preserve"> </w:t>
            </w:r>
            <w:r w:rsidRPr="001F1394">
              <w:rPr>
                <w:rFonts w:ascii="Times New Roman" w:hAnsi="Times New Roman"/>
                <w:szCs w:val="24"/>
              </w:rPr>
              <w:t>fırsat</w:t>
            </w:r>
            <w:r w:rsidRPr="001F1394">
              <w:rPr>
                <w:rFonts w:ascii="Times New Roman" w:hAnsi="Times New Roman"/>
                <w:spacing w:val="-5"/>
                <w:szCs w:val="24"/>
              </w:rPr>
              <w:t xml:space="preserve"> </w:t>
            </w:r>
            <w:r w:rsidRPr="001F1394">
              <w:rPr>
                <w:rFonts w:ascii="Times New Roman" w:hAnsi="Times New Roman"/>
                <w:szCs w:val="24"/>
              </w:rPr>
              <w:t>eşitliği</w:t>
            </w:r>
            <w:r w:rsidRPr="001F1394">
              <w:rPr>
                <w:rFonts w:ascii="Times New Roman" w:hAnsi="Times New Roman"/>
                <w:spacing w:val="-4"/>
                <w:szCs w:val="24"/>
              </w:rPr>
              <w:t xml:space="preserve"> </w:t>
            </w:r>
            <w:r w:rsidRPr="001F1394">
              <w:rPr>
                <w:rFonts w:ascii="Times New Roman" w:hAnsi="Times New Roman"/>
                <w:szCs w:val="24"/>
              </w:rPr>
              <w:t>temelinde</w:t>
            </w:r>
            <w:r w:rsidRPr="001F1394">
              <w:rPr>
                <w:rFonts w:ascii="Times New Roman" w:hAnsi="Times New Roman"/>
                <w:spacing w:val="-5"/>
                <w:szCs w:val="24"/>
              </w:rPr>
              <w:t xml:space="preserve"> </w:t>
            </w:r>
            <w:r w:rsidRPr="001F1394">
              <w:rPr>
                <w:rFonts w:ascii="Times New Roman" w:hAnsi="Times New Roman"/>
                <w:szCs w:val="24"/>
              </w:rPr>
              <w:t>artırılarak</w:t>
            </w:r>
            <w:r w:rsidRPr="001F1394">
              <w:rPr>
                <w:rFonts w:ascii="Times New Roman" w:hAnsi="Times New Roman"/>
                <w:spacing w:val="-5"/>
                <w:szCs w:val="24"/>
              </w:rPr>
              <w:t xml:space="preserve"> </w:t>
            </w:r>
            <w:r w:rsidRPr="001F1394">
              <w:rPr>
                <w:rFonts w:ascii="Times New Roman" w:hAnsi="Times New Roman"/>
                <w:szCs w:val="24"/>
              </w:rPr>
              <w:t>bilişsel,</w:t>
            </w:r>
            <w:r w:rsidRPr="001F1394">
              <w:rPr>
                <w:rFonts w:ascii="Times New Roman" w:hAnsi="Times New Roman"/>
                <w:spacing w:val="-5"/>
                <w:szCs w:val="24"/>
              </w:rPr>
              <w:t xml:space="preserve"> </w:t>
            </w:r>
            <w:r w:rsidRPr="001F1394">
              <w:rPr>
                <w:rFonts w:ascii="Times New Roman" w:hAnsi="Times New Roman"/>
                <w:szCs w:val="24"/>
              </w:rPr>
              <w:t>duyuşsal</w:t>
            </w:r>
            <w:r w:rsidRPr="001F1394">
              <w:rPr>
                <w:rFonts w:ascii="Times New Roman" w:hAnsi="Times New Roman"/>
                <w:spacing w:val="-4"/>
                <w:szCs w:val="24"/>
              </w:rPr>
              <w:t xml:space="preserve"> </w:t>
            </w:r>
            <w:r w:rsidRPr="001F1394">
              <w:rPr>
                <w:rFonts w:ascii="Times New Roman" w:hAnsi="Times New Roman"/>
                <w:szCs w:val="24"/>
              </w:rPr>
              <w:t>ve</w:t>
            </w:r>
            <w:r w:rsidRPr="001F1394">
              <w:rPr>
                <w:rFonts w:ascii="Times New Roman" w:hAnsi="Times New Roman"/>
                <w:spacing w:val="1"/>
                <w:szCs w:val="24"/>
              </w:rPr>
              <w:t xml:space="preserve"> </w:t>
            </w:r>
            <w:r w:rsidRPr="001F1394">
              <w:rPr>
                <w:rFonts w:ascii="Times New Roman" w:hAnsi="Times New Roman"/>
                <w:szCs w:val="24"/>
              </w:rPr>
              <w:t>fiziksel</w:t>
            </w:r>
            <w:r w:rsidRPr="001F1394">
              <w:rPr>
                <w:rFonts w:ascii="Times New Roman" w:hAnsi="Times New Roman"/>
                <w:spacing w:val="-5"/>
                <w:szCs w:val="24"/>
              </w:rPr>
              <w:t xml:space="preserve"> </w:t>
            </w:r>
            <w:r w:rsidRPr="001F1394">
              <w:rPr>
                <w:rFonts w:ascii="Times New Roman" w:hAnsi="Times New Roman"/>
                <w:szCs w:val="24"/>
              </w:rPr>
              <w:t>olarak</w:t>
            </w:r>
            <w:r w:rsidRPr="001F1394">
              <w:rPr>
                <w:rFonts w:ascii="Times New Roman" w:hAnsi="Times New Roman"/>
                <w:spacing w:val="-4"/>
                <w:szCs w:val="24"/>
              </w:rPr>
              <w:t xml:space="preserve"> </w:t>
            </w:r>
            <w:r w:rsidRPr="001F1394">
              <w:rPr>
                <w:rFonts w:ascii="Times New Roman" w:hAnsi="Times New Roman"/>
                <w:szCs w:val="24"/>
              </w:rPr>
              <w:t>çok</w:t>
            </w:r>
            <w:r w:rsidRPr="001F1394">
              <w:rPr>
                <w:rFonts w:ascii="Times New Roman" w:hAnsi="Times New Roman"/>
                <w:spacing w:val="-5"/>
                <w:szCs w:val="24"/>
              </w:rPr>
              <w:t xml:space="preserve"> </w:t>
            </w:r>
            <w:r w:rsidRPr="001F1394">
              <w:rPr>
                <w:rFonts w:ascii="Times New Roman" w:hAnsi="Times New Roman"/>
                <w:szCs w:val="24"/>
              </w:rPr>
              <w:t>yönlü</w:t>
            </w:r>
            <w:r w:rsidRPr="001F1394">
              <w:rPr>
                <w:rFonts w:ascii="Times New Roman" w:hAnsi="Times New Roman"/>
                <w:spacing w:val="-4"/>
                <w:szCs w:val="24"/>
              </w:rPr>
              <w:t xml:space="preserve"> </w:t>
            </w:r>
            <w:r w:rsidRPr="001F1394">
              <w:rPr>
                <w:rFonts w:ascii="Times New Roman" w:hAnsi="Times New Roman"/>
                <w:szCs w:val="24"/>
              </w:rPr>
              <w:t>gelişimleri</w:t>
            </w:r>
            <w:r w:rsidRPr="001F1394">
              <w:rPr>
                <w:rFonts w:ascii="Times New Roman" w:hAnsi="Times New Roman"/>
                <w:spacing w:val="-4"/>
                <w:szCs w:val="24"/>
              </w:rPr>
              <w:t xml:space="preserve"> </w:t>
            </w:r>
            <w:r w:rsidRPr="001F1394">
              <w:rPr>
                <w:rFonts w:ascii="Times New Roman" w:hAnsi="Times New Roman"/>
                <w:szCs w:val="24"/>
              </w:rPr>
              <w:t>sağlanacak</w:t>
            </w:r>
            <w:r w:rsidRPr="001F1394">
              <w:rPr>
                <w:rFonts w:ascii="Times New Roman" w:hAnsi="Times New Roman"/>
                <w:spacing w:val="-5"/>
                <w:szCs w:val="24"/>
              </w:rPr>
              <w:t xml:space="preserve"> </w:t>
            </w:r>
            <w:r w:rsidRPr="001F1394">
              <w:rPr>
                <w:rFonts w:ascii="Times New Roman" w:hAnsi="Times New Roman"/>
                <w:szCs w:val="24"/>
              </w:rPr>
              <w:t>ve</w:t>
            </w:r>
            <w:r w:rsidRPr="001F1394">
              <w:rPr>
                <w:rFonts w:ascii="Times New Roman" w:hAnsi="Times New Roman"/>
                <w:spacing w:val="-4"/>
                <w:szCs w:val="24"/>
              </w:rPr>
              <w:t xml:space="preserve"> </w:t>
            </w:r>
            <w:r w:rsidRPr="001F1394">
              <w:rPr>
                <w:rFonts w:ascii="Times New Roman" w:hAnsi="Times New Roman"/>
                <w:szCs w:val="24"/>
              </w:rPr>
              <w:t>temel</w:t>
            </w:r>
            <w:r w:rsidRPr="001F1394">
              <w:rPr>
                <w:rFonts w:ascii="Times New Roman" w:hAnsi="Times New Roman"/>
                <w:spacing w:val="-4"/>
                <w:szCs w:val="24"/>
              </w:rPr>
              <w:t xml:space="preserve"> </w:t>
            </w:r>
            <w:r w:rsidRPr="001F1394">
              <w:rPr>
                <w:rFonts w:ascii="Times New Roman" w:hAnsi="Times New Roman"/>
                <w:szCs w:val="24"/>
              </w:rPr>
              <w:t>hayat</w:t>
            </w:r>
            <w:r w:rsidRPr="001F1394">
              <w:rPr>
                <w:rFonts w:ascii="Times New Roman" w:hAnsi="Times New Roman"/>
                <w:spacing w:val="-3"/>
                <w:szCs w:val="24"/>
              </w:rPr>
              <w:t xml:space="preserve"> </w:t>
            </w:r>
            <w:r w:rsidRPr="001F1394">
              <w:rPr>
                <w:rFonts w:ascii="Times New Roman" w:hAnsi="Times New Roman"/>
                <w:szCs w:val="24"/>
              </w:rPr>
              <w:t>becerilerini</w:t>
            </w:r>
            <w:r w:rsidRPr="001F1394">
              <w:rPr>
                <w:rFonts w:ascii="Times New Roman" w:hAnsi="Times New Roman"/>
                <w:spacing w:val="-5"/>
                <w:szCs w:val="24"/>
              </w:rPr>
              <w:t xml:space="preserve"> </w:t>
            </w:r>
            <w:r w:rsidRPr="001F1394">
              <w:rPr>
                <w:rFonts w:ascii="Times New Roman" w:hAnsi="Times New Roman"/>
                <w:szCs w:val="24"/>
              </w:rPr>
              <w:t>edinmiş</w:t>
            </w:r>
            <w:r w:rsidRPr="001F1394">
              <w:rPr>
                <w:rFonts w:ascii="Times New Roman" w:hAnsi="Times New Roman"/>
                <w:spacing w:val="-4"/>
                <w:szCs w:val="24"/>
              </w:rPr>
              <w:t xml:space="preserve"> </w:t>
            </w:r>
            <w:r w:rsidRPr="001F1394">
              <w:rPr>
                <w:rFonts w:ascii="Times New Roman" w:hAnsi="Times New Roman"/>
                <w:szCs w:val="24"/>
              </w:rPr>
              <w:t>öğrenciler</w:t>
            </w:r>
            <w:r w:rsidRPr="001F1394">
              <w:rPr>
                <w:rFonts w:ascii="Times New Roman" w:hAnsi="Times New Roman"/>
                <w:spacing w:val="-5"/>
                <w:szCs w:val="24"/>
              </w:rPr>
              <w:t xml:space="preserve"> </w:t>
            </w:r>
            <w:r w:rsidRPr="001F1394">
              <w:rPr>
                <w:rFonts w:ascii="Times New Roman" w:hAnsi="Times New Roman"/>
                <w:szCs w:val="24"/>
              </w:rPr>
              <w:t>yetiştirilecektir.</w:t>
            </w:r>
          </w:p>
        </w:tc>
      </w:tr>
      <w:tr w:rsidR="004B0ED5" w:rsidTr="004B0ED5">
        <w:trPr>
          <w:gridAfter w:val="1"/>
          <w:cnfStyle w:val="000000100000"/>
          <w:wAfter w:w="40" w:type="dxa"/>
        </w:trPr>
        <w:tc>
          <w:tcPr>
            <w:cnfStyle w:val="001000000000"/>
            <w:tcW w:w="2943" w:type="dxa"/>
          </w:tcPr>
          <w:p w:rsidR="004B0ED5" w:rsidRPr="00610EF7" w:rsidRDefault="004B0ED5" w:rsidP="004B0ED5">
            <w:pPr>
              <w:pStyle w:val="GvdeMetni"/>
              <w:spacing w:line="283" w:lineRule="auto"/>
              <w:ind w:right="107"/>
              <w:jc w:val="center"/>
              <w:rPr>
                <w:rFonts w:ascii="Times New Roman" w:hAnsi="Times New Roman"/>
                <w:b w:val="0"/>
                <w:szCs w:val="24"/>
              </w:rPr>
            </w:pPr>
            <w:r w:rsidRPr="00610EF7">
              <w:rPr>
                <w:rFonts w:ascii="Times New Roman" w:hAnsi="Times New Roman"/>
                <w:b w:val="0"/>
                <w:szCs w:val="24"/>
              </w:rPr>
              <w:t>HEDEFLER</w:t>
            </w:r>
          </w:p>
        </w:tc>
        <w:tc>
          <w:tcPr>
            <w:tcW w:w="3119" w:type="dxa"/>
          </w:tcPr>
          <w:p w:rsidR="004B0ED5" w:rsidRDefault="004B0ED5" w:rsidP="004B0ED5">
            <w:pPr>
              <w:pStyle w:val="GvdeMetni"/>
              <w:spacing w:line="283" w:lineRule="auto"/>
              <w:ind w:right="107"/>
              <w:jc w:val="center"/>
              <w:cnfStyle w:val="000000100000"/>
              <w:rPr>
                <w:rFonts w:ascii="Times New Roman" w:hAnsi="Times New Roman"/>
                <w:szCs w:val="24"/>
              </w:rPr>
            </w:pPr>
            <w:r w:rsidRPr="00610EF7">
              <w:rPr>
                <w:rFonts w:ascii="Times New Roman" w:hAnsi="Times New Roman"/>
                <w:szCs w:val="24"/>
              </w:rPr>
              <w:t>STRATEJİLER</w:t>
            </w:r>
          </w:p>
        </w:tc>
        <w:tc>
          <w:tcPr>
            <w:tcW w:w="1984" w:type="dxa"/>
          </w:tcPr>
          <w:p w:rsidR="004B0ED5" w:rsidRDefault="004B0ED5" w:rsidP="004B0ED5">
            <w:pPr>
              <w:pStyle w:val="GvdeMetni"/>
              <w:spacing w:line="283" w:lineRule="auto"/>
              <w:ind w:right="107"/>
              <w:jc w:val="center"/>
              <w:cnfStyle w:val="000000100000"/>
              <w:rPr>
                <w:rFonts w:ascii="Times New Roman" w:hAnsi="Times New Roman"/>
                <w:szCs w:val="24"/>
              </w:rPr>
            </w:pPr>
            <w:r>
              <w:rPr>
                <w:rFonts w:ascii="Times New Roman" w:hAnsi="Times New Roman"/>
                <w:szCs w:val="24"/>
              </w:rPr>
              <w:t>SORUMLU BİRİM</w:t>
            </w:r>
          </w:p>
        </w:tc>
        <w:tc>
          <w:tcPr>
            <w:tcW w:w="2334" w:type="dxa"/>
            <w:gridSpan w:val="2"/>
          </w:tcPr>
          <w:p w:rsidR="004B0ED5" w:rsidRDefault="004B0ED5" w:rsidP="004B0ED5">
            <w:pPr>
              <w:pStyle w:val="GvdeMetni"/>
              <w:spacing w:line="283" w:lineRule="auto"/>
              <w:ind w:right="107"/>
              <w:jc w:val="center"/>
              <w:cnfStyle w:val="000000100000"/>
              <w:rPr>
                <w:rFonts w:ascii="Times New Roman" w:hAnsi="Times New Roman"/>
                <w:szCs w:val="24"/>
              </w:rPr>
            </w:pPr>
            <w:r>
              <w:rPr>
                <w:rFonts w:ascii="Times New Roman" w:hAnsi="Times New Roman"/>
                <w:szCs w:val="24"/>
              </w:rPr>
              <w:t>İŞBİRLİĞİ YAPILAN BİRİM</w:t>
            </w:r>
          </w:p>
        </w:tc>
      </w:tr>
      <w:tr w:rsidR="004B0ED5" w:rsidTr="004B0ED5">
        <w:tc>
          <w:tcPr>
            <w:cnfStyle w:val="001000000000"/>
            <w:tcW w:w="2943" w:type="dxa"/>
            <w:tcBorders>
              <w:top w:val="single" w:sz="8" w:space="0" w:color="4F81BD"/>
              <w:bottom w:val="single" w:sz="8" w:space="0" w:color="4F81BD"/>
              <w:right w:val="single" w:sz="8" w:space="0" w:color="4F81BD"/>
            </w:tcBorders>
          </w:tcPr>
          <w:p w:rsidR="004B0ED5" w:rsidRPr="00610EF7" w:rsidRDefault="004B0ED5" w:rsidP="004B0ED5">
            <w:pPr>
              <w:pStyle w:val="GvdeMetni"/>
              <w:spacing w:line="283" w:lineRule="auto"/>
              <w:ind w:right="107"/>
              <w:jc w:val="left"/>
              <w:rPr>
                <w:rFonts w:ascii="Times New Roman" w:hAnsi="Times New Roman"/>
                <w:szCs w:val="24"/>
              </w:rPr>
            </w:pPr>
            <w:r w:rsidRPr="001F1394">
              <w:rPr>
                <w:rFonts w:ascii="Times New Roman" w:hAnsi="Times New Roman"/>
                <w:szCs w:val="24"/>
              </w:rPr>
              <w:t>H.1</w:t>
            </w:r>
            <w:r w:rsidRPr="001F1394">
              <w:rPr>
                <w:rFonts w:ascii="Times New Roman" w:hAnsi="Times New Roman"/>
                <w:spacing w:val="-5"/>
                <w:szCs w:val="24"/>
              </w:rPr>
              <w:t xml:space="preserve"> </w:t>
            </w:r>
            <w:r w:rsidRPr="001F1394">
              <w:rPr>
                <w:rFonts w:ascii="Times New Roman" w:hAnsi="Times New Roman"/>
                <w:szCs w:val="24"/>
              </w:rPr>
              <w:t>Öğrencilerin</w:t>
            </w:r>
            <w:r w:rsidRPr="001F1394">
              <w:rPr>
                <w:rFonts w:ascii="Times New Roman" w:hAnsi="Times New Roman"/>
                <w:spacing w:val="-5"/>
                <w:szCs w:val="24"/>
              </w:rPr>
              <w:t xml:space="preserve"> </w:t>
            </w:r>
            <w:r w:rsidRPr="001F1394">
              <w:rPr>
                <w:rFonts w:ascii="Times New Roman" w:hAnsi="Times New Roman"/>
                <w:szCs w:val="24"/>
              </w:rPr>
              <w:t>bilimsel,</w:t>
            </w:r>
            <w:r w:rsidRPr="001F1394">
              <w:rPr>
                <w:rFonts w:ascii="Times New Roman" w:hAnsi="Times New Roman"/>
                <w:spacing w:val="-5"/>
                <w:szCs w:val="24"/>
              </w:rPr>
              <w:t xml:space="preserve"> </w:t>
            </w:r>
            <w:r w:rsidRPr="001F1394">
              <w:rPr>
                <w:rFonts w:ascii="Times New Roman" w:hAnsi="Times New Roman"/>
                <w:szCs w:val="24"/>
              </w:rPr>
              <w:t>kültürel,</w:t>
            </w:r>
            <w:r w:rsidRPr="001F1394">
              <w:rPr>
                <w:rFonts w:ascii="Times New Roman" w:hAnsi="Times New Roman"/>
                <w:spacing w:val="-5"/>
                <w:szCs w:val="24"/>
              </w:rPr>
              <w:t xml:space="preserve"> </w:t>
            </w:r>
            <w:r w:rsidRPr="001F1394">
              <w:rPr>
                <w:rFonts w:ascii="Times New Roman" w:hAnsi="Times New Roman"/>
                <w:szCs w:val="24"/>
              </w:rPr>
              <w:t>sanatsal,</w:t>
            </w:r>
            <w:r w:rsidRPr="001F1394">
              <w:rPr>
                <w:rFonts w:ascii="Times New Roman" w:hAnsi="Times New Roman"/>
                <w:spacing w:val="-5"/>
                <w:szCs w:val="24"/>
              </w:rPr>
              <w:t xml:space="preserve"> </w:t>
            </w:r>
            <w:r w:rsidRPr="001F1394">
              <w:rPr>
                <w:rFonts w:ascii="Times New Roman" w:hAnsi="Times New Roman"/>
                <w:szCs w:val="24"/>
              </w:rPr>
              <w:t>sportif</w:t>
            </w:r>
            <w:r w:rsidRPr="001F1394">
              <w:rPr>
                <w:rFonts w:ascii="Times New Roman" w:hAnsi="Times New Roman"/>
                <w:spacing w:val="-4"/>
                <w:szCs w:val="24"/>
              </w:rPr>
              <w:t xml:space="preserve"> </w:t>
            </w:r>
            <w:r w:rsidRPr="001F1394">
              <w:rPr>
                <w:rFonts w:ascii="Times New Roman" w:hAnsi="Times New Roman"/>
                <w:szCs w:val="24"/>
              </w:rPr>
              <w:t>ve</w:t>
            </w:r>
            <w:r w:rsidRPr="001F1394">
              <w:rPr>
                <w:rFonts w:ascii="Times New Roman" w:hAnsi="Times New Roman"/>
                <w:spacing w:val="-5"/>
                <w:szCs w:val="24"/>
              </w:rPr>
              <w:t xml:space="preserve"> </w:t>
            </w:r>
            <w:r w:rsidRPr="001F1394">
              <w:rPr>
                <w:rFonts w:ascii="Times New Roman" w:hAnsi="Times New Roman"/>
                <w:szCs w:val="24"/>
              </w:rPr>
              <w:t>toplum</w:t>
            </w:r>
            <w:r w:rsidRPr="001F1394">
              <w:rPr>
                <w:rFonts w:ascii="Times New Roman" w:hAnsi="Times New Roman"/>
                <w:spacing w:val="-5"/>
                <w:szCs w:val="24"/>
              </w:rPr>
              <w:t xml:space="preserve"> </w:t>
            </w:r>
            <w:r w:rsidRPr="001F1394">
              <w:rPr>
                <w:rFonts w:ascii="Times New Roman" w:hAnsi="Times New Roman"/>
                <w:szCs w:val="24"/>
              </w:rPr>
              <w:t>hizmeti</w:t>
            </w:r>
            <w:r w:rsidRPr="001F1394">
              <w:rPr>
                <w:rFonts w:ascii="Times New Roman" w:hAnsi="Times New Roman"/>
                <w:spacing w:val="-5"/>
                <w:szCs w:val="24"/>
              </w:rPr>
              <w:t xml:space="preserve"> </w:t>
            </w:r>
            <w:r w:rsidRPr="001F1394">
              <w:rPr>
                <w:rFonts w:ascii="Times New Roman" w:hAnsi="Times New Roman"/>
                <w:szCs w:val="24"/>
              </w:rPr>
              <w:t>alanlarında</w:t>
            </w:r>
            <w:r w:rsidRPr="001F1394">
              <w:rPr>
                <w:rFonts w:ascii="Times New Roman" w:hAnsi="Times New Roman"/>
                <w:spacing w:val="-5"/>
                <w:szCs w:val="24"/>
              </w:rPr>
              <w:t xml:space="preserve"> </w:t>
            </w:r>
            <w:r w:rsidRPr="001F1394">
              <w:rPr>
                <w:rFonts w:ascii="Times New Roman" w:hAnsi="Times New Roman"/>
                <w:szCs w:val="24"/>
              </w:rPr>
              <w:t>ders</w:t>
            </w:r>
            <w:r w:rsidRPr="001F1394">
              <w:rPr>
                <w:rFonts w:ascii="Times New Roman" w:hAnsi="Times New Roman"/>
                <w:spacing w:val="-2"/>
                <w:szCs w:val="24"/>
              </w:rPr>
              <w:t xml:space="preserve"> </w:t>
            </w:r>
            <w:r w:rsidRPr="001F1394">
              <w:rPr>
                <w:rFonts w:ascii="Times New Roman" w:hAnsi="Times New Roman"/>
                <w:szCs w:val="24"/>
              </w:rPr>
              <w:t>dışı</w:t>
            </w:r>
            <w:r w:rsidRPr="001F1394">
              <w:rPr>
                <w:rFonts w:ascii="Times New Roman" w:hAnsi="Times New Roman"/>
                <w:spacing w:val="-4"/>
                <w:szCs w:val="24"/>
              </w:rPr>
              <w:t xml:space="preserve"> </w:t>
            </w:r>
            <w:r w:rsidRPr="001F1394">
              <w:rPr>
                <w:rFonts w:ascii="Times New Roman" w:hAnsi="Times New Roman"/>
                <w:szCs w:val="24"/>
              </w:rPr>
              <w:t>etkinliklere</w:t>
            </w:r>
            <w:r w:rsidRPr="001F1394">
              <w:rPr>
                <w:rFonts w:ascii="Times New Roman" w:hAnsi="Times New Roman"/>
                <w:spacing w:val="-5"/>
                <w:szCs w:val="24"/>
              </w:rPr>
              <w:t xml:space="preserve"> </w:t>
            </w:r>
            <w:r w:rsidRPr="001F1394">
              <w:rPr>
                <w:rFonts w:ascii="Times New Roman" w:hAnsi="Times New Roman"/>
                <w:szCs w:val="24"/>
              </w:rPr>
              <w:t>katılım oranı</w:t>
            </w:r>
            <w:r w:rsidRPr="001F1394">
              <w:rPr>
                <w:rFonts w:ascii="Times New Roman" w:hAnsi="Times New Roman"/>
                <w:spacing w:val="-8"/>
                <w:szCs w:val="24"/>
              </w:rPr>
              <w:t xml:space="preserve"> </w:t>
            </w:r>
            <w:r w:rsidRPr="001F1394">
              <w:rPr>
                <w:rFonts w:ascii="Times New Roman" w:hAnsi="Times New Roman"/>
                <w:szCs w:val="24"/>
              </w:rPr>
              <w:t>artırılacaktır.</w:t>
            </w:r>
          </w:p>
        </w:tc>
        <w:tc>
          <w:tcPr>
            <w:tcW w:w="3119" w:type="dxa"/>
            <w:tcBorders>
              <w:top w:val="single" w:sz="8" w:space="0" w:color="4F81BD"/>
              <w:left w:val="single" w:sz="8" w:space="0" w:color="4F81BD"/>
              <w:bottom w:val="single" w:sz="8" w:space="0" w:color="4F81BD"/>
              <w:right w:val="single" w:sz="8" w:space="0" w:color="4F81BD"/>
            </w:tcBorders>
          </w:tcPr>
          <w:p w:rsidR="004B0ED5" w:rsidRPr="001F1394" w:rsidRDefault="004B0ED5" w:rsidP="004B0ED5">
            <w:pPr>
              <w:pStyle w:val="TableParagraph"/>
              <w:cnfStyle w:val="000000000000"/>
              <w:rPr>
                <w:rFonts w:ascii="Times New Roman" w:hAnsi="Times New Roman" w:cs="Times New Roman"/>
                <w:sz w:val="24"/>
                <w:szCs w:val="24"/>
              </w:rPr>
            </w:pPr>
            <w:r w:rsidRPr="001F1394">
              <w:rPr>
                <w:rFonts w:ascii="Times New Roman" w:hAnsi="Times New Roman" w:cs="Times New Roman"/>
                <w:sz w:val="24"/>
                <w:szCs w:val="24"/>
              </w:rPr>
              <w:t>S</w:t>
            </w:r>
            <w:r>
              <w:rPr>
                <w:rFonts w:ascii="Times New Roman" w:hAnsi="Times New Roman" w:cs="Times New Roman"/>
                <w:sz w:val="24"/>
                <w:szCs w:val="24"/>
              </w:rPr>
              <w:t>.</w:t>
            </w:r>
            <w:r w:rsidRPr="001F1394">
              <w:rPr>
                <w:rFonts w:ascii="Times New Roman" w:hAnsi="Times New Roman" w:cs="Times New Roman"/>
                <w:sz w:val="24"/>
                <w:szCs w:val="24"/>
              </w:rPr>
              <w:t>1</w:t>
            </w:r>
            <w:r>
              <w:rPr>
                <w:rFonts w:ascii="Times New Roman" w:hAnsi="Times New Roman" w:cs="Times New Roman"/>
                <w:sz w:val="24"/>
                <w:szCs w:val="24"/>
              </w:rPr>
              <w:t>.</w:t>
            </w:r>
            <w:r w:rsidRPr="001F1394">
              <w:rPr>
                <w:rFonts w:ascii="Times New Roman" w:hAnsi="Times New Roman" w:cs="Times New Roman"/>
                <w:sz w:val="24"/>
                <w:szCs w:val="24"/>
              </w:rPr>
              <w:t xml:space="preserve"> Her bir öğrencinin bir kulüp faaliyetinde aktif olarak yer alması sağlanarak kulüp faaliyetlerinin etkinliği</w:t>
            </w:r>
            <w:r w:rsidRPr="001F1394">
              <w:rPr>
                <w:rFonts w:ascii="Times New Roman" w:hAnsi="Times New Roman" w:cs="Times New Roman"/>
                <w:spacing w:val="-43"/>
                <w:sz w:val="24"/>
                <w:szCs w:val="24"/>
              </w:rPr>
              <w:t xml:space="preserve"> </w:t>
            </w:r>
            <w:r w:rsidRPr="001F1394">
              <w:rPr>
                <w:rFonts w:ascii="Times New Roman" w:hAnsi="Times New Roman" w:cs="Times New Roman"/>
                <w:sz w:val="24"/>
                <w:szCs w:val="24"/>
              </w:rPr>
              <w:t>artırılacaktır.</w:t>
            </w:r>
          </w:p>
          <w:p w:rsidR="004B0ED5" w:rsidRPr="001F1394" w:rsidRDefault="004B0ED5" w:rsidP="004B0ED5">
            <w:pPr>
              <w:pStyle w:val="TableParagraph"/>
              <w:cnfStyle w:val="000000000000"/>
              <w:rPr>
                <w:rFonts w:ascii="Times New Roman" w:hAnsi="Times New Roman" w:cs="Times New Roman"/>
                <w:sz w:val="24"/>
                <w:szCs w:val="24"/>
              </w:rPr>
            </w:pPr>
            <w:r w:rsidRPr="001F1394">
              <w:rPr>
                <w:rFonts w:ascii="Times New Roman" w:hAnsi="Times New Roman" w:cs="Times New Roman"/>
                <w:sz w:val="24"/>
                <w:szCs w:val="24"/>
              </w:rPr>
              <w:t>S</w:t>
            </w:r>
            <w:r>
              <w:rPr>
                <w:rFonts w:ascii="Times New Roman" w:hAnsi="Times New Roman" w:cs="Times New Roman"/>
                <w:sz w:val="24"/>
                <w:szCs w:val="24"/>
              </w:rPr>
              <w:t>.</w:t>
            </w:r>
            <w:r w:rsidRPr="001F1394">
              <w:rPr>
                <w:rFonts w:ascii="Times New Roman" w:hAnsi="Times New Roman" w:cs="Times New Roman"/>
                <w:sz w:val="24"/>
                <w:szCs w:val="24"/>
              </w:rPr>
              <w:t>2</w:t>
            </w:r>
            <w:r>
              <w:rPr>
                <w:rFonts w:ascii="Times New Roman" w:hAnsi="Times New Roman" w:cs="Times New Roman"/>
                <w:sz w:val="24"/>
                <w:szCs w:val="24"/>
              </w:rPr>
              <w:t>.</w:t>
            </w:r>
            <w:r w:rsidRPr="001F1394">
              <w:rPr>
                <w:rFonts w:ascii="Times New Roman" w:hAnsi="Times New Roman" w:cs="Times New Roman"/>
                <w:sz w:val="24"/>
                <w:szCs w:val="24"/>
              </w:rPr>
              <w:t xml:space="preserve"> Öğrencilerin seviyelerine uygun olarak toplumsal sorunların çözümüne katkı sağlamak ve farkındalık</w:t>
            </w:r>
            <w:r w:rsidRPr="001F1394">
              <w:rPr>
                <w:rFonts w:ascii="Times New Roman" w:hAnsi="Times New Roman" w:cs="Times New Roman"/>
                <w:spacing w:val="-44"/>
                <w:sz w:val="24"/>
                <w:szCs w:val="24"/>
              </w:rPr>
              <w:t xml:space="preserve"> </w:t>
            </w:r>
            <w:r w:rsidRPr="001F1394">
              <w:rPr>
                <w:rFonts w:ascii="Times New Roman" w:hAnsi="Times New Roman" w:cs="Times New Roman"/>
                <w:sz w:val="24"/>
                <w:szCs w:val="24"/>
              </w:rPr>
              <w:t>oluşturmak amacıyla afet ve acil durum, çevre, eğitim, spor, kültür ve turizm, sağlık ve sosyal hizmetler</w:t>
            </w:r>
            <w:r w:rsidRPr="001F1394">
              <w:rPr>
                <w:rFonts w:ascii="Times New Roman" w:hAnsi="Times New Roman" w:cs="Times New Roman"/>
                <w:spacing w:val="-43"/>
                <w:sz w:val="24"/>
                <w:szCs w:val="24"/>
              </w:rPr>
              <w:t xml:space="preserve"> </w:t>
            </w:r>
            <w:r w:rsidRPr="001F1394">
              <w:rPr>
                <w:rFonts w:ascii="Times New Roman" w:hAnsi="Times New Roman" w:cs="Times New Roman"/>
                <w:sz w:val="24"/>
                <w:szCs w:val="24"/>
              </w:rPr>
              <w:t>alanlarında</w:t>
            </w:r>
            <w:r w:rsidRPr="001F1394">
              <w:rPr>
                <w:rFonts w:ascii="Times New Roman" w:hAnsi="Times New Roman" w:cs="Times New Roman"/>
                <w:spacing w:val="-2"/>
                <w:sz w:val="24"/>
                <w:szCs w:val="24"/>
              </w:rPr>
              <w:t xml:space="preserve"> </w:t>
            </w:r>
            <w:r w:rsidRPr="001F1394">
              <w:rPr>
                <w:rFonts w:ascii="Times New Roman" w:hAnsi="Times New Roman" w:cs="Times New Roman"/>
                <w:sz w:val="24"/>
                <w:szCs w:val="24"/>
              </w:rPr>
              <w:t>toplum</w:t>
            </w:r>
            <w:r w:rsidRPr="001F1394">
              <w:rPr>
                <w:rFonts w:ascii="Times New Roman" w:hAnsi="Times New Roman" w:cs="Times New Roman"/>
                <w:spacing w:val="-2"/>
                <w:sz w:val="24"/>
                <w:szCs w:val="24"/>
              </w:rPr>
              <w:t xml:space="preserve"> </w:t>
            </w:r>
            <w:r w:rsidRPr="001F1394">
              <w:rPr>
                <w:rFonts w:ascii="Times New Roman" w:hAnsi="Times New Roman" w:cs="Times New Roman"/>
                <w:sz w:val="24"/>
                <w:szCs w:val="24"/>
              </w:rPr>
              <w:t>hizmeti</w:t>
            </w:r>
            <w:r w:rsidRPr="001F1394">
              <w:rPr>
                <w:rFonts w:ascii="Times New Roman" w:hAnsi="Times New Roman" w:cs="Times New Roman"/>
                <w:spacing w:val="-1"/>
                <w:sz w:val="24"/>
                <w:szCs w:val="24"/>
              </w:rPr>
              <w:t xml:space="preserve"> </w:t>
            </w:r>
            <w:r w:rsidRPr="001F1394">
              <w:rPr>
                <w:rFonts w:ascii="Times New Roman" w:hAnsi="Times New Roman" w:cs="Times New Roman"/>
                <w:sz w:val="24"/>
                <w:szCs w:val="24"/>
              </w:rPr>
              <w:t>faaliyetlerine</w:t>
            </w:r>
            <w:r w:rsidRPr="001F1394">
              <w:rPr>
                <w:rFonts w:ascii="Times New Roman" w:hAnsi="Times New Roman" w:cs="Times New Roman"/>
                <w:spacing w:val="-2"/>
                <w:sz w:val="24"/>
                <w:szCs w:val="24"/>
              </w:rPr>
              <w:t xml:space="preserve"> </w:t>
            </w:r>
            <w:r w:rsidRPr="001F1394">
              <w:rPr>
                <w:rFonts w:ascii="Times New Roman" w:hAnsi="Times New Roman" w:cs="Times New Roman"/>
                <w:sz w:val="24"/>
                <w:szCs w:val="24"/>
              </w:rPr>
              <w:t>katılımları</w:t>
            </w:r>
            <w:r w:rsidRPr="001F1394">
              <w:rPr>
                <w:rFonts w:ascii="Times New Roman" w:hAnsi="Times New Roman" w:cs="Times New Roman"/>
                <w:spacing w:val="-2"/>
                <w:sz w:val="24"/>
                <w:szCs w:val="24"/>
              </w:rPr>
              <w:t xml:space="preserve"> </w:t>
            </w:r>
            <w:r w:rsidRPr="001F1394">
              <w:rPr>
                <w:rFonts w:ascii="Times New Roman" w:hAnsi="Times New Roman" w:cs="Times New Roman"/>
                <w:sz w:val="24"/>
                <w:szCs w:val="24"/>
              </w:rPr>
              <w:t>artırılacaktır.</w:t>
            </w:r>
          </w:p>
          <w:p w:rsidR="004B0ED5" w:rsidRPr="001F1394" w:rsidRDefault="004B0ED5" w:rsidP="004B0ED5">
            <w:pPr>
              <w:pStyle w:val="TableParagraph"/>
              <w:cnfStyle w:val="000000000000"/>
              <w:rPr>
                <w:rFonts w:ascii="Times New Roman" w:hAnsi="Times New Roman" w:cs="Times New Roman"/>
                <w:sz w:val="24"/>
                <w:szCs w:val="24"/>
              </w:rPr>
            </w:pPr>
            <w:r w:rsidRPr="001F1394">
              <w:rPr>
                <w:rFonts w:ascii="Times New Roman" w:hAnsi="Times New Roman" w:cs="Times New Roman"/>
                <w:sz w:val="24"/>
                <w:szCs w:val="24"/>
              </w:rPr>
              <w:t>S</w:t>
            </w:r>
            <w:r>
              <w:rPr>
                <w:rFonts w:ascii="Times New Roman" w:hAnsi="Times New Roman" w:cs="Times New Roman"/>
                <w:sz w:val="24"/>
                <w:szCs w:val="24"/>
              </w:rPr>
              <w:t>.</w:t>
            </w:r>
            <w:r w:rsidRPr="001F1394">
              <w:rPr>
                <w:rFonts w:ascii="Times New Roman" w:hAnsi="Times New Roman" w:cs="Times New Roman"/>
                <w:sz w:val="24"/>
                <w:szCs w:val="24"/>
              </w:rPr>
              <w:t>3</w:t>
            </w:r>
            <w:r>
              <w:rPr>
                <w:rFonts w:ascii="Times New Roman" w:hAnsi="Times New Roman" w:cs="Times New Roman"/>
                <w:sz w:val="24"/>
                <w:szCs w:val="24"/>
              </w:rPr>
              <w:t>.</w:t>
            </w:r>
            <w:r w:rsidRPr="001F1394">
              <w:rPr>
                <w:rFonts w:ascii="Times New Roman" w:hAnsi="Times New Roman" w:cs="Times New Roman"/>
                <w:spacing w:val="-5"/>
                <w:sz w:val="24"/>
                <w:szCs w:val="24"/>
              </w:rPr>
              <w:t xml:space="preserve"> </w:t>
            </w:r>
            <w:r w:rsidRPr="001F1394">
              <w:rPr>
                <w:rFonts w:ascii="Times New Roman" w:hAnsi="Times New Roman" w:cs="Times New Roman"/>
                <w:sz w:val="24"/>
                <w:szCs w:val="24"/>
              </w:rPr>
              <w:t>Okul</w:t>
            </w:r>
            <w:r w:rsidRPr="001F1394">
              <w:rPr>
                <w:rFonts w:ascii="Times New Roman" w:hAnsi="Times New Roman" w:cs="Times New Roman"/>
                <w:spacing w:val="-4"/>
                <w:sz w:val="24"/>
                <w:szCs w:val="24"/>
              </w:rPr>
              <w:t xml:space="preserve"> </w:t>
            </w:r>
            <w:r w:rsidRPr="001F1394">
              <w:rPr>
                <w:rFonts w:ascii="Times New Roman" w:hAnsi="Times New Roman" w:cs="Times New Roman"/>
                <w:sz w:val="24"/>
                <w:szCs w:val="24"/>
              </w:rPr>
              <w:t>bünyesinde</w:t>
            </w:r>
            <w:r w:rsidRPr="001F1394">
              <w:rPr>
                <w:rFonts w:ascii="Times New Roman" w:hAnsi="Times New Roman" w:cs="Times New Roman"/>
                <w:spacing w:val="-4"/>
                <w:sz w:val="24"/>
                <w:szCs w:val="24"/>
              </w:rPr>
              <w:t xml:space="preserve"> </w:t>
            </w:r>
            <w:r w:rsidRPr="001F1394">
              <w:rPr>
                <w:rFonts w:ascii="Times New Roman" w:hAnsi="Times New Roman" w:cs="Times New Roman"/>
                <w:sz w:val="24"/>
                <w:szCs w:val="24"/>
              </w:rPr>
              <w:t>yarışmalar</w:t>
            </w:r>
            <w:r w:rsidRPr="001F1394">
              <w:rPr>
                <w:rFonts w:ascii="Times New Roman" w:hAnsi="Times New Roman" w:cs="Times New Roman"/>
                <w:spacing w:val="-3"/>
                <w:sz w:val="24"/>
                <w:szCs w:val="24"/>
              </w:rPr>
              <w:t xml:space="preserve"> </w:t>
            </w:r>
            <w:r w:rsidRPr="001F1394">
              <w:rPr>
                <w:rFonts w:ascii="Times New Roman" w:hAnsi="Times New Roman" w:cs="Times New Roman"/>
                <w:sz w:val="24"/>
                <w:szCs w:val="24"/>
              </w:rPr>
              <w:t>düzenlenecektir.</w:t>
            </w:r>
          </w:p>
          <w:p w:rsidR="004B0ED5" w:rsidRPr="001F1394" w:rsidRDefault="004B0ED5" w:rsidP="004B0ED5">
            <w:pPr>
              <w:pStyle w:val="TableParagraph"/>
              <w:cnfStyle w:val="000000000000"/>
              <w:rPr>
                <w:rFonts w:ascii="Times New Roman" w:hAnsi="Times New Roman" w:cs="Times New Roman"/>
                <w:sz w:val="24"/>
                <w:szCs w:val="24"/>
              </w:rPr>
            </w:pPr>
            <w:r w:rsidRPr="001F1394">
              <w:rPr>
                <w:rFonts w:ascii="Times New Roman" w:hAnsi="Times New Roman" w:cs="Times New Roman"/>
                <w:sz w:val="24"/>
                <w:szCs w:val="24"/>
              </w:rPr>
              <w:t>S</w:t>
            </w:r>
            <w:r>
              <w:rPr>
                <w:rFonts w:ascii="Times New Roman" w:hAnsi="Times New Roman" w:cs="Times New Roman"/>
                <w:sz w:val="24"/>
                <w:szCs w:val="24"/>
              </w:rPr>
              <w:t>.</w:t>
            </w:r>
            <w:r w:rsidRPr="001F1394">
              <w:rPr>
                <w:rFonts w:ascii="Times New Roman" w:hAnsi="Times New Roman" w:cs="Times New Roman"/>
                <w:sz w:val="24"/>
                <w:szCs w:val="24"/>
              </w:rPr>
              <w:t>4</w:t>
            </w:r>
            <w:r>
              <w:rPr>
                <w:rFonts w:ascii="Times New Roman" w:hAnsi="Times New Roman" w:cs="Times New Roman"/>
                <w:sz w:val="24"/>
                <w:szCs w:val="24"/>
              </w:rPr>
              <w:t>.</w:t>
            </w:r>
            <w:r w:rsidRPr="001F1394">
              <w:rPr>
                <w:rFonts w:ascii="Times New Roman" w:hAnsi="Times New Roman" w:cs="Times New Roman"/>
                <w:sz w:val="24"/>
                <w:szCs w:val="24"/>
              </w:rPr>
              <w:t xml:space="preserve"> Diğer kurum ve </w:t>
            </w:r>
            <w:r w:rsidRPr="001F1394">
              <w:rPr>
                <w:rFonts w:ascii="Times New Roman" w:hAnsi="Times New Roman" w:cs="Times New Roman"/>
                <w:sz w:val="24"/>
                <w:szCs w:val="24"/>
              </w:rPr>
              <w:lastRenderedPageBreak/>
              <w:t>kuruluşlarla iş birliği içerisinde yürütülen bilimsel, sosyal, kültürel, sanatsal ve sportif</w:t>
            </w:r>
            <w:r w:rsidRPr="001F1394">
              <w:rPr>
                <w:rFonts w:ascii="Times New Roman" w:hAnsi="Times New Roman" w:cs="Times New Roman"/>
                <w:spacing w:val="-43"/>
                <w:sz w:val="24"/>
                <w:szCs w:val="24"/>
              </w:rPr>
              <w:t xml:space="preserve"> </w:t>
            </w:r>
            <w:r w:rsidRPr="001F1394">
              <w:rPr>
                <w:rFonts w:ascii="Times New Roman" w:hAnsi="Times New Roman" w:cs="Times New Roman"/>
                <w:sz w:val="24"/>
                <w:szCs w:val="24"/>
              </w:rPr>
              <w:t>alanlardaki</w:t>
            </w:r>
            <w:r w:rsidRPr="001F1394">
              <w:rPr>
                <w:rFonts w:ascii="Times New Roman" w:hAnsi="Times New Roman" w:cs="Times New Roman"/>
                <w:spacing w:val="-2"/>
                <w:sz w:val="24"/>
                <w:szCs w:val="24"/>
              </w:rPr>
              <w:t xml:space="preserve"> </w:t>
            </w:r>
            <w:r w:rsidRPr="001F1394">
              <w:rPr>
                <w:rFonts w:ascii="Times New Roman" w:hAnsi="Times New Roman" w:cs="Times New Roman"/>
                <w:sz w:val="24"/>
                <w:szCs w:val="24"/>
              </w:rPr>
              <w:t>faaliyetler</w:t>
            </w:r>
            <w:r w:rsidRPr="001F1394">
              <w:rPr>
                <w:rFonts w:ascii="Times New Roman" w:hAnsi="Times New Roman" w:cs="Times New Roman"/>
                <w:spacing w:val="-1"/>
                <w:sz w:val="24"/>
                <w:szCs w:val="24"/>
              </w:rPr>
              <w:t xml:space="preserve"> </w:t>
            </w:r>
            <w:r w:rsidRPr="001F1394">
              <w:rPr>
                <w:rFonts w:ascii="Times New Roman" w:hAnsi="Times New Roman" w:cs="Times New Roman"/>
                <w:sz w:val="24"/>
                <w:szCs w:val="24"/>
              </w:rPr>
              <w:t>artırılacaktır.</w:t>
            </w:r>
          </w:p>
          <w:p w:rsidR="004B0ED5" w:rsidRPr="001F1394" w:rsidRDefault="004B0ED5" w:rsidP="004B0ED5">
            <w:pPr>
              <w:pStyle w:val="TableParagraph"/>
              <w:cnfStyle w:val="000000000000"/>
              <w:rPr>
                <w:rFonts w:ascii="Times New Roman" w:hAnsi="Times New Roman" w:cs="Times New Roman"/>
                <w:sz w:val="24"/>
                <w:szCs w:val="24"/>
              </w:rPr>
            </w:pPr>
            <w:r w:rsidRPr="001F1394">
              <w:rPr>
                <w:rFonts w:ascii="Times New Roman" w:hAnsi="Times New Roman" w:cs="Times New Roman"/>
                <w:sz w:val="24"/>
                <w:szCs w:val="24"/>
              </w:rPr>
              <w:t>S</w:t>
            </w:r>
            <w:r>
              <w:rPr>
                <w:rFonts w:ascii="Times New Roman" w:hAnsi="Times New Roman" w:cs="Times New Roman"/>
                <w:sz w:val="24"/>
                <w:szCs w:val="24"/>
              </w:rPr>
              <w:t>.</w:t>
            </w:r>
            <w:r w:rsidRPr="001F1394">
              <w:rPr>
                <w:rFonts w:ascii="Times New Roman" w:hAnsi="Times New Roman" w:cs="Times New Roman"/>
                <w:sz w:val="24"/>
                <w:szCs w:val="24"/>
              </w:rPr>
              <w:t>5</w:t>
            </w:r>
            <w:r>
              <w:rPr>
                <w:rFonts w:ascii="Times New Roman" w:hAnsi="Times New Roman" w:cs="Times New Roman"/>
                <w:sz w:val="24"/>
                <w:szCs w:val="24"/>
              </w:rPr>
              <w:t>.</w:t>
            </w:r>
            <w:r w:rsidRPr="001F1394">
              <w:rPr>
                <w:rFonts w:ascii="Times New Roman" w:hAnsi="Times New Roman" w:cs="Times New Roman"/>
                <w:sz w:val="24"/>
                <w:szCs w:val="24"/>
              </w:rPr>
              <w:t xml:space="preserve"> Okul bahçeleri çocukların geleneksel oyunlarla vakit geçirmelerini sağlayacak ve gelişimlerini destekleyecek</w:t>
            </w:r>
            <w:r w:rsidRPr="001F1394">
              <w:rPr>
                <w:rFonts w:ascii="Times New Roman" w:hAnsi="Times New Roman" w:cs="Times New Roman"/>
                <w:spacing w:val="-44"/>
                <w:sz w:val="24"/>
                <w:szCs w:val="24"/>
              </w:rPr>
              <w:t xml:space="preserve"> </w:t>
            </w:r>
            <w:r w:rsidRPr="001F1394">
              <w:rPr>
                <w:rFonts w:ascii="Times New Roman" w:hAnsi="Times New Roman" w:cs="Times New Roman"/>
                <w:sz w:val="24"/>
                <w:szCs w:val="24"/>
              </w:rPr>
              <w:t>şekilde</w:t>
            </w:r>
            <w:r w:rsidRPr="001F1394">
              <w:rPr>
                <w:rFonts w:ascii="Times New Roman" w:hAnsi="Times New Roman" w:cs="Times New Roman"/>
                <w:spacing w:val="-2"/>
                <w:sz w:val="24"/>
                <w:szCs w:val="24"/>
              </w:rPr>
              <w:t xml:space="preserve"> </w:t>
            </w:r>
            <w:r w:rsidRPr="001F1394">
              <w:rPr>
                <w:rFonts w:ascii="Times New Roman" w:hAnsi="Times New Roman" w:cs="Times New Roman"/>
                <w:sz w:val="24"/>
                <w:szCs w:val="24"/>
              </w:rPr>
              <w:t>etkin</w:t>
            </w:r>
            <w:r w:rsidRPr="001F1394">
              <w:rPr>
                <w:rFonts w:ascii="Times New Roman" w:hAnsi="Times New Roman" w:cs="Times New Roman"/>
                <w:spacing w:val="-1"/>
                <w:sz w:val="24"/>
                <w:szCs w:val="24"/>
              </w:rPr>
              <w:t xml:space="preserve"> </w:t>
            </w:r>
            <w:r w:rsidRPr="001F1394">
              <w:rPr>
                <w:rFonts w:ascii="Times New Roman" w:hAnsi="Times New Roman" w:cs="Times New Roman"/>
                <w:sz w:val="24"/>
                <w:szCs w:val="24"/>
              </w:rPr>
              <w:t>olarak</w:t>
            </w:r>
            <w:r w:rsidRPr="001F1394">
              <w:rPr>
                <w:rFonts w:ascii="Times New Roman" w:hAnsi="Times New Roman" w:cs="Times New Roman"/>
                <w:spacing w:val="-1"/>
                <w:sz w:val="24"/>
                <w:szCs w:val="24"/>
              </w:rPr>
              <w:t xml:space="preserve"> </w:t>
            </w:r>
            <w:r w:rsidRPr="001F1394">
              <w:rPr>
                <w:rFonts w:ascii="Times New Roman" w:hAnsi="Times New Roman" w:cs="Times New Roman"/>
                <w:sz w:val="24"/>
                <w:szCs w:val="24"/>
              </w:rPr>
              <w:t>kullanılacaktır.</w:t>
            </w:r>
          </w:p>
          <w:p w:rsidR="004B0ED5" w:rsidRPr="001F1394" w:rsidRDefault="004B0ED5" w:rsidP="004B0ED5">
            <w:pPr>
              <w:pStyle w:val="TableParagraph"/>
              <w:cnfStyle w:val="000000000000"/>
              <w:rPr>
                <w:rFonts w:ascii="Times New Roman" w:hAnsi="Times New Roman" w:cs="Times New Roman"/>
                <w:sz w:val="24"/>
                <w:szCs w:val="24"/>
              </w:rPr>
            </w:pPr>
            <w:r w:rsidRPr="001F1394">
              <w:rPr>
                <w:rFonts w:ascii="Times New Roman" w:hAnsi="Times New Roman" w:cs="Times New Roman"/>
                <w:sz w:val="24"/>
                <w:szCs w:val="24"/>
              </w:rPr>
              <w:t>S</w:t>
            </w:r>
            <w:r>
              <w:rPr>
                <w:rFonts w:ascii="Times New Roman" w:hAnsi="Times New Roman" w:cs="Times New Roman"/>
                <w:sz w:val="24"/>
                <w:szCs w:val="24"/>
              </w:rPr>
              <w:t>.</w:t>
            </w:r>
            <w:r w:rsidRPr="001F1394">
              <w:rPr>
                <w:rFonts w:ascii="Times New Roman" w:hAnsi="Times New Roman" w:cs="Times New Roman"/>
                <w:sz w:val="24"/>
                <w:szCs w:val="24"/>
              </w:rPr>
              <w:t>6</w:t>
            </w:r>
            <w:r>
              <w:rPr>
                <w:rFonts w:ascii="Times New Roman" w:hAnsi="Times New Roman" w:cs="Times New Roman"/>
                <w:sz w:val="24"/>
                <w:szCs w:val="24"/>
              </w:rPr>
              <w:t>.</w:t>
            </w:r>
            <w:r w:rsidRPr="001F1394">
              <w:rPr>
                <w:rFonts w:ascii="Times New Roman" w:hAnsi="Times New Roman" w:cs="Times New Roman"/>
                <w:spacing w:val="-6"/>
                <w:sz w:val="24"/>
                <w:szCs w:val="24"/>
              </w:rPr>
              <w:t xml:space="preserve"> </w:t>
            </w:r>
            <w:r w:rsidRPr="001F1394">
              <w:rPr>
                <w:rFonts w:ascii="Times New Roman" w:hAnsi="Times New Roman" w:cs="Times New Roman"/>
                <w:sz w:val="24"/>
                <w:szCs w:val="24"/>
              </w:rPr>
              <w:t>Okul</w:t>
            </w:r>
            <w:r w:rsidRPr="001F1394">
              <w:rPr>
                <w:rFonts w:ascii="Times New Roman" w:hAnsi="Times New Roman" w:cs="Times New Roman"/>
                <w:spacing w:val="-4"/>
                <w:sz w:val="24"/>
                <w:szCs w:val="24"/>
              </w:rPr>
              <w:t xml:space="preserve"> </w:t>
            </w:r>
            <w:r w:rsidRPr="001F1394">
              <w:rPr>
                <w:rFonts w:ascii="Times New Roman" w:hAnsi="Times New Roman" w:cs="Times New Roman"/>
                <w:sz w:val="24"/>
                <w:szCs w:val="24"/>
              </w:rPr>
              <w:t>bünyesinde</w:t>
            </w:r>
            <w:r w:rsidRPr="001F1394">
              <w:rPr>
                <w:rFonts w:ascii="Times New Roman" w:hAnsi="Times New Roman" w:cs="Times New Roman"/>
                <w:spacing w:val="-4"/>
                <w:sz w:val="24"/>
                <w:szCs w:val="24"/>
              </w:rPr>
              <w:t xml:space="preserve"> </w:t>
            </w:r>
            <w:r w:rsidRPr="001F1394">
              <w:rPr>
                <w:rFonts w:ascii="Times New Roman" w:hAnsi="Times New Roman" w:cs="Times New Roman"/>
                <w:sz w:val="24"/>
                <w:szCs w:val="24"/>
              </w:rPr>
              <w:t>etkinlikler</w:t>
            </w:r>
            <w:r w:rsidRPr="001F1394">
              <w:rPr>
                <w:rFonts w:ascii="Times New Roman" w:hAnsi="Times New Roman" w:cs="Times New Roman"/>
                <w:spacing w:val="-5"/>
                <w:sz w:val="24"/>
                <w:szCs w:val="24"/>
              </w:rPr>
              <w:t xml:space="preserve"> </w:t>
            </w:r>
            <w:r w:rsidRPr="001F1394">
              <w:rPr>
                <w:rFonts w:ascii="Times New Roman" w:hAnsi="Times New Roman" w:cs="Times New Roman"/>
                <w:sz w:val="24"/>
                <w:szCs w:val="24"/>
              </w:rPr>
              <w:t>düzenlenecektir.</w:t>
            </w:r>
          </w:p>
          <w:p w:rsidR="004B0ED5" w:rsidRDefault="004B0ED5" w:rsidP="004B0ED5">
            <w:pPr>
              <w:pStyle w:val="TableParagraph"/>
              <w:cnfStyle w:val="000000000000"/>
              <w:rPr>
                <w:rFonts w:ascii="Times New Roman" w:hAnsi="Times New Roman" w:cs="Times New Roman"/>
                <w:spacing w:val="1"/>
                <w:sz w:val="24"/>
                <w:szCs w:val="24"/>
              </w:rPr>
            </w:pPr>
            <w:r w:rsidRPr="001F1394">
              <w:rPr>
                <w:rFonts w:ascii="Times New Roman" w:hAnsi="Times New Roman" w:cs="Times New Roman"/>
                <w:sz w:val="24"/>
                <w:szCs w:val="24"/>
              </w:rPr>
              <w:t>S</w:t>
            </w:r>
            <w:r>
              <w:rPr>
                <w:rFonts w:ascii="Times New Roman" w:hAnsi="Times New Roman" w:cs="Times New Roman"/>
                <w:sz w:val="24"/>
                <w:szCs w:val="24"/>
              </w:rPr>
              <w:t>.</w:t>
            </w:r>
            <w:r w:rsidRPr="001F1394">
              <w:rPr>
                <w:rFonts w:ascii="Times New Roman" w:hAnsi="Times New Roman" w:cs="Times New Roman"/>
                <w:sz w:val="24"/>
                <w:szCs w:val="24"/>
              </w:rPr>
              <w:t>7</w:t>
            </w:r>
            <w:r>
              <w:rPr>
                <w:rFonts w:ascii="Times New Roman" w:hAnsi="Times New Roman" w:cs="Times New Roman"/>
                <w:sz w:val="24"/>
                <w:szCs w:val="24"/>
              </w:rPr>
              <w:t>.</w:t>
            </w:r>
            <w:r w:rsidRPr="001F1394">
              <w:rPr>
                <w:rFonts w:ascii="Times New Roman" w:hAnsi="Times New Roman" w:cs="Times New Roman"/>
                <w:sz w:val="24"/>
                <w:szCs w:val="24"/>
              </w:rPr>
              <w:t xml:space="preserve"> Öğrencilerin yerel, ulusal ve uluslararası proje ve yarışmalara katılmaları teşvik edilecektir.</w:t>
            </w:r>
            <w:r w:rsidRPr="001F1394">
              <w:rPr>
                <w:rFonts w:ascii="Times New Roman" w:hAnsi="Times New Roman" w:cs="Times New Roman"/>
                <w:spacing w:val="1"/>
                <w:sz w:val="24"/>
                <w:szCs w:val="24"/>
              </w:rPr>
              <w:t xml:space="preserve"> </w:t>
            </w:r>
          </w:p>
          <w:p w:rsidR="004B0ED5" w:rsidRDefault="004B0ED5" w:rsidP="004B0ED5">
            <w:pPr>
              <w:pStyle w:val="TableParagraph"/>
              <w:cnfStyle w:val="000000000000"/>
              <w:rPr>
                <w:rFonts w:ascii="Times New Roman" w:hAnsi="Times New Roman" w:cs="Times New Roman"/>
                <w:spacing w:val="1"/>
                <w:sz w:val="24"/>
                <w:szCs w:val="24"/>
              </w:rPr>
            </w:pPr>
            <w:r w:rsidRPr="001F1394">
              <w:rPr>
                <w:rFonts w:ascii="Times New Roman" w:hAnsi="Times New Roman" w:cs="Times New Roman"/>
                <w:sz w:val="24"/>
                <w:szCs w:val="24"/>
              </w:rPr>
              <w:t>S</w:t>
            </w:r>
            <w:r>
              <w:rPr>
                <w:rFonts w:ascii="Times New Roman" w:hAnsi="Times New Roman" w:cs="Times New Roman"/>
                <w:sz w:val="24"/>
                <w:szCs w:val="24"/>
              </w:rPr>
              <w:t>.</w:t>
            </w:r>
            <w:r w:rsidRPr="001F1394">
              <w:rPr>
                <w:rFonts w:ascii="Times New Roman" w:hAnsi="Times New Roman" w:cs="Times New Roman"/>
                <w:sz w:val="24"/>
                <w:szCs w:val="24"/>
              </w:rPr>
              <w:t>8</w:t>
            </w:r>
            <w:r>
              <w:rPr>
                <w:rFonts w:ascii="Times New Roman" w:hAnsi="Times New Roman" w:cs="Times New Roman"/>
                <w:sz w:val="24"/>
                <w:szCs w:val="24"/>
              </w:rPr>
              <w:t>.</w:t>
            </w:r>
            <w:r w:rsidRPr="001F1394">
              <w:rPr>
                <w:rFonts w:ascii="Times New Roman" w:hAnsi="Times New Roman" w:cs="Times New Roman"/>
                <w:spacing w:val="-7"/>
                <w:sz w:val="24"/>
                <w:szCs w:val="24"/>
              </w:rPr>
              <w:t xml:space="preserve"> </w:t>
            </w:r>
            <w:r w:rsidRPr="001F1394">
              <w:rPr>
                <w:rFonts w:ascii="Times New Roman" w:hAnsi="Times New Roman" w:cs="Times New Roman"/>
                <w:sz w:val="24"/>
                <w:szCs w:val="24"/>
              </w:rPr>
              <w:t>E‐okul</w:t>
            </w:r>
            <w:r w:rsidRPr="001F1394">
              <w:rPr>
                <w:rFonts w:ascii="Times New Roman" w:hAnsi="Times New Roman" w:cs="Times New Roman"/>
                <w:spacing w:val="-7"/>
                <w:sz w:val="24"/>
                <w:szCs w:val="24"/>
              </w:rPr>
              <w:t xml:space="preserve"> </w:t>
            </w:r>
            <w:r w:rsidRPr="001F1394">
              <w:rPr>
                <w:rFonts w:ascii="Times New Roman" w:hAnsi="Times New Roman" w:cs="Times New Roman"/>
                <w:sz w:val="24"/>
                <w:szCs w:val="24"/>
              </w:rPr>
              <w:t>sisteminde</w:t>
            </w:r>
            <w:r w:rsidRPr="001F1394">
              <w:rPr>
                <w:rFonts w:ascii="Times New Roman" w:hAnsi="Times New Roman" w:cs="Times New Roman"/>
                <w:spacing w:val="-7"/>
                <w:sz w:val="24"/>
                <w:szCs w:val="24"/>
              </w:rPr>
              <w:t xml:space="preserve"> </w:t>
            </w:r>
            <w:r w:rsidRPr="001F1394">
              <w:rPr>
                <w:rFonts w:ascii="Times New Roman" w:hAnsi="Times New Roman" w:cs="Times New Roman"/>
                <w:sz w:val="24"/>
                <w:szCs w:val="24"/>
              </w:rPr>
              <w:t>bulunan</w:t>
            </w:r>
            <w:r w:rsidRPr="001F1394">
              <w:rPr>
                <w:rFonts w:ascii="Times New Roman" w:hAnsi="Times New Roman" w:cs="Times New Roman"/>
                <w:spacing w:val="-7"/>
                <w:sz w:val="24"/>
                <w:szCs w:val="24"/>
              </w:rPr>
              <w:t xml:space="preserve"> </w:t>
            </w:r>
            <w:r w:rsidRPr="001F1394">
              <w:rPr>
                <w:rFonts w:ascii="Times New Roman" w:hAnsi="Times New Roman" w:cs="Times New Roman"/>
                <w:sz w:val="24"/>
                <w:szCs w:val="24"/>
              </w:rPr>
              <w:t>sosyal</w:t>
            </w:r>
            <w:r w:rsidRPr="001F1394">
              <w:rPr>
                <w:rFonts w:ascii="Times New Roman" w:hAnsi="Times New Roman" w:cs="Times New Roman"/>
                <w:spacing w:val="-7"/>
                <w:sz w:val="24"/>
                <w:szCs w:val="24"/>
              </w:rPr>
              <w:t xml:space="preserve"> </w:t>
            </w:r>
            <w:r w:rsidRPr="001F1394">
              <w:rPr>
                <w:rFonts w:ascii="Times New Roman" w:hAnsi="Times New Roman" w:cs="Times New Roman"/>
                <w:sz w:val="24"/>
                <w:szCs w:val="24"/>
              </w:rPr>
              <w:t>etkinlik</w:t>
            </w:r>
            <w:r w:rsidRPr="001F1394">
              <w:rPr>
                <w:rFonts w:ascii="Times New Roman" w:hAnsi="Times New Roman" w:cs="Times New Roman"/>
                <w:spacing w:val="-7"/>
                <w:sz w:val="24"/>
                <w:szCs w:val="24"/>
              </w:rPr>
              <w:t xml:space="preserve"> </w:t>
            </w:r>
            <w:r w:rsidRPr="001F1394">
              <w:rPr>
                <w:rFonts w:ascii="Times New Roman" w:hAnsi="Times New Roman" w:cs="Times New Roman"/>
                <w:sz w:val="24"/>
                <w:szCs w:val="24"/>
              </w:rPr>
              <w:t>modülünde</w:t>
            </w:r>
            <w:r w:rsidRPr="001F1394">
              <w:rPr>
                <w:rFonts w:ascii="Times New Roman" w:hAnsi="Times New Roman" w:cs="Times New Roman"/>
                <w:spacing w:val="-7"/>
                <w:sz w:val="24"/>
                <w:szCs w:val="24"/>
              </w:rPr>
              <w:t xml:space="preserve"> </w:t>
            </w:r>
            <w:r w:rsidRPr="001F1394">
              <w:rPr>
                <w:rFonts w:ascii="Times New Roman" w:hAnsi="Times New Roman" w:cs="Times New Roman"/>
                <w:sz w:val="24"/>
                <w:szCs w:val="24"/>
              </w:rPr>
              <w:t>gerçekleştirilen</w:t>
            </w:r>
            <w:r w:rsidRPr="001F1394">
              <w:rPr>
                <w:rFonts w:ascii="Times New Roman" w:hAnsi="Times New Roman" w:cs="Times New Roman"/>
                <w:spacing w:val="-7"/>
                <w:sz w:val="24"/>
                <w:szCs w:val="24"/>
              </w:rPr>
              <w:t xml:space="preserve"> </w:t>
            </w:r>
            <w:r w:rsidRPr="001F1394">
              <w:rPr>
                <w:rFonts w:ascii="Times New Roman" w:hAnsi="Times New Roman" w:cs="Times New Roman"/>
                <w:sz w:val="24"/>
                <w:szCs w:val="24"/>
              </w:rPr>
              <w:t>etkinlikler</w:t>
            </w:r>
            <w:r w:rsidRPr="001F1394">
              <w:rPr>
                <w:rFonts w:ascii="Times New Roman" w:hAnsi="Times New Roman" w:cs="Times New Roman"/>
                <w:spacing w:val="-7"/>
                <w:sz w:val="24"/>
                <w:szCs w:val="24"/>
              </w:rPr>
              <w:t xml:space="preserve"> </w:t>
            </w:r>
            <w:r w:rsidRPr="001F1394">
              <w:rPr>
                <w:rFonts w:ascii="Times New Roman" w:hAnsi="Times New Roman" w:cs="Times New Roman"/>
                <w:sz w:val="24"/>
                <w:szCs w:val="24"/>
              </w:rPr>
              <w:t>işlenecektir.</w:t>
            </w:r>
            <w:r w:rsidRPr="001F1394">
              <w:rPr>
                <w:rFonts w:ascii="Times New Roman" w:hAnsi="Times New Roman" w:cs="Times New Roman"/>
                <w:spacing w:val="1"/>
                <w:sz w:val="24"/>
                <w:szCs w:val="24"/>
              </w:rPr>
              <w:t xml:space="preserve"> </w:t>
            </w:r>
          </w:p>
          <w:p w:rsidR="004B0ED5" w:rsidRPr="001F1394" w:rsidRDefault="004B0ED5" w:rsidP="004B0ED5">
            <w:pPr>
              <w:pStyle w:val="TableParagraph"/>
              <w:cnfStyle w:val="000000000000"/>
              <w:rPr>
                <w:rFonts w:ascii="Times New Roman" w:hAnsi="Times New Roman" w:cs="Times New Roman"/>
                <w:sz w:val="24"/>
                <w:szCs w:val="24"/>
              </w:rPr>
            </w:pPr>
            <w:r w:rsidRPr="001F1394">
              <w:rPr>
                <w:rFonts w:ascii="Times New Roman" w:hAnsi="Times New Roman" w:cs="Times New Roman"/>
                <w:sz w:val="24"/>
                <w:szCs w:val="24"/>
              </w:rPr>
              <w:t>S</w:t>
            </w:r>
            <w:r>
              <w:rPr>
                <w:rFonts w:ascii="Times New Roman" w:hAnsi="Times New Roman" w:cs="Times New Roman"/>
                <w:sz w:val="24"/>
                <w:szCs w:val="24"/>
              </w:rPr>
              <w:t>.</w:t>
            </w:r>
            <w:r w:rsidRPr="001F1394">
              <w:rPr>
                <w:rFonts w:ascii="Times New Roman" w:hAnsi="Times New Roman" w:cs="Times New Roman"/>
                <w:sz w:val="24"/>
                <w:szCs w:val="24"/>
              </w:rPr>
              <w:t>9</w:t>
            </w:r>
            <w:r>
              <w:rPr>
                <w:rFonts w:ascii="Times New Roman" w:hAnsi="Times New Roman" w:cs="Times New Roman"/>
                <w:sz w:val="24"/>
                <w:szCs w:val="24"/>
              </w:rPr>
              <w:t>.</w:t>
            </w:r>
            <w:r w:rsidRPr="001F1394">
              <w:rPr>
                <w:rFonts w:ascii="Times New Roman" w:hAnsi="Times New Roman" w:cs="Times New Roman"/>
                <w:spacing w:val="-2"/>
                <w:sz w:val="24"/>
                <w:szCs w:val="24"/>
              </w:rPr>
              <w:t xml:space="preserve"> </w:t>
            </w:r>
            <w:r w:rsidRPr="001F1394">
              <w:rPr>
                <w:rFonts w:ascii="Times New Roman" w:hAnsi="Times New Roman" w:cs="Times New Roman"/>
                <w:sz w:val="24"/>
                <w:szCs w:val="24"/>
              </w:rPr>
              <w:t>Okul bahçeleri</w:t>
            </w:r>
            <w:r w:rsidRPr="001F1394">
              <w:rPr>
                <w:rFonts w:ascii="Times New Roman" w:hAnsi="Times New Roman" w:cs="Times New Roman"/>
                <w:spacing w:val="-1"/>
                <w:sz w:val="24"/>
                <w:szCs w:val="24"/>
              </w:rPr>
              <w:t xml:space="preserve"> </w:t>
            </w:r>
            <w:r w:rsidRPr="001F1394">
              <w:rPr>
                <w:rFonts w:ascii="Times New Roman" w:hAnsi="Times New Roman" w:cs="Times New Roman"/>
                <w:sz w:val="24"/>
                <w:szCs w:val="24"/>
              </w:rPr>
              <w:t>geleneksel</w:t>
            </w:r>
            <w:r w:rsidRPr="001F1394">
              <w:rPr>
                <w:rFonts w:ascii="Times New Roman" w:hAnsi="Times New Roman" w:cs="Times New Roman"/>
                <w:spacing w:val="-1"/>
                <w:sz w:val="24"/>
                <w:szCs w:val="24"/>
              </w:rPr>
              <w:t xml:space="preserve"> </w:t>
            </w:r>
            <w:r w:rsidRPr="001F1394">
              <w:rPr>
                <w:rFonts w:ascii="Times New Roman" w:hAnsi="Times New Roman" w:cs="Times New Roman"/>
                <w:sz w:val="24"/>
                <w:szCs w:val="24"/>
              </w:rPr>
              <w:t>çocuk</w:t>
            </w:r>
            <w:r w:rsidRPr="001F1394">
              <w:rPr>
                <w:rFonts w:ascii="Times New Roman" w:hAnsi="Times New Roman" w:cs="Times New Roman"/>
                <w:spacing w:val="-1"/>
                <w:sz w:val="24"/>
                <w:szCs w:val="24"/>
              </w:rPr>
              <w:t xml:space="preserve"> </w:t>
            </w:r>
            <w:r w:rsidRPr="001F1394">
              <w:rPr>
                <w:rFonts w:ascii="Times New Roman" w:hAnsi="Times New Roman" w:cs="Times New Roman"/>
                <w:sz w:val="24"/>
                <w:szCs w:val="24"/>
              </w:rPr>
              <w:t>oyunlarına yönelik</w:t>
            </w:r>
            <w:r w:rsidRPr="001F1394">
              <w:rPr>
                <w:rFonts w:ascii="Times New Roman" w:hAnsi="Times New Roman" w:cs="Times New Roman"/>
                <w:spacing w:val="-2"/>
                <w:sz w:val="24"/>
                <w:szCs w:val="24"/>
              </w:rPr>
              <w:t xml:space="preserve"> </w:t>
            </w:r>
            <w:r w:rsidRPr="001F1394">
              <w:rPr>
                <w:rFonts w:ascii="Times New Roman" w:hAnsi="Times New Roman" w:cs="Times New Roman"/>
                <w:sz w:val="24"/>
                <w:szCs w:val="24"/>
              </w:rPr>
              <w:t>düzenlenecektir.</w:t>
            </w:r>
          </w:p>
          <w:p w:rsidR="004B0ED5" w:rsidRPr="001F1394" w:rsidRDefault="004B0ED5" w:rsidP="004B0ED5">
            <w:pPr>
              <w:pStyle w:val="TableParagraph"/>
              <w:cnfStyle w:val="000000000000"/>
              <w:rPr>
                <w:rFonts w:ascii="Times New Roman" w:hAnsi="Times New Roman" w:cs="Times New Roman"/>
                <w:sz w:val="24"/>
                <w:szCs w:val="24"/>
              </w:rPr>
            </w:pPr>
            <w:r w:rsidRPr="001F1394">
              <w:rPr>
                <w:rFonts w:ascii="Times New Roman" w:hAnsi="Times New Roman" w:cs="Times New Roman"/>
                <w:sz w:val="24"/>
                <w:szCs w:val="24"/>
              </w:rPr>
              <w:t>S</w:t>
            </w:r>
            <w:r>
              <w:rPr>
                <w:rFonts w:ascii="Times New Roman" w:hAnsi="Times New Roman" w:cs="Times New Roman"/>
                <w:sz w:val="24"/>
                <w:szCs w:val="24"/>
              </w:rPr>
              <w:t>.</w:t>
            </w:r>
            <w:r w:rsidRPr="001F1394">
              <w:rPr>
                <w:rFonts w:ascii="Times New Roman" w:hAnsi="Times New Roman" w:cs="Times New Roman"/>
                <w:sz w:val="24"/>
                <w:szCs w:val="24"/>
              </w:rPr>
              <w:t>10</w:t>
            </w:r>
            <w:r>
              <w:rPr>
                <w:rFonts w:ascii="Times New Roman" w:hAnsi="Times New Roman" w:cs="Times New Roman"/>
                <w:sz w:val="24"/>
                <w:szCs w:val="24"/>
              </w:rPr>
              <w:t>.</w:t>
            </w:r>
            <w:r w:rsidRPr="001F1394">
              <w:rPr>
                <w:rFonts w:ascii="Times New Roman" w:hAnsi="Times New Roman" w:cs="Times New Roman"/>
                <w:spacing w:val="-5"/>
                <w:sz w:val="24"/>
                <w:szCs w:val="24"/>
              </w:rPr>
              <w:t xml:space="preserve"> </w:t>
            </w:r>
            <w:r w:rsidRPr="001F1394">
              <w:rPr>
                <w:rFonts w:ascii="Times New Roman" w:hAnsi="Times New Roman" w:cs="Times New Roman"/>
                <w:sz w:val="24"/>
                <w:szCs w:val="24"/>
              </w:rPr>
              <w:t>Öğrenci</w:t>
            </w:r>
            <w:r w:rsidRPr="001F1394">
              <w:rPr>
                <w:rFonts w:ascii="Times New Roman" w:hAnsi="Times New Roman" w:cs="Times New Roman"/>
                <w:spacing w:val="-4"/>
                <w:sz w:val="24"/>
                <w:szCs w:val="24"/>
              </w:rPr>
              <w:t xml:space="preserve"> </w:t>
            </w:r>
            <w:r w:rsidRPr="001F1394">
              <w:rPr>
                <w:rFonts w:ascii="Times New Roman" w:hAnsi="Times New Roman" w:cs="Times New Roman"/>
                <w:sz w:val="24"/>
                <w:szCs w:val="24"/>
              </w:rPr>
              <w:t>seviyesi</w:t>
            </w:r>
            <w:r w:rsidRPr="001F1394">
              <w:rPr>
                <w:rFonts w:ascii="Times New Roman" w:hAnsi="Times New Roman" w:cs="Times New Roman"/>
                <w:spacing w:val="-4"/>
                <w:sz w:val="24"/>
                <w:szCs w:val="24"/>
              </w:rPr>
              <w:t xml:space="preserve"> </w:t>
            </w:r>
            <w:r w:rsidRPr="001F1394">
              <w:rPr>
                <w:rFonts w:ascii="Times New Roman" w:hAnsi="Times New Roman" w:cs="Times New Roman"/>
                <w:sz w:val="24"/>
                <w:szCs w:val="24"/>
              </w:rPr>
              <w:t>ve</w:t>
            </w:r>
            <w:r w:rsidRPr="001F1394">
              <w:rPr>
                <w:rFonts w:ascii="Times New Roman" w:hAnsi="Times New Roman" w:cs="Times New Roman"/>
                <w:spacing w:val="-3"/>
                <w:sz w:val="24"/>
                <w:szCs w:val="24"/>
              </w:rPr>
              <w:t xml:space="preserve"> </w:t>
            </w:r>
            <w:r w:rsidRPr="001F1394">
              <w:rPr>
                <w:rFonts w:ascii="Times New Roman" w:hAnsi="Times New Roman" w:cs="Times New Roman"/>
                <w:sz w:val="24"/>
                <w:szCs w:val="24"/>
              </w:rPr>
              <w:t>öğretim</w:t>
            </w:r>
            <w:r w:rsidRPr="001F1394">
              <w:rPr>
                <w:rFonts w:ascii="Times New Roman" w:hAnsi="Times New Roman" w:cs="Times New Roman"/>
                <w:spacing w:val="-4"/>
                <w:sz w:val="24"/>
                <w:szCs w:val="24"/>
              </w:rPr>
              <w:t xml:space="preserve"> </w:t>
            </w:r>
            <w:r w:rsidRPr="001F1394">
              <w:rPr>
                <w:rFonts w:ascii="Times New Roman" w:hAnsi="Times New Roman" w:cs="Times New Roman"/>
                <w:sz w:val="24"/>
                <w:szCs w:val="24"/>
              </w:rPr>
              <w:t>programı</w:t>
            </w:r>
            <w:r w:rsidRPr="001F1394">
              <w:rPr>
                <w:rFonts w:ascii="Times New Roman" w:hAnsi="Times New Roman" w:cs="Times New Roman"/>
                <w:spacing w:val="-5"/>
                <w:sz w:val="24"/>
                <w:szCs w:val="24"/>
              </w:rPr>
              <w:t xml:space="preserve"> </w:t>
            </w:r>
            <w:r w:rsidRPr="001F1394">
              <w:rPr>
                <w:rFonts w:ascii="Times New Roman" w:hAnsi="Times New Roman" w:cs="Times New Roman"/>
                <w:sz w:val="24"/>
                <w:szCs w:val="24"/>
              </w:rPr>
              <w:t>kazanımlarına</w:t>
            </w:r>
            <w:r w:rsidRPr="001F1394">
              <w:rPr>
                <w:rFonts w:ascii="Times New Roman" w:hAnsi="Times New Roman" w:cs="Times New Roman"/>
                <w:spacing w:val="-4"/>
                <w:sz w:val="24"/>
                <w:szCs w:val="24"/>
              </w:rPr>
              <w:t xml:space="preserve"> </w:t>
            </w:r>
            <w:r w:rsidRPr="001F1394">
              <w:rPr>
                <w:rFonts w:ascii="Times New Roman" w:hAnsi="Times New Roman" w:cs="Times New Roman"/>
                <w:sz w:val="24"/>
                <w:szCs w:val="24"/>
              </w:rPr>
              <w:t>uygun</w:t>
            </w:r>
            <w:r w:rsidRPr="001F1394">
              <w:rPr>
                <w:rFonts w:ascii="Times New Roman" w:hAnsi="Times New Roman" w:cs="Times New Roman"/>
                <w:spacing w:val="-4"/>
                <w:sz w:val="24"/>
                <w:szCs w:val="24"/>
              </w:rPr>
              <w:t xml:space="preserve"> </w:t>
            </w:r>
            <w:r w:rsidRPr="001F1394">
              <w:rPr>
                <w:rFonts w:ascii="Times New Roman" w:hAnsi="Times New Roman" w:cs="Times New Roman"/>
                <w:sz w:val="24"/>
                <w:szCs w:val="24"/>
              </w:rPr>
              <w:t>olarak</w:t>
            </w:r>
            <w:r w:rsidRPr="001F1394">
              <w:rPr>
                <w:rFonts w:ascii="Times New Roman" w:hAnsi="Times New Roman" w:cs="Times New Roman"/>
                <w:spacing w:val="-3"/>
                <w:sz w:val="24"/>
                <w:szCs w:val="24"/>
              </w:rPr>
              <w:t xml:space="preserve"> </w:t>
            </w:r>
            <w:r w:rsidRPr="001F1394">
              <w:rPr>
                <w:rFonts w:ascii="Times New Roman" w:hAnsi="Times New Roman" w:cs="Times New Roman"/>
                <w:sz w:val="24"/>
                <w:szCs w:val="24"/>
              </w:rPr>
              <w:t>geleneksel</w:t>
            </w:r>
            <w:r w:rsidRPr="001F1394">
              <w:rPr>
                <w:rFonts w:ascii="Times New Roman" w:hAnsi="Times New Roman" w:cs="Times New Roman"/>
                <w:spacing w:val="-3"/>
                <w:sz w:val="24"/>
                <w:szCs w:val="24"/>
              </w:rPr>
              <w:t xml:space="preserve"> </w:t>
            </w:r>
            <w:r w:rsidRPr="001F1394">
              <w:rPr>
                <w:rFonts w:ascii="Times New Roman" w:hAnsi="Times New Roman" w:cs="Times New Roman"/>
                <w:sz w:val="24"/>
                <w:szCs w:val="24"/>
              </w:rPr>
              <w:t>çocuk</w:t>
            </w:r>
            <w:r w:rsidRPr="001F1394">
              <w:rPr>
                <w:rFonts w:ascii="Times New Roman" w:hAnsi="Times New Roman" w:cs="Times New Roman"/>
                <w:spacing w:val="-5"/>
                <w:sz w:val="24"/>
                <w:szCs w:val="24"/>
              </w:rPr>
              <w:t xml:space="preserve"> </w:t>
            </w:r>
            <w:r w:rsidRPr="001F1394">
              <w:rPr>
                <w:rFonts w:ascii="Times New Roman" w:hAnsi="Times New Roman" w:cs="Times New Roman"/>
                <w:sz w:val="24"/>
                <w:szCs w:val="24"/>
              </w:rPr>
              <w:t>oyunları</w:t>
            </w:r>
            <w:r w:rsidRPr="001F1394">
              <w:rPr>
                <w:rFonts w:ascii="Times New Roman" w:hAnsi="Times New Roman" w:cs="Times New Roman"/>
                <w:spacing w:val="-4"/>
                <w:sz w:val="24"/>
                <w:szCs w:val="24"/>
              </w:rPr>
              <w:t xml:space="preserve"> </w:t>
            </w:r>
            <w:r w:rsidRPr="001F1394">
              <w:rPr>
                <w:rFonts w:ascii="Times New Roman" w:hAnsi="Times New Roman" w:cs="Times New Roman"/>
                <w:sz w:val="24"/>
                <w:szCs w:val="24"/>
              </w:rPr>
              <w:t>ders</w:t>
            </w:r>
            <w:r w:rsidRPr="001F1394">
              <w:rPr>
                <w:rFonts w:ascii="Times New Roman" w:hAnsi="Times New Roman" w:cs="Times New Roman"/>
                <w:spacing w:val="-4"/>
                <w:sz w:val="24"/>
                <w:szCs w:val="24"/>
              </w:rPr>
              <w:t xml:space="preserve"> </w:t>
            </w:r>
            <w:r w:rsidRPr="001F1394">
              <w:rPr>
                <w:rFonts w:ascii="Times New Roman" w:hAnsi="Times New Roman" w:cs="Times New Roman"/>
                <w:sz w:val="24"/>
                <w:szCs w:val="24"/>
              </w:rPr>
              <w:t>içi</w:t>
            </w:r>
            <w:r w:rsidRPr="001F1394">
              <w:rPr>
                <w:rFonts w:ascii="Times New Roman" w:hAnsi="Times New Roman" w:cs="Times New Roman"/>
                <w:spacing w:val="1"/>
                <w:sz w:val="24"/>
                <w:szCs w:val="24"/>
              </w:rPr>
              <w:t xml:space="preserve"> </w:t>
            </w:r>
            <w:r w:rsidRPr="001F1394">
              <w:rPr>
                <w:rFonts w:ascii="Times New Roman" w:hAnsi="Times New Roman" w:cs="Times New Roman"/>
                <w:sz w:val="24"/>
                <w:szCs w:val="24"/>
              </w:rPr>
              <w:t>etkinliklerde</w:t>
            </w:r>
            <w:r w:rsidRPr="001F1394">
              <w:rPr>
                <w:rFonts w:ascii="Times New Roman" w:hAnsi="Times New Roman" w:cs="Times New Roman"/>
                <w:spacing w:val="-2"/>
                <w:sz w:val="24"/>
                <w:szCs w:val="24"/>
              </w:rPr>
              <w:t xml:space="preserve"> </w:t>
            </w:r>
            <w:r w:rsidRPr="001F1394">
              <w:rPr>
                <w:rFonts w:ascii="Times New Roman" w:hAnsi="Times New Roman" w:cs="Times New Roman"/>
                <w:sz w:val="24"/>
                <w:szCs w:val="24"/>
              </w:rPr>
              <w:t>kullanılacaktır.</w:t>
            </w:r>
          </w:p>
          <w:p w:rsidR="004B0ED5" w:rsidRPr="004B0ED5" w:rsidRDefault="004B0ED5" w:rsidP="004B0ED5">
            <w:pPr>
              <w:pStyle w:val="TableParagraph"/>
              <w:cnfStyle w:val="000000000000"/>
              <w:rPr>
                <w:rFonts w:ascii="Times New Roman" w:hAnsi="Times New Roman" w:cs="Times New Roman"/>
                <w:spacing w:val="1"/>
                <w:sz w:val="24"/>
                <w:szCs w:val="24"/>
              </w:rPr>
            </w:pPr>
            <w:r w:rsidRPr="001F1394">
              <w:rPr>
                <w:rFonts w:ascii="Times New Roman" w:hAnsi="Times New Roman" w:cs="Times New Roman"/>
                <w:sz w:val="24"/>
                <w:szCs w:val="24"/>
              </w:rPr>
              <w:t>S</w:t>
            </w:r>
            <w:r>
              <w:rPr>
                <w:rFonts w:ascii="Times New Roman" w:hAnsi="Times New Roman" w:cs="Times New Roman"/>
                <w:sz w:val="24"/>
                <w:szCs w:val="24"/>
              </w:rPr>
              <w:t>.</w:t>
            </w:r>
            <w:r w:rsidRPr="001F1394">
              <w:rPr>
                <w:rFonts w:ascii="Times New Roman" w:hAnsi="Times New Roman" w:cs="Times New Roman"/>
                <w:sz w:val="24"/>
                <w:szCs w:val="24"/>
              </w:rPr>
              <w:t>11</w:t>
            </w:r>
            <w:r>
              <w:rPr>
                <w:rFonts w:ascii="Times New Roman" w:hAnsi="Times New Roman" w:cs="Times New Roman"/>
                <w:sz w:val="24"/>
                <w:szCs w:val="24"/>
              </w:rPr>
              <w:t>.</w:t>
            </w:r>
            <w:r w:rsidRPr="001F1394">
              <w:rPr>
                <w:rFonts w:ascii="Times New Roman" w:hAnsi="Times New Roman" w:cs="Times New Roman"/>
                <w:spacing w:val="-5"/>
                <w:sz w:val="24"/>
                <w:szCs w:val="24"/>
              </w:rPr>
              <w:t xml:space="preserve"> </w:t>
            </w:r>
            <w:r w:rsidRPr="001F1394">
              <w:rPr>
                <w:rFonts w:ascii="Times New Roman" w:hAnsi="Times New Roman" w:cs="Times New Roman"/>
                <w:sz w:val="24"/>
                <w:szCs w:val="24"/>
              </w:rPr>
              <w:t>Eğitim‐</w:t>
            </w:r>
            <w:r w:rsidRPr="001F1394">
              <w:rPr>
                <w:rFonts w:ascii="Times New Roman" w:hAnsi="Times New Roman" w:cs="Times New Roman"/>
                <w:spacing w:val="-4"/>
                <w:sz w:val="24"/>
                <w:szCs w:val="24"/>
              </w:rPr>
              <w:t xml:space="preserve"> </w:t>
            </w:r>
            <w:r w:rsidRPr="001F1394">
              <w:rPr>
                <w:rFonts w:ascii="Times New Roman" w:hAnsi="Times New Roman" w:cs="Times New Roman"/>
                <w:sz w:val="24"/>
                <w:szCs w:val="24"/>
              </w:rPr>
              <w:t>öğretim</w:t>
            </w:r>
            <w:r w:rsidRPr="001F1394">
              <w:rPr>
                <w:rFonts w:ascii="Times New Roman" w:hAnsi="Times New Roman" w:cs="Times New Roman"/>
                <w:spacing w:val="-5"/>
                <w:sz w:val="24"/>
                <w:szCs w:val="24"/>
              </w:rPr>
              <w:t xml:space="preserve"> </w:t>
            </w:r>
            <w:r w:rsidRPr="001F1394">
              <w:rPr>
                <w:rFonts w:ascii="Times New Roman" w:hAnsi="Times New Roman" w:cs="Times New Roman"/>
                <w:sz w:val="24"/>
                <w:szCs w:val="24"/>
              </w:rPr>
              <w:t>yılı</w:t>
            </w:r>
            <w:r w:rsidRPr="001F1394">
              <w:rPr>
                <w:rFonts w:ascii="Times New Roman" w:hAnsi="Times New Roman" w:cs="Times New Roman"/>
                <w:spacing w:val="-3"/>
                <w:sz w:val="24"/>
                <w:szCs w:val="24"/>
              </w:rPr>
              <w:t xml:space="preserve"> </w:t>
            </w:r>
            <w:r w:rsidRPr="001F1394">
              <w:rPr>
                <w:rFonts w:ascii="Times New Roman" w:hAnsi="Times New Roman" w:cs="Times New Roman"/>
                <w:sz w:val="24"/>
                <w:szCs w:val="24"/>
              </w:rPr>
              <w:t>içerisinde</w:t>
            </w:r>
            <w:r w:rsidRPr="001F1394">
              <w:rPr>
                <w:rFonts w:ascii="Times New Roman" w:hAnsi="Times New Roman" w:cs="Times New Roman"/>
                <w:spacing w:val="-5"/>
                <w:sz w:val="24"/>
                <w:szCs w:val="24"/>
              </w:rPr>
              <w:t xml:space="preserve"> </w:t>
            </w:r>
            <w:r w:rsidRPr="001F1394">
              <w:rPr>
                <w:rFonts w:ascii="Times New Roman" w:hAnsi="Times New Roman" w:cs="Times New Roman"/>
                <w:sz w:val="24"/>
                <w:szCs w:val="24"/>
              </w:rPr>
              <w:t>okullarda</w:t>
            </w:r>
            <w:r w:rsidRPr="001F1394">
              <w:rPr>
                <w:rFonts w:ascii="Times New Roman" w:hAnsi="Times New Roman" w:cs="Times New Roman"/>
                <w:spacing w:val="-5"/>
                <w:sz w:val="24"/>
                <w:szCs w:val="24"/>
              </w:rPr>
              <w:t xml:space="preserve"> </w:t>
            </w:r>
            <w:r w:rsidRPr="001F1394">
              <w:rPr>
                <w:rFonts w:ascii="Times New Roman" w:hAnsi="Times New Roman" w:cs="Times New Roman"/>
                <w:sz w:val="24"/>
                <w:szCs w:val="24"/>
              </w:rPr>
              <w:t>geleneksel</w:t>
            </w:r>
            <w:r w:rsidRPr="001F1394">
              <w:rPr>
                <w:rFonts w:ascii="Times New Roman" w:hAnsi="Times New Roman" w:cs="Times New Roman"/>
                <w:spacing w:val="-4"/>
                <w:sz w:val="24"/>
                <w:szCs w:val="24"/>
              </w:rPr>
              <w:t xml:space="preserve"> </w:t>
            </w:r>
            <w:r w:rsidRPr="001F1394">
              <w:rPr>
                <w:rFonts w:ascii="Times New Roman" w:hAnsi="Times New Roman" w:cs="Times New Roman"/>
                <w:sz w:val="24"/>
                <w:szCs w:val="24"/>
              </w:rPr>
              <w:t>çocuk</w:t>
            </w:r>
            <w:r w:rsidRPr="001F1394">
              <w:rPr>
                <w:rFonts w:ascii="Times New Roman" w:hAnsi="Times New Roman" w:cs="Times New Roman"/>
                <w:spacing w:val="-5"/>
                <w:sz w:val="24"/>
                <w:szCs w:val="24"/>
              </w:rPr>
              <w:t xml:space="preserve"> </w:t>
            </w:r>
            <w:r w:rsidRPr="001F1394">
              <w:rPr>
                <w:rFonts w:ascii="Times New Roman" w:hAnsi="Times New Roman" w:cs="Times New Roman"/>
                <w:sz w:val="24"/>
                <w:szCs w:val="24"/>
              </w:rPr>
              <w:t>oyunları</w:t>
            </w:r>
            <w:r w:rsidRPr="001F1394">
              <w:rPr>
                <w:rFonts w:ascii="Times New Roman" w:hAnsi="Times New Roman" w:cs="Times New Roman"/>
                <w:spacing w:val="-4"/>
                <w:sz w:val="24"/>
                <w:szCs w:val="24"/>
              </w:rPr>
              <w:t xml:space="preserve"> </w:t>
            </w:r>
            <w:r w:rsidRPr="001F1394">
              <w:rPr>
                <w:rFonts w:ascii="Times New Roman" w:hAnsi="Times New Roman" w:cs="Times New Roman"/>
                <w:sz w:val="24"/>
                <w:szCs w:val="24"/>
              </w:rPr>
              <w:t>şenliği</w:t>
            </w:r>
            <w:r w:rsidRPr="001F1394">
              <w:rPr>
                <w:rFonts w:ascii="Times New Roman" w:hAnsi="Times New Roman" w:cs="Times New Roman"/>
                <w:spacing w:val="-3"/>
                <w:sz w:val="24"/>
                <w:szCs w:val="24"/>
              </w:rPr>
              <w:t xml:space="preserve"> </w:t>
            </w:r>
            <w:r w:rsidRPr="001F1394">
              <w:rPr>
                <w:rFonts w:ascii="Times New Roman" w:hAnsi="Times New Roman" w:cs="Times New Roman"/>
                <w:sz w:val="24"/>
                <w:szCs w:val="24"/>
              </w:rPr>
              <w:t>yapılacaktır.</w:t>
            </w:r>
          </w:p>
        </w:tc>
        <w:tc>
          <w:tcPr>
            <w:tcW w:w="2410" w:type="dxa"/>
            <w:gridSpan w:val="2"/>
            <w:tcBorders>
              <w:top w:val="single" w:sz="8" w:space="0" w:color="4F81BD"/>
              <w:left w:val="single" w:sz="8" w:space="0" w:color="4F81BD"/>
              <w:bottom w:val="single" w:sz="8" w:space="0" w:color="4F81BD"/>
              <w:right w:val="single" w:sz="8" w:space="0" w:color="4F81BD"/>
            </w:tcBorders>
          </w:tcPr>
          <w:p w:rsidR="004B0ED5" w:rsidRDefault="004B0ED5" w:rsidP="004B0ED5">
            <w:pPr>
              <w:pStyle w:val="GvdeMetni"/>
              <w:spacing w:line="283" w:lineRule="auto"/>
              <w:ind w:right="107"/>
              <w:jc w:val="left"/>
              <w:cnfStyle w:val="000000000000"/>
              <w:rPr>
                <w:rFonts w:ascii="Times New Roman" w:hAnsi="Times New Roman"/>
                <w:szCs w:val="24"/>
              </w:rPr>
            </w:pPr>
            <w:r>
              <w:rPr>
                <w:rFonts w:ascii="Times New Roman" w:hAnsi="Times New Roman"/>
                <w:szCs w:val="24"/>
              </w:rPr>
              <w:lastRenderedPageBreak/>
              <w:t>OKUL İDARESİ VE TÜM ÖĞRETMENLER</w:t>
            </w:r>
          </w:p>
        </w:tc>
        <w:tc>
          <w:tcPr>
            <w:tcW w:w="1948" w:type="dxa"/>
            <w:gridSpan w:val="2"/>
            <w:tcBorders>
              <w:top w:val="single" w:sz="8" w:space="0" w:color="4F81BD"/>
              <w:left w:val="single" w:sz="8" w:space="0" w:color="4F81BD"/>
              <w:bottom w:val="single" w:sz="8" w:space="0" w:color="4F81BD"/>
            </w:tcBorders>
          </w:tcPr>
          <w:p w:rsidR="004B0ED5" w:rsidRPr="00610EF7" w:rsidRDefault="004B0ED5" w:rsidP="004B0ED5">
            <w:pPr>
              <w:pStyle w:val="Balk6"/>
              <w:numPr>
                <w:ilvl w:val="0"/>
                <w:numId w:val="0"/>
              </w:numPr>
              <w:outlineLvl w:val="5"/>
              <w:cnfStyle w:val="000000000000"/>
            </w:pPr>
            <w:r>
              <w:t>BELEDİYELER, İLÇE MİLLİ EĞİTİM MÜDÜRLÜĞÜ, MUHTARLIK</w:t>
            </w:r>
          </w:p>
        </w:tc>
      </w:tr>
    </w:tbl>
    <w:p w:rsidR="004B0ED5" w:rsidRDefault="004B0ED5" w:rsidP="00A331CE">
      <w:pPr>
        <w:jc w:val="left"/>
        <w:rPr>
          <w:lang w:eastAsia="en-US"/>
        </w:rPr>
      </w:pPr>
    </w:p>
    <w:p w:rsidR="00933C5B" w:rsidRDefault="00933C5B" w:rsidP="00A331CE">
      <w:pPr>
        <w:jc w:val="left"/>
        <w:rPr>
          <w:lang w:eastAsia="en-US"/>
        </w:rPr>
      </w:pPr>
    </w:p>
    <w:p w:rsidR="004B0ED5" w:rsidRDefault="004B0ED5" w:rsidP="00A331CE">
      <w:pPr>
        <w:jc w:val="left"/>
        <w:rPr>
          <w:lang w:eastAsia="en-US"/>
        </w:rPr>
      </w:pPr>
    </w:p>
    <w:p w:rsidR="004B0ED5" w:rsidRDefault="004B0ED5" w:rsidP="00A331CE">
      <w:pPr>
        <w:jc w:val="left"/>
        <w:rPr>
          <w:lang w:eastAsia="en-US"/>
        </w:rPr>
      </w:pPr>
    </w:p>
    <w:p w:rsidR="004B0ED5" w:rsidRDefault="004B0ED5" w:rsidP="00A331CE">
      <w:pPr>
        <w:jc w:val="left"/>
        <w:rPr>
          <w:lang w:eastAsia="en-US"/>
        </w:rPr>
      </w:pPr>
    </w:p>
    <w:tbl>
      <w:tblPr>
        <w:tblStyle w:val="KlavuzTablo5Koyu-Vurgu62"/>
        <w:tblW w:w="0" w:type="auto"/>
        <w:tblLayout w:type="fixed"/>
        <w:tblLook w:val="04A0"/>
      </w:tblPr>
      <w:tblGrid>
        <w:gridCol w:w="952"/>
        <w:gridCol w:w="704"/>
        <w:gridCol w:w="5064"/>
        <w:gridCol w:w="1969"/>
        <w:gridCol w:w="1652"/>
      </w:tblGrid>
      <w:tr w:rsidR="00295EF7" w:rsidTr="00A66335">
        <w:trPr>
          <w:cnfStyle w:val="100000000000"/>
          <w:trHeight w:val="477"/>
        </w:trPr>
        <w:tc>
          <w:tcPr>
            <w:cnfStyle w:val="001000000000"/>
            <w:tcW w:w="10341" w:type="dxa"/>
            <w:gridSpan w:val="5"/>
          </w:tcPr>
          <w:p w:rsidR="00295EF7" w:rsidRDefault="00295EF7" w:rsidP="00295EF7">
            <w:pPr>
              <w:jc w:val="center"/>
              <w:rPr>
                <w:lang w:eastAsia="en-US"/>
              </w:rPr>
            </w:pPr>
            <w:r>
              <w:rPr>
                <w:lang w:eastAsia="en-US"/>
              </w:rPr>
              <w:lastRenderedPageBreak/>
              <w:t>AMAÇ 1 PERFORMANS GÖSTERGELERİ</w:t>
            </w:r>
          </w:p>
        </w:tc>
      </w:tr>
      <w:tr w:rsidR="00295EF7" w:rsidTr="00A66335">
        <w:trPr>
          <w:cnfStyle w:val="000000100000"/>
          <w:trHeight w:val="477"/>
        </w:trPr>
        <w:tc>
          <w:tcPr>
            <w:cnfStyle w:val="001000000000"/>
            <w:tcW w:w="10341" w:type="dxa"/>
            <w:gridSpan w:val="5"/>
          </w:tcPr>
          <w:p w:rsidR="00295EF7" w:rsidRDefault="00295EF7" w:rsidP="00A331CE">
            <w:pPr>
              <w:rPr>
                <w:lang w:eastAsia="en-US"/>
              </w:rPr>
            </w:pPr>
            <w:r>
              <w:rPr>
                <w:lang w:eastAsia="en-US"/>
              </w:rPr>
              <w:t>Hedef No</w:t>
            </w:r>
            <w:r w:rsidR="002935D2">
              <w:rPr>
                <w:lang w:eastAsia="en-US"/>
              </w:rPr>
              <w:t xml:space="preserve">  </w:t>
            </w:r>
            <w:r>
              <w:rPr>
                <w:lang w:eastAsia="en-US"/>
              </w:rPr>
              <w:t xml:space="preserve">PG No            Performans Göstergeleri                    </w:t>
            </w:r>
            <w:r w:rsidR="002935D2">
              <w:rPr>
                <w:lang w:eastAsia="en-US"/>
              </w:rPr>
              <w:t xml:space="preserve"> </w:t>
            </w:r>
            <w:r>
              <w:rPr>
                <w:lang w:eastAsia="en-US"/>
              </w:rPr>
              <w:t xml:space="preserve"> </w:t>
            </w:r>
            <w:r w:rsidR="002935D2">
              <w:rPr>
                <w:lang w:eastAsia="en-US"/>
              </w:rPr>
              <w:t xml:space="preserve">         </w:t>
            </w:r>
            <w:r>
              <w:rPr>
                <w:lang w:eastAsia="en-US"/>
              </w:rPr>
              <w:t xml:space="preserve">Sorumlu Birim    </w:t>
            </w:r>
            <w:r w:rsidR="002935D2">
              <w:rPr>
                <w:lang w:eastAsia="en-US"/>
              </w:rPr>
              <w:t xml:space="preserve">     </w:t>
            </w:r>
            <w:r>
              <w:rPr>
                <w:lang w:eastAsia="en-US"/>
              </w:rPr>
              <w:t xml:space="preserve"> İşbirliği </w:t>
            </w:r>
          </w:p>
          <w:p w:rsidR="00295EF7" w:rsidRDefault="00295EF7" w:rsidP="00A331CE">
            <w:pPr>
              <w:rPr>
                <w:lang w:eastAsia="en-US"/>
              </w:rPr>
            </w:pPr>
            <w:r>
              <w:rPr>
                <w:lang w:eastAsia="en-US"/>
              </w:rPr>
              <w:t xml:space="preserve">                                                                                                                                                       Yapılacak</w:t>
            </w:r>
          </w:p>
          <w:p w:rsidR="00295EF7" w:rsidRDefault="00295EF7" w:rsidP="00A331CE">
            <w:pPr>
              <w:rPr>
                <w:lang w:eastAsia="en-US"/>
              </w:rPr>
            </w:pPr>
            <w:r>
              <w:rPr>
                <w:lang w:eastAsia="en-US"/>
              </w:rPr>
              <w:t xml:space="preserve">                                                                                                                                                          Birim</w:t>
            </w:r>
          </w:p>
        </w:tc>
      </w:tr>
      <w:tr w:rsidR="002935D2" w:rsidTr="00A66335">
        <w:trPr>
          <w:trHeight w:val="477"/>
        </w:trPr>
        <w:tc>
          <w:tcPr>
            <w:cnfStyle w:val="001000000000"/>
            <w:tcW w:w="952" w:type="dxa"/>
            <w:vMerge w:val="restart"/>
            <w:vAlign w:val="center"/>
          </w:tcPr>
          <w:p w:rsidR="00295EF7" w:rsidRDefault="00295EF7" w:rsidP="00295EF7">
            <w:pPr>
              <w:jc w:val="center"/>
              <w:rPr>
                <w:lang w:eastAsia="en-US"/>
              </w:rPr>
            </w:pPr>
            <w:r>
              <w:rPr>
                <w:lang w:eastAsia="en-US"/>
              </w:rPr>
              <w:t>Hedef 1.1.</w:t>
            </w:r>
          </w:p>
        </w:tc>
        <w:tc>
          <w:tcPr>
            <w:tcW w:w="704" w:type="dxa"/>
          </w:tcPr>
          <w:p w:rsidR="00295EF7" w:rsidRDefault="00295EF7" w:rsidP="00A331CE">
            <w:pPr>
              <w:cnfStyle w:val="000000000000"/>
              <w:rPr>
                <w:lang w:eastAsia="en-US"/>
              </w:rPr>
            </w:pPr>
            <w:r>
              <w:rPr>
                <w:lang w:eastAsia="en-US"/>
              </w:rPr>
              <w:t>P.G. 1.1</w:t>
            </w:r>
          </w:p>
        </w:tc>
        <w:tc>
          <w:tcPr>
            <w:tcW w:w="5064" w:type="dxa"/>
          </w:tcPr>
          <w:p w:rsidR="00295EF7" w:rsidRDefault="00295EF7" w:rsidP="00A331CE">
            <w:pPr>
              <w:cnfStyle w:val="000000000000"/>
            </w:pPr>
            <w:r>
              <w:t> İlkokullarda Yetiştirme Programına (İYEP) </w:t>
            </w:r>
          </w:p>
          <w:p w:rsidR="00295EF7" w:rsidRDefault="00295EF7" w:rsidP="00A331CE">
            <w:pPr>
              <w:cnfStyle w:val="000000000000"/>
            </w:pPr>
            <w:r>
              <w:t>dâhil olan öğrencilerin Türkçe dersi kazanımlarına  ulaşma oranı </w:t>
            </w:r>
          </w:p>
        </w:tc>
        <w:tc>
          <w:tcPr>
            <w:tcW w:w="1969" w:type="dxa"/>
          </w:tcPr>
          <w:p w:rsidR="00595916" w:rsidRDefault="00295EF7" w:rsidP="00295EF7">
            <w:pPr>
              <w:cnfStyle w:val="000000000000"/>
            </w:pPr>
            <w:r>
              <w:t xml:space="preserve">3 Sınıf </w:t>
            </w:r>
          </w:p>
          <w:p w:rsidR="00295EF7" w:rsidRDefault="00295EF7" w:rsidP="00295EF7">
            <w:pPr>
              <w:cnfStyle w:val="000000000000"/>
            </w:pPr>
            <w:r>
              <w:t>Zümre Öğretmenleri</w:t>
            </w:r>
          </w:p>
        </w:tc>
        <w:tc>
          <w:tcPr>
            <w:tcW w:w="1652" w:type="dxa"/>
          </w:tcPr>
          <w:p w:rsidR="00295EF7" w:rsidRDefault="00295EF7" w:rsidP="00A331CE">
            <w:pPr>
              <w:cnfStyle w:val="000000000000"/>
              <w:rPr>
                <w:lang w:eastAsia="en-US"/>
              </w:rPr>
            </w:pPr>
            <w:r>
              <w:rPr>
                <w:lang w:eastAsia="en-US"/>
              </w:rPr>
              <w:t xml:space="preserve">4 </w:t>
            </w:r>
            <w:r>
              <w:t>Sınıf Zümre Öğretmenleri</w:t>
            </w:r>
          </w:p>
        </w:tc>
      </w:tr>
      <w:tr w:rsidR="002935D2" w:rsidTr="00A66335">
        <w:trPr>
          <w:cnfStyle w:val="000000100000"/>
          <w:trHeight w:val="456"/>
        </w:trPr>
        <w:tc>
          <w:tcPr>
            <w:cnfStyle w:val="001000000000"/>
            <w:tcW w:w="952" w:type="dxa"/>
            <w:vMerge/>
          </w:tcPr>
          <w:p w:rsidR="00595916" w:rsidRDefault="00595916" w:rsidP="00A331CE">
            <w:pPr>
              <w:rPr>
                <w:lang w:eastAsia="en-US"/>
              </w:rPr>
            </w:pPr>
          </w:p>
        </w:tc>
        <w:tc>
          <w:tcPr>
            <w:tcW w:w="704" w:type="dxa"/>
          </w:tcPr>
          <w:p w:rsidR="00595916" w:rsidRDefault="00595916" w:rsidP="00A331CE">
            <w:pPr>
              <w:cnfStyle w:val="000000100000"/>
              <w:rPr>
                <w:lang w:eastAsia="en-US"/>
              </w:rPr>
            </w:pPr>
            <w:r>
              <w:rPr>
                <w:lang w:eastAsia="en-US"/>
              </w:rPr>
              <w:t>P.G.1.2.</w:t>
            </w:r>
          </w:p>
        </w:tc>
        <w:tc>
          <w:tcPr>
            <w:tcW w:w="5064" w:type="dxa"/>
          </w:tcPr>
          <w:p w:rsidR="00595916" w:rsidRDefault="00595916" w:rsidP="00A331CE">
            <w:pPr>
              <w:cnfStyle w:val="000000100000"/>
            </w:pPr>
            <w:r>
              <w:t>İlkokullarda Yetiştirme Programına dâhil </w:t>
            </w:r>
          </w:p>
          <w:p w:rsidR="00595916" w:rsidRDefault="00595916" w:rsidP="00A331CE">
            <w:pPr>
              <w:cnfStyle w:val="000000100000"/>
            </w:pPr>
            <w:r>
              <w:t>olan öğrencilerin matematik dersi </w:t>
            </w:r>
          </w:p>
          <w:p w:rsidR="00595916" w:rsidRDefault="00595916" w:rsidP="00A331CE">
            <w:pPr>
              <w:cnfStyle w:val="000000100000"/>
              <w:rPr>
                <w:lang w:eastAsia="en-US"/>
              </w:rPr>
            </w:pPr>
            <w:r>
              <w:t>kazanımlarına  ulaşma oranı</w:t>
            </w:r>
          </w:p>
        </w:tc>
        <w:tc>
          <w:tcPr>
            <w:tcW w:w="1969" w:type="dxa"/>
          </w:tcPr>
          <w:p w:rsidR="00595916" w:rsidRDefault="00595916" w:rsidP="00595916">
            <w:pPr>
              <w:cnfStyle w:val="000000100000"/>
            </w:pPr>
            <w:r>
              <w:t xml:space="preserve">3 Sınıf </w:t>
            </w:r>
          </w:p>
          <w:p w:rsidR="00595916" w:rsidRDefault="00595916" w:rsidP="00595916">
            <w:pPr>
              <w:cnfStyle w:val="000000100000"/>
              <w:rPr>
                <w:lang w:eastAsia="en-US"/>
              </w:rPr>
            </w:pPr>
            <w:r>
              <w:t>Zümre Öğretmenleri</w:t>
            </w:r>
          </w:p>
        </w:tc>
        <w:tc>
          <w:tcPr>
            <w:tcW w:w="1652" w:type="dxa"/>
          </w:tcPr>
          <w:p w:rsidR="00595916" w:rsidRDefault="00595916" w:rsidP="00611350">
            <w:pPr>
              <w:cnfStyle w:val="000000100000"/>
              <w:rPr>
                <w:lang w:eastAsia="en-US"/>
              </w:rPr>
            </w:pPr>
            <w:r>
              <w:rPr>
                <w:lang w:eastAsia="en-US"/>
              </w:rPr>
              <w:t xml:space="preserve">4 </w:t>
            </w:r>
            <w:r>
              <w:t>Sınıf Zümre Öğretmenleri</w:t>
            </w:r>
          </w:p>
        </w:tc>
      </w:tr>
      <w:tr w:rsidR="002935D2" w:rsidTr="00A66335">
        <w:trPr>
          <w:trHeight w:val="477"/>
        </w:trPr>
        <w:tc>
          <w:tcPr>
            <w:cnfStyle w:val="001000000000"/>
            <w:tcW w:w="952" w:type="dxa"/>
            <w:vMerge/>
          </w:tcPr>
          <w:p w:rsidR="00595916" w:rsidRDefault="00595916" w:rsidP="00A331CE">
            <w:pPr>
              <w:rPr>
                <w:lang w:eastAsia="en-US"/>
              </w:rPr>
            </w:pPr>
          </w:p>
        </w:tc>
        <w:tc>
          <w:tcPr>
            <w:tcW w:w="704" w:type="dxa"/>
          </w:tcPr>
          <w:p w:rsidR="00595916" w:rsidRDefault="00595916" w:rsidP="00A331CE">
            <w:pPr>
              <w:cnfStyle w:val="000000000000"/>
              <w:rPr>
                <w:lang w:eastAsia="en-US"/>
              </w:rPr>
            </w:pPr>
            <w:r>
              <w:rPr>
                <w:lang w:eastAsia="en-US"/>
              </w:rPr>
              <w:t>P.G.1.3</w:t>
            </w:r>
          </w:p>
        </w:tc>
        <w:tc>
          <w:tcPr>
            <w:tcW w:w="5064" w:type="dxa"/>
          </w:tcPr>
          <w:p w:rsidR="00595916" w:rsidRDefault="00595916" w:rsidP="00A331CE">
            <w:pPr>
              <w:cnfStyle w:val="000000000000"/>
            </w:pPr>
            <w:r>
              <w:t>20 gün ve üzeri özürsüz devamsızlık</w:t>
            </w:r>
          </w:p>
          <w:p w:rsidR="00595916" w:rsidRDefault="00595916" w:rsidP="00A331CE">
            <w:pPr>
              <w:cnfStyle w:val="000000000000"/>
              <w:rPr>
                <w:lang w:eastAsia="en-US"/>
              </w:rPr>
            </w:pPr>
            <w:r>
              <w:t> yapan öğrenci oranı</w:t>
            </w:r>
          </w:p>
        </w:tc>
        <w:tc>
          <w:tcPr>
            <w:tcW w:w="1969" w:type="dxa"/>
          </w:tcPr>
          <w:p w:rsidR="00595916" w:rsidRDefault="00595916" w:rsidP="00A331CE">
            <w:pPr>
              <w:cnfStyle w:val="000000000000"/>
              <w:rPr>
                <w:lang w:eastAsia="en-US"/>
              </w:rPr>
            </w:pPr>
            <w:r>
              <w:rPr>
                <w:lang w:eastAsia="en-US"/>
              </w:rPr>
              <w:t>Tüm Öğretmenler</w:t>
            </w:r>
          </w:p>
        </w:tc>
        <w:tc>
          <w:tcPr>
            <w:tcW w:w="1652" w:type="dxa"/>
          </w:tcPr>
          <w:p w:rsidR="00595916" w:rsidRDefault="00595916" w:rsidP="00A331CE">
            <w:pPr>
              <w:cnfStyle w:val="000000000000"/>
              <w:rPr>
                <w:lang w:eastAsia="en-US"/>
              </w:rPr>
            </w:pPr>
            <w:r>
              <w:rPr>
                <w:lang w:eastAsia="en-US"/>
              </w:rPr>
              <w:t>Okul İdaresi</w:t>
            </w:r>
          </w:p>
        </w:tc>
      </w:tr>
      <w:tr w:rsidR="002935D2" w:rsidTr="00A66335">
        <w:trPr>
          <w:cnfStyle w:val="000000100000"/>
          <w:trHeight w:val="477"/>
        </w:trPr>
        <w:tc>
          <w:tcPr>
            <w:cnfStyle w:val="001000000000"/>
            <w:tcW w:w="952" w:type="dxa"/>
            <w:vMerge/>
          </w:tcPr>
          <w:p w:rsidR="00595916" w:rsidRDefault="00595916" w:rsidP="00A331CE">
            <w:pPr>
              <w:rPr>
                <w:lang w:eastAsia="en-US"/>
              </w:rPr>
            </w:pPr>
          </w:p>
        </w:tc>
        <w:tc>
          <w:tcPr>
            <w:tcW w:w="704" w:type="dxa"/>
          </w:tcPr>
          <w:p w:rsidR="00595916" w:rsidRDefault="00595916" w:rsidP="00A331CE">
            <w:pPr>
              <w:cnfStyle w:val="000000100000"/>
              <w:rPr>
                <w:lang w:eastAsia="en-US"/>
              </w:rPr>
            </w:pPr>
            <w:r>
              <w:rPr>
                <w:lang w:eastAsia="en-US"/>
              </w:rPr>
              <w:t>P.G.1.4.</w:t>
            </w:r>
          </w:p>
        </w:tc>
        <w:tc>
          <w:tcPr>
            <w:tcW w:w="5064" w:type="dxa"/>
          </w:tcPr>
          <w:p w:rsidR="00595916" w:rsidRDefault="00595916" w:rsidP="00A331CE">
            <w:pPr>
              <w:cnfStyle w:val="000000100000"/>
            </w:pPr>
            <w:r>
              <w:t>20 gün ve üzeri özürlü devamsızlık </w:t>
            </w:r>
          </w:p>
          <w:p w:rsidR="00595916" w:rsidRDefault="00595916" w:rsidP="00A331CE">
            <w:pPr>
              <w:cnfStyle w:val="000000100000"/>
              <w:rPr>
                <w:lang w:eastAsia="en-US"/>
              </w:rPr>
            </w:pPr>
            <w:r>
              <w:t>yapan öğrenci oranı</w:t>
            </w:r>
          </w:p>
        </w:tc>
        <w:tc>
          <w:tcPr>
            <w:tcW w:w="1969" w:type="dxa"/>
          </w:tcPr>
          <w:p w:rsidR="00595916" w:rsidRDefault="00595916" w:rsidP="00A331CE">
            <w:pPr>
              <w:cnfStyle w:val="000000100000"/>
              <w:rPr>
                <w:lang w:eastAsia="en-US"/>
              </w:rPr>
            </w:pPr>
            <w:r>
              <w:rPr>
                <w:lang w:eastAsia="en-US"/>
              </w:rPr>
              <w:t>Tüm Öğretmenler</w:t>
            </w:r>
          </w:p>
        </w:tc>
        <w:tc>
          <w:tcPr>
            <w:tcW w:w="1652" w:type="dxa"/>
          </w:tcPr>
          <w:p w:rsidR="00595916" w:rsidRDefault="00595916" w:rsidP="00A331CE">
            <w:pPr>
              <w:cnfStyle w:val="000000100000"/>
              <w:rPr>
                <w:lang w:eastAsia="en-US"/>
              </w:rPr>
            </w:pPr>
            <w:r>
              <w:rPr>
                <w:lang w:eastAsia="en-US"/>
              </w:rPr>
              <w:t>Okul İdaresi</w:t>
            </w:r>
          </w:p>
        </w:tc>
      </w:tr>
      <w:tr w:rsidR="002935D2" w:rsidTr="00A66335">
        <w:trPr>
          <w:trHeight w:val="477"/>
        </w:trPr>
        <w:tc>
          <w:tcPr>
            <w:cnfStyle w:val="001000000000"/>
            <w:tcW w:w="952" w:type="dxa"/>
            <w:vMerge w:val="restart"/>
            <w:vAlign w:val="center"/>
          </w:tcPr>
          <w:p w:rsidR="002935D2" w:rsidRDefault="002935D2" w:rsidP="002935D2">
            <w:pPr>
              <w:jc w:val="center"/>
              <w:rPr>
                <w:lang w:eastAsia="en-US"/>
              </w:rPr>
            </w:pPr>
            <w:r>
              <w:rPr>
                <w:lang w:eastAsia="en-US"/>
              </w:rPr>
              <w:t>Hedef</w:t>
            </w:r>
          </w:p>
          <w:p w:rsidR="002935D2" w:rsidRDefault="002935D2" w:rsidP="002935D2">
            <w:pPr>
              <w:jc w:val="center"/>
              <w:rPr>
                <w:lang w:eastAsia="en-US"/>
              </w:rPr>
            </w:pPr>
            <w:r>
              <w:rPr>
                <w:lang w:eastAsia="en-US"/>
              </w:rPr>
              <w:t>2.1.</w:t>
            </w:r>
          </w:p>
        </w:tc>
        <w:tc>
          <w:tcPr>
            <w:tcW w:w="704" w:type="dxa"/>
          </w:tcPr>
          <w:p w:rsidR="002935D2" w:rsidRDefault="002935D2" w:rsidP="00A331CE">
            <w:pPr>
              <w:cnfStyle w:val="000000000000"/>
              <w:rPr>
                <w:lang w:eastAsia="en-US"/>
              </w:rPr>
            </w:pPr>
            <w:r>
              <w:rPr>
                <w:lang w:eastAsia="en-US"/>
              </w:rPr>
              <w:t>P.G.2.1</w:t>
            </w:r>
          </w:p>
        </w:tc>
        <w:tc>
          <w:tcPr>
            <w:tcW w:w="5064" w:type="dxa"/>
          </w:tcPr>
          <w:p w:rsidR="002935D2" w:rsidRDefault="002935D2" w:rsidP="00A331CE">
            <w:pPr>
              <w:cnfStyle w:val="000000000000"/>
              <w:rPr>
                <w:lang w:eastAsia="en-US"/>
              </w:rPr>
            </w:pPr>
            <w:r>
              <w:t> Öğrenci başına okunan kitap sayısı</w:t>
            </w:r>
          </w:p>
        </w:tc>
        <w:tc>
          <w:tcPr>
            <w:tcW w:w="1969" w:type="dxa"/>
          </w:tcPr>
          <w:p w:rsidR="002935D2" w:rsidRDefault="009B460C" w:rsidP="00A331CE">
            <w:pPr>
              <w:cnfStyle w:val="000000000000"/>
              <w:rPr>
                <w:lang w:eastAsia="en-US"/>
              </w:rPr>
            </w:pPr>
            <w:r>
              <w:rPr>
                <w:lang w:eastAsia="en-US"/>
              </w:rPr>
              <w:t>Tüm Öğretmenler</w:t>
            </w:r>
          </w:p>
        </w:tc>
        <w:tc>
          <w:tcPr>
            <w:tcW w:w="1652" w:type="dxa"/>
          </w:tcPr>
          <w:p w:rsidR="002935D2" w:rsidRDefault="009B460C" w:rsidP="00A331CE">
            <w:pPr>
              <w:cnfStyle w:val="000000000000"/>
              <w:rPr>
                <w:lang w:eastAsia="en-US"/>
              </w:rPr>
            </w:pPr>
            <w:r>
              <w:rPr>
                <w:lang w:eastAsia="en-US"/>
              </w:rPr>
              <w:t>Okul İdaresi</w:t>
            </w:r>
          </w:p>
        </w:tc>
      </w:tr>
      <w:tr w:rsidR="002935D2" w:rsidTr="00A66335">
        <w:trPr>
          <w:cnfStyle w:val="000000100000"/>
          <w:trHeight w:val="477"/>
        </w:trPr>
        <w:tc>
          <w:tcPr>
            <w:cnfStyle w:val="001000000000"/>
            <w:tcW w:w="952" w:type="dxa"/>
            <w:vMerge/>
          </w:tcPr>
          <w:p w:rsidR="002935D2" w:rsidRDefault="002935D2" w:rsidP="00A331CE">
            <w:pPr>
              <w:rPr>
                <w:lang w:eastAsia="en-US"/>
              </w:rPr>
            </w:pPr>
          </w:p>
        </w:tc>
        <w:tc>
          <w:tcPr>
            <w:tcW w:w="704" w:type="dxa"/>
          </w:tcPr>
          <w:p w:rsidR="002935D2" w:rsidRDefault="002935D2" w:rsidP="00A331CE">
            <w:pPr>
              <w:cnfStyle w:val="000000100000"/>
              <w:rPr>
                <w:lang w:eastAsia="en-US"/>
              </w:rPr>
            </w:pPr>
            <w:r>
              <w:rPr>
                <w:lang w:eastAsia="en-US"/>
              </w:rPr>
              <w:t>P.G.2.2</w:t>
            </w:r>
          </w:p>
        </w:tc>
        <w:tc>
          <w:tcPr>
            <w:tcW w:w="5064" w:type="dxa"/>
          </w:tcPr>
          <w:p w:rsidR="002935D2" w:rsidRDefault="002935D2" w:rsidP="00A331CE">
            <w:pPr>
              <w:cnfStyle w:val="000000100000"/>
            </w:pPr>
            <w:r>
              <w:t>Sağlıklı ve dengeli beslenme ile ilgili </w:t>
            </w:r>
          </w:p>
          <w:p w:rsidR="002935D2" w:rsidRDefault="002935D2" w:rsidP="00A331CE">
            <w:pPr>
              <w:cnfStyle w:val="000000100000"/>
              <w:rPr>
                <w:lang w:eastAsia="en-US"/>
              </w:rPr>
            </w:pPr>
            <w:r>
              <w:t>verilen eğitim sayısı </w:t>
            </w:r>
          </w:p>
        </w:tc>
        <w:tc>
          <w:tcPr>
            <w:tcW w:w="1969" w:type="dxa"/>
          </w:tcPr>
          <w:p w:rsidR="002935D2" w:rsidRDefault="009B460C" w:rsidP="00A331CE">
            <w:pPr>
              <w:cnfStyle w:val="000000100000"/>
              <w:rPr>
                <w:lang w:eastAsia="en-US"/>
              </w:rPr>
            </w:pPr>
            <w:r>
              <w:rPr>
                <w:lang w:eastAsia="en-US"/>
              </w:rPr>
              <w:t>Psikolojik Danışman ve Rehber Öğretmenler</w:t>
            </w:r>
          </w:p>
        </w:tc>
        <w:tc>
          <w:tcPr>
            <w:tcW w:w="1652" w:type="dxa"/>
          </w:tcPr>
          <w:p w:rsidR="002935D2" w:rsidRDefault="009B460C" w:rsidP="00A331CE">
            <w:pPr>
              <w:cnfStyle w:val="000000100000"/>
              <w:rPr>
                <w:lang w:eastAsia="en-US"/>
              </w:rPr>
            </w:pPr>
            <w:r>
              <w:rPr>
                <w:lang w:eastAsia="en-US"/>
              </w:rPr>
              <w:t>Tüm Öğretmenler</w:t>
            </w:r>
          </w:p>
        </w:tc>
      </w:tr>
      <w:tr w:rsidR="002935D2" w:rsidTr="00A66335">
        <w:trPr>
          <w:trHeight w:val="477"/>
        </w:trPr>
        <w:tc>
          <w:tcPr>
            <w:cnfStyle w:val="001000000000"/>
            <w:tcW w:w="952" w:type="dxa"/>
            <w:vMerge/>
          </w:tcPr>
          <w:p w:rsidR="002935D2" w:rsidRDefault="002935D2" w:rsidP="00A331CE">
            <w:pPr>
              <w:rPr>
                <w:lang w:eastAsia="en-US"/>
              </w:rPr>
            </w:pPr>
          </w:p>
        </w:tc>
        <w:tc>
          <w:tcPr>
            <w:tcW w:w="704" w:type="dxa"/>
          </w:tcPr>
          <w:p w:rsidR="002935D2" w:rsidRDefault="002935D2" w:rsidP="00A331CE">
            <w:pPr>
              <w:cnfStyle w:val="000000000000"/>
              <w:rPr>
                <w:lang w:eastAsia="en-US"/>
              </w:rPr>
            </w:pPr>
            <w:r>
              <w:rPr>
                <w:lang w:eastAsia="en-US"/>
              </w:rPr>
              <w:t>P.G.2.3</w:t>
            </w:r>
          </w:p>
        </w:tc>
        <w:tc>
          <w:tcPr>
            <w:tcW w:w="5064" w:type="dxa"/>
          </w:tcPr>
          <w:p w:rsidR="002935D2" w:rsidRDefault="002935D2" w:rsidP="00A331CE">
            <w:pPr>
              <w:cnfStyle w:val="000000000000"/>
            </w:pPr>
            <w:r>
              <w:t> Sağlıklı ve dengeli beslenme ile ilgili verilen </w:t>
            </w:r>
          </w:p>
          <w:p w:rsidR="002935D2" w:rsidRDefault="002935D2" w:rsidP="00A331CE">
            <w:pPr>
              <w:cnfStyle w:val="000000000000"/>
            </w:pPr>
            <w:r>
              <w:t>eğitime katılan öğrenci sayısı</w:t>
            </w:r>
          </w:p>
        </w:tc>
        <w:tc>
          <w:tcPr>
            <w:tcW w:w="1969" w:type="dxa"/>
          </w:tcPr>
          <w:p w:rsidR="002935D2" w:rsidRDefault="009B460C" w:rsidP="00A331CE">
            <w:pPr>
              <w:cnfStyle w:val="000000000000"/>
              <w:rPr>
                <w:lang w:eastAsia="en-US"/>
              </w:rPr>
            </w:pPr>
            <w:r>
              <w:rPr>
                <w:lang w:eastAsia="en-US"/>
              </w:rPr>
              <w:t>Tüm Öğretmenler</w:t>
            </w:r>
          </w:p>
        </w:tc>
        <w:tc>
          <w:tcPr>
            <w:tcW w:w="1652" w:type="dxa"/>
          </w:tcPr>
          <w:p w:rsidR="002935D2" w:rsidRDefault="009B460C" w:rsidP="00A331CE">
            <w:pPr>
              <w:cnfStyle w:val="000000000000"/>
              <w:rPr>
                <w:lang w:eastAsia="en-US"/>
              </w:rPr>
            </w:pPr>
            <w:r>
              <w:rPr>
                <w:lang w:eastAsia="en-US"/>
              </w:rPr>
              <w:t>Okul İdaresi</w:t>
            </w:r>
          </w:p>
        </w:tc>
      </w:tr>
      <w:tr w:rsidR="002935D2" w:rsidTr="00A66335">
        <w:trPr>
          <w:cnfStyle w:val="000000100000"/>
          <w:trHeight w:val="477"/>
        </w:trPr>
        <w:tc>
          <w:tcPr>
            <w:cnfStyle w:val="001000000000"/>
            <w:tcW w:w="952" w:type="dxa"/>
            <w:vMerge/>
          </w:tcPr>
          <w:p w:rsidR="002935D2" w:rsidRDefault="002935D2" w:rsidP="00A331CE">
            <w:pPr>
              <w:rPr>
                <w:lang w:eastAsia="en-US"/>
              </w:rPr>
            </w:pPr>
          </w:p>
        </w:tc>
        <w:tc>
          <w:tcPr>
            <w:tcW w:w="704" w:type="dxa"/>
          </w:tcPr>
          <w:p w:rsidR="002935D2" w:rsidRDefault="002935D2" w:rsidP="00A331CE">
            <w:pPr>
              <w:cnfStyle w:val="000000100000"/>
              <w:rPr>
                <w:lang w:eastAsia="en-US"/>
              </w:rPr>
            </w:pPr>
            <w:r>
              <w:rPr>
                <w:lang w:eastAsia="en-US"/>
              </w:rPr>
              <w:t>P.G.2.4</w:t>
            </w:r>
          </w:p>
        </w:tc>
        <w:tc>
          <w:tcPr>
            <w:tcW w:w="5064" w:type="dxa"/>
          </w:tcPr>
          <w:p w:rsidR="00A356E1" w:rsidRDefault="002935D2" w:rsidP="00A331CE">
            <w:pPr>
              <w:cnfStyle w:val="000000100000"/>
            </w:pPr>
            <w:r>
              <w:t> Çevre bilincinin artırılmasına yönelik verilen </w:t>
            </w:r>
          </w:p>
          <w:p w:rsidR="002935D2" w:rsidRDefault="004C1957" w:rsidP="00A331CE">
            <w:pPr>
              <w:cnfStyle w:val="000000100000"/>
            </w:pPr>
            <w:r>
              <w:t xml:space="preserve"> </w:t>
            </w:r>
            <w:r w:rsidR="002935D2">
              <w:t>eğitim sayısı</w:t>
            </w:r>
          </w:p>
        </w:tc>
        <w:tc>
          <w:tcPr>
            <w:tcW w:w="1969" w:type="dxa"/>
          </w:tcPr>
          <w:p w:rsidR="002935D2" w:rsidRDefault="009B460C" w:rsidP="00A331CE">
            <w:pPr>
              <w:cnfStyle w:val="000000100000"/>
              <w:rPr>
                <w:lang w:eastAsia="en-US"/>
              </w:rPr>
            </w:pPr>
            <w:r>
              <w:rPr>
                <w:lang w:eastAsia="en-US"/>
              </w:rPr>
              <w:t>Tüm Öğretmenler</w:t>
            </w:r>
          </w:p>
        </w:tc>
        <w:tc>
          <w:tcPr>
            <w:tcW w:w="1652" w:type="dxa"/>
          </w:tcPr>
          <w:p w:rsidR="002935D2" w:rsidRDefault="009B460C" w:rsidP="00A331CE">
            <w:pPr>
              <w:cnfStyle w:val="000000100000"/>
              <w:rPr>
                <w:lang w:eastAsia="en-US"/>
              </w:rPr>
            </w:pPr>
            <w:r>
              <w:rPr>
                <w:lang w:eastAsia="en-US"/>
              </w:rPr>
              <w:t>Okul İdaresi</w:t>
            </w:r>
          </w:p>
        </w:tc>
      </w:tr>
      <w:tr w:rsidR="002935D2" w:rsidTr="00A66335">
        <w:trPr>
          <w:trHeight w:val="477"/>
        </w:trPr>
        <w:tc>
          <w:tcPr>
            <w:cnfStyle w:val="001000000000"/>
            <w:tcW w:w="952" w:type="dxa"/>
            <w:vMerge/>
          </w:tcPr>
          <w:p w:rsidR="002935D2" w:rsidRDefault="002935D2" w:rsidP="00A331CE">
            <w:pPr>
              <w:rPr>
                <w:lang w:eastAsia="en-US"/>
              </w:rPr>
            </w:pPr>
          </w:p>
        </w:tc>
        <w:tc>
          <w:tcPr>
            <w:tcW w:w="704" w:type="dxa"/>
          </w:tcPr>
          <w:p w:rsidR="002935D2" w:rsidRDefault="002935D2" w:rsidP="00A331CE">
            <w:pPr>
              <w:cnfStyle w:val="000000000000"/>
              <w:rPr>
                <w:lang w:eastAsia="en-US"/>
              </w:rPr>
            </w:pPr>
            <w:r>
              <w:rPr>
                <w:lang w:eastAsia="en-US"/>
              </w:rPr>
              <w:t>P.G.2.5</w:t>
            </w:r>
          </w:p>
        </w:tc>
        <w:tc>
          <w:tcPr>
            <w:tcW w:w="5064" w:type="dxa"/>
          </w:tcPr>
          <w:p w:rsidR="009B460C" w:rsidRDefault="009B460C" w:rsidP="00A331CE">
            <w:pPr>
              <w:cnfStyle w:val="000000000000"/>
            </w:pPr>
            <w:r>
              <w:t> Çevre bilincinin artırılmasına yönelik verilen</w:t>
            </w:r>
          </w:p>
          <w:p w:rsidR="002935D2" w:rsidRDefault="009B460C" w:rsidP="00A331CE">
            <w:pPr>
              <w:cnfStyle w:val="000000000000"/>
              <w:rPr>
                <w:lang w:eastAsia="en-US"/>
              </w:rPr>
            </w:pPr>
            <w:r>
              <w:t> eğitimlere katılan öğrenci sayısı</w:t>
            </w:r>
          </w:p>
        </w:tc>
        <w:tc>
          <w:tcPr>
            <w:tcW w:w="1969" w:type="dxa"/>
          </w:tcPr>
          <w:p w:rsidR="002935D2" w:rsidRDefault="009B460C" w:rsidP="00A331CE">
            <w:pPr>
              <w:cnfStyle w:val="000000000000"/>
              <w:rPr>
                <w:lang w:eastAsia="en-US"/>
              </w:rPr>
            </w:pPr>
            <w:r>
              <w:rPr>
                <w:lang w:eastAsia="en-US"/>
              </w:rPr>
              <w:t>Tüm Öğretmenler</w:t>
            </w:r>
          </w:p>
        </w:tc>
        <w:tc>
          <w:tcPr>
            <w:tcW w:w="1652" w:type="dxa"/>
          </w:tcPr>
          <w:p w:rsidR="002935D2" w:rsidRDefault="009B460C" w:rsidP="00A331CE">
            <w:pPr>
              <w:cnfStyle w:val="000000000000"/>
              <w:rPr>
                <w:lang w:eastAsia="en-US"/>
              </w:rPr>
            </w:pPr>
            <w:r>
              <w:rPr>
                <w:lang w:eastAsia="en-US"/>
              </w:rPr>
              <w:t>Okul İdaresi</w:t>
            </w:r>
          </w:p>
        </w:tc>
      </w:tr>
      <w:tr w:rsidR="002935D2" w:rsidTr="00A66335">
        <w:trPr>
          <w:cnfStyle w:val="000000100000"/>
          <w:trHeight w:val="477"/>
        </w:trPr>
        <w:tc>
          <w:tcPr>
            <w:cnfStyle w:val="001000000000"/>
            <w:tcW w:w="952" w:type="dxa"/>
            <w:vMerge/>
          </w:tcPr>
          <w:p w:rsidR="002935D2" w:rsidRDefault="002935D2" w:rsidP="00A331CE">
            <w:pPr>
              <w:rPr>
                <w:lang w:eastAsia="en-US"/>
              </w:rPr>
            </w:pPr>
          </w:p>
        </w:tc>
        <w:tc>
          <w:tcPr>
            <w:tcW w:w="704" w:type="dxa"/>
          </w:tcPr>
          <w:p w:rsidR="002935D2" w:rsidRDefault="002935D2" w:rsidP="00A331CE">
            <w:pPr>
              <w:cnfStyle w:val="000000100000"/>
              <w:rPr>
                <w:lang w:eastAsia="en-US"/>
              </w:rPr>
            </w:pPr>
            <w:r>
              <w:rPr>
                <w:lang w:eastAsia="en-US"/>
              </w:rPr>
              <w:t>P.G.2.6.</w:t>
            </w:r>
          </w:p>
        </w:tc>
        <w:tc>
          <w:tcPr>
            <w:tcW w:w="5064" w:type="dxa"/>
          </w:tcPr>
          <w:p w:rsidR="009B460C" w:rsidRDefault="009B460C" w:rsidP="00A331CE">
            <w:pPr>
              <w:cnfStyle w:val="000000100000"/>
            </w:pPr>
            <w:r>
              <w:t>Nezaket kurallarına yönelik yapılan etkinlik</w:t>
            </w:r>
          </w:p>
          <w:p w:rsidR="002935D2" w:rsidRDefault="009B460C" w:rsidP="00A331CE">
            <w:pPr>
              <w:cnfStyle w:val="000000100000"/>
              <w:rPr>
                <w:lang w:eastAsia="en-US"/>
              </w:rPr>
            </w:pPr>
            <w:r>
              <w:t> sayısı</w:t>
            </w:r>
          </w:p>
        </w:tc>
        <w:tc>
          <w:tcPr>
            <w:tcW w:w="1969" w:type="dxa"/>
          </w:tcPr>
          <w:p w:rsidR="002935D2" w:rsidRDefault="009B460C" w:rsidP="00A331CE">
            <w:pPr>
              <w:cnfStyle w:val="000000100000"/>
              <w:rPr>
                <w:lang w:eastAsia="en-US"/>
              </w:rPr>
            </w:pPr>
            <w:r>
              <w:rPr>
                <w:lang w:eastAsia="en-US"/>
              </w:rPr>
              <w:t>Tüm Öğretmenler</w:t>
            </w:r>
          </w:p>
        </w:tc>
        <w:tc>
          <w:tcPr>
            <w:tcW w:w="1652" w:type="dxa"/>
          </w:tcPr>
          <w:p w:rsidR="002935D2" w:rsidRDefault="009B460C" w:rsidP="00A331CE">
            <w:pPr>
              <w:cnfStyle w:val="000000100000"/>
              <w:rPr>
                <w:lang w:eastAsia="en-US"/>
              </w:rPr>
            </w:pPr>
            <w:r>
              <w:rPr>
                <w:lang w:eastAsia="en-US"/>
              </w:rPr>
              <w:t>Okul İdaresi</w:t>
            </w:r>
          </w:p>
        </w:tc>
      </w:tr>
      <w:tr w:rsidR="002935D2" w:rsidTr="00A66335">
        <w:trPr>
          <w:trHeight w:val="477"/>
        </w:trPr>
        <w:tc>
          <w:tcPr>
            <w:cnfStyle w:val="001000000000"/>
            <w:tcW w:w="952" w:type="dxa"/>
            <w:vMerge/>
          </w:tcPr>
          <w:p w:rsidR="002935D2" w:rsidRDefault="002935D2" w:rsidP="00A331CE">
            <w:pPr>
              <w:rPr>
                <w:lang w:eastAsia="en-US"/>
              </w:rPr>
            </w:pPr>
          </w:p>
        </w:tc>
        <w:tc>
          <w:tcPr>
            <w:tcW w:w="704" w:type="dxa"/>
          </w:tcPr>
          <w:p w:rsidR="002935D2" w:rsidRDefault="002935D2" w:rsidP="00A331CE">
            <w:pPr>
              <w:cnfStyle w:val="000000000000"/>
              <w:rPr>
                <w:lang w:eastAsia="en-US"/>
              </w:rPr>
            </w:pPr>
            <w:r>
              <w:rPr>
                <w:lang w:eastAsia="en-US"/>
              </w:rPr>
              <w:t>P.G.2.7</w:t>
            </w:r>
          </w:p>
        </w:tc>
        <w:tc>
          <w:tcPr>
            <w:tcW w:w="5064" w:type="dxa"/>
          </w:tcPr>
          <w:p w:rsidR="009B460C" w:rsidRDefault="009B460C" w:rsidP="00A331CE">
            <w:pPr>
              <w:cnfStyle w:val="000000000000"/>
            </w:pPr>
            <w:r>
              <w:t>  Nezaket kurallarına yönelik yapılan</w:t>
            </w:r>
          </w:p>
          <w:p w:rsidR="002935D2" w:rsidRDefault="009B460C" w:rsidP="00A331CE">
            <w:pPr>
              <w:cnfStyle w:val="000000000000"/>
              <w:rPr>
                <w:lang w:eastAsia="en-US"/>
              </w:rPr>
            </w:pPr>
            <w:r>
              <w:t> etkinliklere katılan öğrenci sayısı</w:t>
            </w:r>
          </w:p>
        </w:tc>
        <w:tc>
          <w:tcPr>
            <w:tcW w:w="1969" w:type="dxa"/>
          </w:tcPr>
          <w:p w:rsidR="002935D2" w:rsidRDefault="009B460C" w:rsidP="00A331CE">
            <w:pPr>
              <w:cnfStyle w:val="000000000000"/>
              <w:rPr>
                <w:lang w:eastAsia="en-US"/>
              </w:rPr>
            </w:pPr>
            <w:r>
              <w:rPr>
                <w:lang w:eastAsia="en-US"/>
              </w:rPr>
              <w:t>Tüm Öğretmenler</w:t>
            </w:r>
          </w:p>
        </w:tc>
        <w:tc>
          <w:tcPr>
            <w:tcW w:w="1652" w:type="dxa"/>
          </w:tcPr>
          <w:p w:rsidR="002935D2" w:rsidRDefault="009B460C" w:rsidP="00A331CE">
            <w:pPr>
              <w:cnfStyle w:val="000000000000"/>
              <w:rPr>
                <w:lang w:eastAsia="en-US"/>
              </w:rPr>
            </w:pPr>
            <w:r>
              <w:rPr>
                <w:lang w:eastAsia="en-US"/>
              </w:rPr>
              <w:t>Okul İdaresi</w:t>
            </w:r>
          </w:p>
        </w:tc>
      </w:tr>
      <w:tr w:rsidR="002935D2" w:rsidTr="00A66335">
        <w:trPr>
          <w:cnfStyle w:val="000000100000"/>
          <w:trHeight w:val="1450"/>
        </w:trPr>
        <w:tc>
          <w:tcPr>
            <w:cnfStyle w:val="001000000000"/>
            <w:tcW w:w="952" w:type="dxa"/>
          </w:tcPr>
          <w:p w:rsidR="00595916" w:rsidRDefault="009B460C" w:rsidP="00A331CE">
            <w:pPr>
              <w:rPr>
                <w:lang w:eastAsia="en-US"/>
              </w:rPr>
            </w:pPr>
            <w:r>
              <w:rPr>
                <w:lang w:eastAsia="en-US"/>
              </w:rPr>
              <w:t>Hedef</w:t>
            </w:r>
          </w:p>
          <w:p w:rsidR="009B460C" w:rsidRDefault="009B460C" w:rsidP="00A331CE">
            <w:pPr>
              <w:rPr>
                <w:lang w:eastAsia="en-US"/>
              </w:rPr>
            </w:pPr>
            <w:r>
              <w:rPr>
                <w:lang w:eastAsia="en-US"/>
              </w:rPr>
              <w:t>3.1.</w:t>
            </w:r>
          </w:p>
        </w:tc>
        <w:tc>
          <w:tcPr>
            <w:tcW w:w="704" w:type="dxa"/>
          </w:tcPr>
          <w:p w:rsidR="00595916" w:rsidRDefault="009B460C" w:rsidP="00A331CE">
            <w:pPr>
              <w:cnfStyle w:val="000000100000"/>
              <w:rPr>
                <w:lang w:eastAsia="en-US"/>
              </w:rPr>
            </w:pPr>
            <w:r>
              <w:rPr>
                <w:lang w:eastAsia="en-US"/>
              </w:rPr>
              <w:t>P.G.</w:t>
            </w:r>
          </w:p>
          <w:p w:rsidR="009B460C" w:rsidRDefault="009B460C" w:rsidP="00A331CE">
            <w:pPr>
              <w:cnfStyle w:val="000000100000"/>
              <w:rPr>
                <w:lang w:eastAsia="en-US"/>
              </w:rPr>
            </w:pPr>
            <w:r>
              <w:rPr>
                <w:lang w:eastAsia="en-US"/>
              </w:rPr>
              <w:t>3.1.</w:t>
            </w:r>
          </w:p>
        </w:tc>
        <w:tc>
          <w:tcPr>
            <w:tcW w:w="5064" w:type="dxa"/>
          </w:tcPr>
          <w:p w:rsidR="000772FB" w:rsidRDefault="009B460C" w:rsidP="00A331CE">
            <w:pPr>
              <w:cnfStyle w:val="000000100000"/>
            </w:pPr>
            <w:r>
              <w:t>İyileştirilen fiziki mekân (derslikler,</w:t>
            </w:r>
          </w:p>
          <w:p w:rsidR="00595916" w:rsidRDefault="009B460C" w:rsidP="00A331CE">
            <w:pPr>
              <w:cnfStyle w:val="000000100000"/>
            </w:pPr>
            <w:r>
              <w:t> spor salonu,</w:t>
            </w:r>
            <w:r w:rsidR="000772FB">
              <w:t xml:space="preserve"> </w:t>
            </w:r>
            <w:r>
              <w:t>kütüphaneler, atölyeler vb.) sayısı. </w:t>
            </w:r>
          </w:p>
        </w:tc>
        <w:tc>
          <w:tcPr>
            <w:tcW w:w="1969" w:type="dxa"/>
          </w:tcPr>
          <w:p w:rsidR="00595916" w:rsidRDefault="009B460C" w:rsidP="00A331CE">
            <w:pPr>
              <w:cnfStyle w:val="000000100000"/>
              <w:rPr>
                <w:lang w:eastAsia="en-US"/>
              </w:rPr>
            </w:pPr>
            <w:r>
              <w:rPr>
                <w:lang w:eastAsia="en-US"/>
              </w:rPr>
              <w:t>Okul İdaresi</w:t>
            </w:r>
          </w:p>
        </w:tc>
        <w:tc>
          <w:tcPr>
            <w:tcW w:w="1652" w:type="dxa"/>
          </w:tcPr>
          <w:p w:rsidR="00595916" w:rsidRDefault="00A66335" w:rsidP="00A331CE">
            <w:pPr>
              <w:cnfStyle w:val="000000100000"/>
              <w:rPr>
                <w:lang w:eastAsia="en-US"/>
              </w:rPr>
            </w:pPr>
            <w:r>
              <w:rPr>
                <w:lang w:eastAsia="en-US"/>
              </w:rPr>
              <w:t>Belediyeler,</w:t>
            </w:r>
          </w:p>
          <w:p w:rsidR="009B460C" w:rsidRDefault="009B460C" w:rsidP="00A331CE">
            <w:pPr>
              <w:cnfStyle w:val="000000100000"/>
              <w:rPr>
                <w:lang w:eastAsia="en-US"/>
              </w:rPr>
            </w:pPr>
            <w:r>
              <w:rPr>
                <w:lang w:eastAsia="en-US"/>
              </w:rPr>
              <w:t>İlçe Milli Eğitim Müdürlüğü,</w:t>
            </w:r>
          </w:p>
          <w:p w:rsidR="009B460C" w:rsidRDefault="009B460C" w:rsidP="00A331CE">
            <w:pPr>
              <w:cnfStyle w:val="000000100000"/>
              <w:rPr>
                <w:lang w:eastAsia="en-US"/>
              </w:rPr>
            </w:pPr>
            <w:r>
              <w:rPr>
                <w:lang w:eastAsia="en-US"/>
              </w:rPr>
              <w:t>Okul Aile Birliği</w:t>
            </w:r>
          </w:p>
        </w:tc>
      </w:tr>
      <w:tr w:rsidR="00A66335" w:rsidTr="00A66335">
        <w:trPr>
          <w:trHeight w:val="1070"/>
        </w:trPr>
        <w:tc>
          <w:tcPr>
            <w:cnfStyle w:val="001000000000"/>
            <w:tcW w:w="952" w:type="dxa"/>
            <w:vMerge w:val="restart"/>
            <w:vAlign w:val="center"/>
          </w:tcPr>
          <w:p w:rsidR="00A66335" w:rsidRDefault="00A66335" w:rsidP="000772FB">
            <w:pPr>
              <w:jc w:val="center"/>
              <w:rPr>
                <w:lang w:eastAsia="en-US"/>
              </w:rPr>
            </w:pPr>
            <w:r>
              <w:rPr>
                <w:lang w:eastAsia="en-US"/>
              </w:rPr>
              <w:t>Hedef</w:t>
            </w:r>
          </w:p>
          <w:p w:rsidR="00A66335" w:rsidRDefault="00A66335" w:rsidP="000772FB">
            <w:pPr>
              <w:jc w:val="center"/>
              <w:rPr>
                <w:lang w:eastAsia="en-US"/>
              </w:rPr>
            </w:pPr>
            <w:r>
              <w:rPr>
                <w:lang w:eastAsia="en-US"/>
              </w:rPr>
              <w:t>4.1.</w:t>
            </w:r>
          </w:p>
        </w:tc>
        <w:tc>
          <w:tcPr>
            <w:tcW w:w="704" w:type="dxa"/>
          </w:tcPr>
          <w:p w:rsidR="00A66335" w:rsidRDefault="00A66335" w:rsidP="000772FB">
            <w:pPr>
              <w:cnfStyle w:val="000000000000"/>
              <w:rPr>
                <w:lang w:eastAsia="en-US"/>
              </w:rPr>
            </w:pPr>
            <w:r>
              <w:rPr>
                <w:lang w:eastAsia="en-US"/>
              </w:rPr>
              <w:t>P.G.</w:t>
            </w:r>
          </w:p>
          <w:p w:rsidR="00A66335" w:rsidRDefault="00A66335" w:rsidP="000772FB">
            <w:pPr>
              <w:cnfStyle w:val="000000000000"/>
              <w:rPr>
                <w:lang w:eastAsia="en-US"/>
              </w:rPr>
            </w:pPr>
            <w:r>
              <w:rPr>
                <w:lang w:eastAsia="en-US"/>
              </w:rPr>
              <w:t>4.1.</w:t>
            </w:r>
          </w:p>
        </w:tc>
        <w:tc>
          <w:tcPr>
            <w:tcW w:w="5064" w:type="dxa"/>
          </w:tcPr>
          <w:p w:rsidR="00A66335" w:rsidRPr="001F1394" w:rsidRDefault="00A66335" w:rsidP="000772FB">
            <w:pPr>
              <w:pStyle w:val="TableParagraph"/>
              <w:spacing w:before="117"/>
              <w:cnfStyle w:val="000000000000"/>
              <w:rPr>
                <w:rFonts w:ascii="Times New Roman" w:hAnsi="Times New Roman" w:cs="Times New Roman"/>
                <w:sz w:val="24"/>
                <w:szCs w:val="24"/>
              </w:rPr>
            </w:pPr>
            <w:r w:rsidRPr="001F1394">
              <w:rPr>
                <w:rFonts w:ascii="Times New Roman" w:hAnsi="Times New Roman" w:cs="Times New Roman"/>
                <w:sz w:val="24"/>
                <w:szCs w:val="24"/>
              </w:rPr>
              <w:t>Okulda bir eğitim ve öğretim döneminde bilimsel, kültürel, sanatsal ve sportif alanlarda en az bir</w:t>
            </w:r>
            <w:r w:rsidRPr="001F1394">
              <w:rPr>
                <w:rFonts w:ascii="Times New Roman" w:hAnsi="Times New Roman" w:cs="Times New Roman"/>
                <w:spacing w:val="-44"/>
                <w:sz w:val="24"/>
                <w:szCs w:val="24"/>
              </w:rPr>
              <w:t xml:space="preserve"> </w:t>
            </w:r>
            <w:r w:rsidRPr="001F1394">
              <w:rPr>
                <w:rFonts w:ascii="Times New Roman" w:hAnsi="Times New Roman" w:cs="Times New Roman"/>
                <w:sz w:val="24"/>
                <w:szCs w:val="24"/>
              </w:rPr>
              <w:t>faaliyete</w:t>
            </w:r>
            <w:r w:rsidRPr="001F1394">
              <w:rPr>
                <w:rFonts w:ascii="Times New Roman" w:hAnsi="Times New Roman" w:cs="Times New Roman"/>
                <w:spacing w:val="-2"/>
                <w:sz w:val="24"/>
                <w:szCs w:val="24"/>
              </w:rPr>
              <w:t xml:space="preserve"> </w:t>
            </w:r>
            <w:r w:rsidRPr="001F1394">
              <w:rPr>
                <w:rFonts w:ascii="Times New Roman" w:hAnsi="Times New Roman" w:cs="Times New Roman"/>
                <w:sz w:val="24"/>
                <w:szCs w:val="24"/>
              </w:rPr>
              <w:t>katılan</w:t>
            </w:r>
            <w:r w:rsidRPr="001F1394">
              <w:rPr>
                <w:rFonts w:ascii="Times New Roman" w:hAnsi="Times New Roman" w:cs="Times New Roman"/>
                <w:spacing w:val="-1"/>
                <w:sz w:val="24"/>
                <w:szCs w:val="24"/>
              </w:rPr>
              <w:t xml:space="preserve"> </w:t>
            </w:r>
            <w:r w:rsidRPr="001F1394">
              <w:rPr>
                <w:rFonts w:ascii="Times New Roman" w:hAnsi="Times New Roman" w:cs="Times New Roman"/>
                <w:sz w:val="24"/>
                <w:szCs w:val="24"/>
              </w:rPr>
              <w:t>öğrenci</w:t>
            </w:r>
            <w:r w:rsidRPr="001F1394">
              <w:rPr>
                <w:rFonts w:ascii="Times New Roman" w:hAnsi="Times New Roman" w:cs="Times New Roman"/>
                <w:spacing w:val="-1"/>
                <w:sz w:val="24"/>
                <w:szCs w:val="24"/>
              </w:rPr>
              <w:t xml:space="preserve"> </w:t>
            </w:r>
            <w:r w:rsidRPr="001F1394">
              <w:rPr>
                <w:rFonts w:ascii="Times New Roman" w:hAnsi="Times New Roman" w:cs="Times New Roman"/>
                <w:sz w:val="24"/>
                <w:szCs w:val="24"/>
              </w:rPr>
              <w:t>oran</w:t>
            </w:r>
          </w:p>
        </w:tc>
        <w:tc>
          <w:tcPr>
            <w:tcW w:w="1969" w:type="dxa"/>
          </w:tcPr>
          <w:p w:rsidR="00A66335" w:rsidRDefault="00A66335" w:rsidP="00611350">
            <w:pPr>
              <w:cnfStyle w:val="000000000000"/>
              <w:rPr>
                <w:lang w:eastAsia="en-US"/>
              </w:rPr>
            </w:pPr>
            <w:r>
              <w:rPr>
                <w:lang w:eastAsia="en-US"/>
              </w:rPr>
              <w:t>Tüm Öğretmenler</w:t>
            </w:r>
          </w:p>
          <w:p w:rsidR="00A66335" w:rsidRDefault="00A66335" w:rsidP="00611350">
            <w:pPr>
              <w:cnfStyle w:val="000000000000"/>
              <w:rPr>
                <w:lang w:eastAsia="en-US"/>
              </w:rPr>
            </w:pPr>
            <w:r>
              <w:rPr>
                <w:lang w:eastAsia="en-US"/>
              </w:rPr>
              <w:t>Ve Okul İdaresi</w:t>
            </w:r>
          </w:p>
        </w:tc>
        <w:tc>
          <w:tcPr>
            <w:tcW w:w="1652" w:type="dxa"/>
          </w:tcPr>
          <w:p w:rsidR="00A66335" w:rsidRDefault="00A66335" w:rsidP="000772FB">
            <w:pPr>
              <w:cnfStyle w:val="000000000000"/>
              <w:rPr>
                <w:lang w:eastAsia="en-US"/>
              </w:rPr>
            </w:pPr>
            <w:r>
              <w:rPr>
                <w:lang w:eastAsia="en-US"/>
              </w:rPr>
              <w:t>İlçe Milli</w:t>
            </w:r>
          </w:p>
          <w:p w:rsidR="00A66335" w:rsidRDefault="00A66335" w:rsidP="000772FB">
            <w:pPr>
              <w:cnfStyle w:val="000000000000"/>
              <w:rPr>
                <w:lang w:eastAsia="en-US"/>
              </w:rPr>
            </w:pPr>
            <w:r>
              <w:rPr>
                <w:lang w:eastAsia="en-US"/>
              </w:rPr>
              <w:t>Eğitim</w:t>
            </w:r>
          </w:p>
          <w:p w:rsidR="00A66335" w:rsidRDefault="00A66335" w:rsidP="000772FB">
            <w:pPr>
              <w:cnfStyle w:val="000000000000"/>
              <w:rPr>
                <w:lang w:eastAsia="en-US"/>
              </w:rPr>
            </w:pPr>
            <w:r>
              <w:rPr>
                <w:lang w:eastAsia="en-US"/>
              </w:rPr>
              <w:t>Müdürlüğü</w:t>
            </w:r>
          </w:p>
        </w:tc>
      </w:tr>
      <w:tr w:rsidR="00A66335" w:rsidTr="00A66335">
        <w:trPr>
          <w:cnfStyle w:val="000000100000"/>
          <w:trHeight w:val="477"/>
        </w:trPr>
        <w:tc>
          <w:tcPr>
            <w:cnfStyle w:val="001000000000"/>
            <w:tcW w:w="952" w:type="dxa"/>
            <w:vMerge/>
          </w:tcPr>
          <w:p w:rsidR="00A66335" w:rsidRDefault="00A66335" w:rsidP="000772FB">
            <w:pPr>
              <w:rPr>
                <w:lang w:eastAsia="en-US"/>
              </w:rPr>
            </w:pPr>
          </w:p>
        </w:tc>
        <w:tc>
          <w:tcPr>
            <w:tcW w:w="704" w:type="dxa"/>
          </w:tcPr>
          <w:p w:rsidR="00A66335" w:rsidRDefault="00A66335" w:rsidP="000772FB">
            <w:pPr>
              <w:cnfStyle w:val="000000100000"/>
              <w:rPr>
                <w:lang w:eastAsia="en-US"/>
              </w:rPr>
            </w:pPr>
            <w:r>
              <w:rPr>
                <w:lang w:eastAsia="en-US"/>
              </w:rPr>
              <w:t>P.G.</w:t>
            </w:r>
          </w:p>
          <w:p w:rsidR="00A66335" w:rsidRDefault="00A66335" w:rsidP="000772FB">
            <w:pPr>
              <w:cnfStyle w:val="000000100000"/>
              <w:rPr>
                <w:lang w:eastAsia="en-US"/>
              </w:rPr>
            </w:pPr>
            <w:r>
              <w:rPr>
                <w:lang w:eastAsia="en-US"/>
              </w:rPr>
              <w:t>4.2.</w:t>
            </w:r>
          </w:p>
        </w:tc>
        <w:tc>
          <w:tcPr>
            <w:tcW w:w="5064" w:type="dxa"/>
          </w:tcPr>
          <w:p w:rsidR="00A66335" w:rsidRPr="00A66335" w:rsidRDefault="00A66335" w:rsidP="000772FB">
            <w:pPr>
              <w:cnfStyle w:val="000000100000"/>
              <w:rPr>
                <w:sz w:val="22"/>
                <w:szCs w:val="22"/>
                <w:lang w:eastAsia="en-US"/>
              </w:rPr>
            </w:pPr>
            <w:r w:rsidRPr="00A66335">
              <w:rPr>
                <w:sz w:val="22"/>
                <w:szCs w:val="22"/>
              </w:rPr>
              <w:t>Bir eğitim ve öğretim yılında en az iki sosyal sorumluluk ve toplum hizmeti çalışmalarına katılan öğrenci</w:t>
            </w:r>
            <w:r w:rsidRPr="00A66335">
              <w:rPr>
                <w:spacing w:val="-44"/>
                <w:sz w:val="22"/>
                <w:szCs w:val="22"/>
              </w:rPr>
              <w:t xml:space="preserve"> </w:t>
            </w:r>
            <w:r>
              <w:rPr>
                <w:spacing w:val="-44"/>
                <w:sz w:val="22"/>
                <w:szCs w:val="22"/>
              </w:rPr>
              <w:t xml:space="preserve"> </w:t>
            </w:r>
            <w:r w:rsidRPr="00A66335">
              <w:rPr>
                <w:sz w:val="22"/>
                <w:szCs w:val="22"/>
              </w:rPr>
              <w:t>oranı</w:t>
            </w:r>
          </w:p>
        </w:tc>
        <w:tc>
          <w:tcPr>
            <w:tcW w:w="1969" w:type="dxa"/>
          </w:tcPr>
          <w:p w:rsidR="00A66335" w:rsidRPr="00A66335" w:rsidRDefault="00A66335" w:rsidP="00A66335">
            <w:pPr>
              <w:cnfStyle w:val="000000100000"/>
              <w:rPr>
                <w:sz w:val="22"/>
                <w:szCs w:val="22"/>
                <w:lang w:eastAsia="en-US"/>
              </w:rPr>
            </w:pPr>
            <w:r w:rsidRPr="00A66335">
              <w:rPr>
                <w:sz w:val="22"/>
                <w:szCs w:val="22"/>
                <w:lang w:eastAsia="en-US"/>
              </w:rPr>
              <w:t>Tüm Öğretmenler</w:t>
            </w:r>
          </w:p>
          <w:p w:rsidR="00A66335" w:rsidRPr="00A66335" w:rsidRDefault="00A66335" w:rsidP="00A66335">
            <w:pPr>
              <w:cnfStyle w:val="000000100000"/>
              <w:rPr>
                <w:sz w:val="22"/>
                <w:szCs w:val="22"/>
                <w:lang w:eastAsia="en-US"/>
              </w:rPr>
            </w:pPr>
            <w:r w:rsidRPr="00A66335">
              <w:rPr>
                <w:sz w:val="22"/>
                <w:szCs w:val="22"/>
                <w:lang w:eastAsia="en-US"/>
              </w:rPr>
              <w:t>Ve Okul İdaresi</w:t>
            </w:r>
          </w:p>
        </w:tc>
        <w:tc>
          <w:tcPr>
            <w:tcW w:w="1652" w:type="dxa"/>
          </w:tcPr>
          <w:p w:rsidR="00A66335" w:rsidRPr="00A66335" w:rsidRDefault="00A66335" w:rsidP="000772FB">
            <w:pPr>
              <w:cnfStyle w:val="000000100000"/>
              <w:rPr>
                <w:sz w:val="22"/>
                <w:szCs w:val="22"/>
                <w:lang w:eastAsia="en-US"/>
              </w:rPr>
            </w:pPr>
            <w:r w:rsidRPr="00A66335">
              <w:rPr>
                <w:sz w:val="22"/>
                <w:szCs w:val="22"/>
                <w:lang w:eastAsia="en-US"/>
              </w:rPr>
              <w:t>Muhtarlık</w:t>
            </w:r>
          </w:p>
        </w:tc>
      </w:tr>
      <w:tr w:rsidR="00A66335" w:rsidTr="00A66335">
        <w:trPr>
          <w:trHeight w:val="499"/>
        </w:trPr>
        <w:tc>
          <w:tcPr>
            <w:cnfStyle w:val="001000000000"/>
            <w:tcW w:w="952" w:type="dxa"/>
            <w:vMerge/>
          </w:tcPr>
          <w:p w:rsidR="00A66335" w:rsidRDefault="00A66335" w:rsidP="000772FB">
            <w:pPr>
              <w:rPr>
                <w:lang w:eastAsia="en-US"/>
              </w:rPr>
            </w:pPr>
          </w:p>
        </w:tc>
        <w:tc>
          <w:tcPr>
            <w:tcW w:w="704" w:type="dxa"/>
          </w:tcPr>
          <w:p w:rsidR="00A66335" w:rsidRDefault="00A66335" w:rsidP="000772FB">
            <w:pPr>
              <w:cnfStyle w:val="000000000000"/>
              <w:rPr>
                <w:lang w:eastAsia="en-US"/>
              </w:rPr>
            </w:pPr>
            <w:r>
              <w:rPr>
                <w:lang w:eastAsia="en-US"/>
              </w:rPr>
              <w:t>P.G.</w:t>
            </w:r>
          </w:p>
          <w:p w:rsidR="00A66335" w:rsidRDefault="00A66335" w:rsidP="000772FB">
            <w:pPr>
              <w:cnfStyle w:val="000000000000"/>
              <w:rPr>
                <w:lang w:eastAsia="en-US"/>
              </w:rPr>
            </w:pPr>
            <w:r>
              <w:rPr>
                <w:lang w:eastAsia="en-US"/>
              </w:rPr>
              <w:t>4.3.</w:t>
            </w:r>
          </w:p>
        </w:tc>
        <w:tc>
          <w:tcPr>
            <w:tcW w:w="5064" w:type="dxa"/>
          </w:tcPr>
          <w:p w:rsidR="00A66335" w:rsidRPr="00A66335" w:rsidRDefault="00A66335" w:rsidP="000772FB">
            <w:pPr>
              <w:cnfStyle w:val="000000000000"/>
              <w:rPr>
                <w:sz w:val="22"/>
                <w:szCs w:val="22"/>
                <w:lang w:eastAsia="en-US"/>
              </w:rPr>
            </w:pPr>
            <w:r w:rsidRPr="00A66335">
              <w:rPr>
                <w:sz w:val="22"/>
                <w:szCs w:val="22"/>
              </w:rPr>
              <w:t>Bir eğitim ve öğretim yılında yerel, ulusal ve uluslararası proje, yarışma vb. etkinliklere katılan öğrenci</w:t>
            </w:r>
            <w:r w:rsidRPr="00A66335">
              <w:rPr>
                <w:spacing w:val="-43"/>
                <w:sz w:val="22"/>
                <w:szCs w:val="22"/>
              </w:rPr>
              <w:t xml:space="preserve"> </w:t>
            </w:r>
            <w:r w:rsidRPr="00A66335">
              <w:rPr>
                <w:sz w:val="22"/>
                <w:szCs w:val="22"/>
              </w:rPr>
              <w:t>oranı</w:t>
            </w:r>
          </w:p>
        </w:tc>
        <w:tc>
          <w:tcPr>
            <w:tcW w:w="1969" w:type="dxa"/>
          </w:tcPr>
          <w:p w:rsidR="00A66335" w:rsidRPr="00A66335" w:rsidRDefault="00A66335" w:rsidP="00A66335">
            <w:pPr>
              <w:cnfStyle w:val="000000000000"/>
              <w:rPr>
                <w:sz w:val="22"/>
                <w:szCs w:val="22"/>
                <w:lang w:eastAsia="en-US"/>
              </w:rPr>
            </w:pPr>
            <w:r w:rsidRPr="00A66335">
              <w:rPr>
                <w:sz w:val="22"/>
                <w:szCs w:val="22"/>
                <w:lang w:eastAsia="en-US"/>
              </w:rPr>
              <w:t>Tüm Öğretmenler</w:t>
            </w:r>
          </w:p>
          <w:p w:rsidR="00A66335" w:rsidRPr="00A66335" w:rsidRDefault="00A66335" w:rsidP="00A66335">
            <w:pPr>
              <w:cnfStyle w:val="000000000000"/>
              <w:rPr>
                <w:sz w:val="22"/>
                <w:szCs w:val="22"/>
                <w:lang w:eastAsia="en-US"/>
              </w:rPr>
            </w:pPr>
            <w:r w:rsidRPr="00A66335">
              <w:rPr>
                <w:sz w:val="22"/>
                <w:szCs w:val="22"/>
                <w:lang w:eastAsia="en-US"/>
              </w:rPr>
              <w:t>Ve Okul İdaresi</w:t>
            </w:r>
          </w:p>
        </w:tc>
        <w:tc>
          <w:tcPr>
            <w:tcW w:w="1652" w:type="dxa"/>
          </w:tcPr>
          <w:p w:rsidR="00A66335" w:rsidRPr="00A66335" w:rsidRDefault="00A66335" w:rsidP="00A66335">
            <w:pPr>
              <w:cnfStyle w:val="000000000000"/>
              <w:rPr>
                <w:sz w:val="22"/>
                <w:szCs w:val="22"/>
                <w:lang w:eastAsia="en-US"/>
              </w:rPr>
            </w:pPr>
            <w:r w:rsidRPr="00A66335">
              <w:rPr>
                <w:sz w:val="22"/>
                <w:szCs w:val="22"/>
                <w:lang w:eastAsia="en-US"/>
              </w:rPr>
              <w:t>İlçe Milli</w:t>
            </w:r>
          </w:p>
          <w:p w:rsidR="00A66335" w:rsidRPr="00A66335" w:rsidRDefault="00A66335" w:rsidP="00A66335">
            <w:pPr>
              <w:cnfStyle w:val="000000000000"/>
              <w:rPr>
                <w:sz w:val="22"/>
                <w:szCs w:val="22"/>
                <w:lang w:eastAsia="en-US"/>
              </w:rPr>
            </w:pPr>
            <w:r w:rsidRPr="00A66335">
              <w:rPr>
                <w:sz w:val="22"/>
                <w:szCs w:val="22"/>
                <w:lang w:eastAsia="en-US"/>
              </w:rPr>
              <w:t>Eğitim</w:t>
            </w:r>
          </w:p>
          <w:p w:rsidR="00A66335" w:rsidRPr="00A66335" w:rsidRDefault="00A66335" w:rsidP="00A66335">
            <w:pPr>
              <w:cnfStyle w:val="000000000000"/>
              <w:rPr>
                <w:sz w:val="22"/>
                <w:szCs w:val="22"/>
                <w:lang w:eastAsia="en-US"/>
              </w:rPr>
            </w:pPr>
            <w:r w:rsidRPr="00A66335">
              <w:rPr>
                <w:sz w:val="22"/>
                <w:szCs w:val="22"/>
                <w:lang w:eastAsia="en-US"/>
              </w:rPr>
              <w:t>Müdürlüğü</w:t>
            </w:r>
          </w:p>
        </w:tc>
      </w:tr>
      <w:tr w:rsidR="00A66335" w:rsidTr="00A66335">
        <w:trPr>
          <w:cnfStyle w:val="000000100000"/>
          <w:trHeight w:val="499"/>
        </w:trPr>
        <w:tc>
          <w:tcPr>
            <w:cnfStyle w:val="001000000000"/>
            <w:tcW w:w="952" w:type="dxa"/>
            <w:vMerge/>
          </w:tcPr>
          <w:p w:rsidR="00A66335" w:rsidRDefault="00A66335" w:rsidP="000772FB">
            <w:pPr>
              <w:rPr>
                <w:lang w:eastAsia="en-US"/>
              </w:rPr>
            </w:pPr>
          </w:p>
        </w:tc>
        <w:tc>
          <w:tcPr>
            <w:tcW w:w="704" w:type="dxa"/>
          </w:tcPr>
          <w:p w:rsidR="00A66335" w:rsidRDefault="00A66335" w:rsidP="000772FB">
            <w:pPr>
              <w:cnfStyle w:val="000000100000"/>
              <w:rPr>
                <w:lang w:eastAsia="en-US"/>
              </w:rPr>
            </w:pPr>
            <w:r>
              <w:rPr>
                <w:lang w:eastAsia="en-US"/>
              </w:rPr>
              <w:t>P.G.</w:t>
            </w:r>
          </w:p>
          <w:p w:rsidR="00A66335" w:rsidRDefault="00A66335" w:rsidP="000772FB">
            <w:pPr>
              <w:cnfStyle w:val="000000100000"/>
              <w:rPr>
                <w:lang w:eastAsia="en-US"/>
              </w:rPr>
            </w:pPr>
            <w:r>
              <w:rPr>
                <w:lang w:eastAsia="en-US"/>
              </w:rPr>
              <w:t>4.4.</w:t>
            </w:r>
          </w:p>
        </w:tc>
        <w:tc>
          <w:tcPr>
            <w:tcW w:w="5064" w:type="dxa"/>
          </w:tcPr>
          <w:p w:rsidR="00A66335" w:rsidRPr="00A66335" w:rsidRDefault="00A66335" w:rsidP="000772FB">
            <w:pPr>
              <w:cnfStyle w:val="000000100000"/>
              <w:rPr>
                <w:sz w:val="22"/>
                <w:szCs w:val="22"/>
                <w:lang w:eastAsia="en-US"/>
              </w:rPr>
            </w:pPr>
            <w:r w:rsidRPr="00A66335">
              <w:rPr>
                <w:spacing w:val="-3"/>
                <w:sz w:val="22"/>
                <w:szCs w:val="22"/>
              </w:rPr>
              <w:t xml:space="preserve"> </w:t>
            </w:r>
            <w:r w:rsidRPr="00A66335">
              <w:rPr>
                <w:sz w:val="22"/>
                <w:szCs w:val="22"/>
              </w:rPr>
              <w:t>Okulda</w:t>
            </w:r>
            <w:r w:rsidRPr="00A66335">
              <w:rPr>
                <w:spacing w:val="-4"/>
                <w:sz w:val="22"/>
                <w:szCs w:val="22"/>
              </w:rPr>
              <w:t xml:space="preserve"> </w:t>
            </w:r>
            <w:r w:rsidRPr="00A66335">
              <w:rPr>
                <w:sz w:val="22"/>
                <w:szCs w:val="22"/>
              </w:rPr>
              <w:t>bir</w:t>
            </w:r>
            <w:r w:rsidRPr="00A66335">
              <w:rPr>
                <w:spacing w:val="-4"/>
                <w:sz w:val="22"/>
                <w:szCs w:val="22"/>
              </w:rPr>
              <w:t xml:space="preserve"> </w:t>
            </w:r>
            <w:r w:rsidRPr="00A66335">
              <w:rPr>
                <w:sz w:val="22"/>
                <w:szCs w:val="22"/>
              </w:rPr>
              <w:t>eğitim</w:t>
            </w:r>
            <w:r w:rsidRPr="00A66335">
              <w:rPr>
                <w:spacing w:val="-3"/>
                <w:sz w:val="22"/>
                <w:szCs w:val="22"/>
              </w:rPr>
              <w:t xml:space="preserve"> </w:t>
            </w:r>
            <w:r w:rsidRPr="00A66335">
              <w:rPr>
                <w:sz w:val="22"/>
                <w:szCs w:val="22"/>
              </w:rPr>
              <w:t>ve</w:t>
            </w:r>
            <w:r w:rsidRPr="00A66335">
              <w:rPr>
                <w:spacing w:val="-4"/>
                <w:sz w:val="22"/>
                <w:szCs w:val="22"/>
              </w:rPr>
              <w:t xml:space="preserve"> </w:t>
            </w:r>
            <w:r w:rsidRPr="00A66335">
              <w:rPr>
                <w:sz w:val="22"/>
                <w:szCs w:val="22"/>
              </w:rPr>
              <w:t>öğretim</w:t>
            </w:r>
            <w:r w:rsidRPr="00A66335">
              <w:rPr>
                <w:spacing w:val="-4"/>
                <w:sz w:val="22"/>
                <w:szCs w:val="22"/>
              </w:rPr>
              <w:t xml:space="preserve"> </w:t>
            </w:r>
            <w:r w:rsidRPr="00A66335">
              <w:rPr>
                <w:sz w:val="22"/>
                <w:szCs w:val="22"/>
              </w:rPr>
              <w:t>yılında</w:t>
            </w:r>
            <w:r w:rsidRPr="00A66335">
              <w:rPr>
                <w:spacing w:val="-1"/>
                <w:sz w:val="22"/>
                <w:szCs w:val="22"/>
              </w:rPr>
              <w:t xml:space="preserve"> </w:t>
            </w:r>
            <w:r w:rsidRPr="00A66335">
              <w:rPr>
                <w:sz w:val="22"/>
                <w:szCs w:val="22"/>
              </w:rPr>
              <w:t>geleneksel</w:t>
            </w:r>
            <w:r w:rsidRPr="00A66335">
              <w:rPr>
                <w:spacing w:val="-4"/>
                <w:sz w:val="22"/>
                <w:szCs w:val="22"/>
              </w:rPr>
              <w:t xml:space="preserve"> </w:t>
            </w:r>
            <w:r w:rsidRPr="00A66335">
              <w:rPr>
                <w:sz w:val="22"/>
                <w:szCs w:val="22"/>
              </w:rPr>
              <w:t>çocuk</w:t>
            </w:r>
            <w:r w:rsidRPr="00A66335">
              <w:rPr>
                <w:spacing w:val="-4"/>
                <w:sz w:val="22"/>
                <w:szCs w:val="22"/>
              </w:rPr>
              <w:t xml:space="preserve"> </w:t>
            </w:r>
            <w:r w:rsidRPr="00A66335">
              <w:rPr>
                <w:sz w:val="22"/>
                <w:szCs w:val="22"/>
              </w:rPr>
              <w:t>oyunları</w:t>
            </w:r>
            <w:r w:rsidRPr="00A66335">
              <w:rPr>
                <w:spacing w:val="-4"/>
                <w:sz w:val="22"/>
                <w:szCs w:val="22"/>
              </w:rPr>
              <w:t xml:space="preserve"> </w:t>
            </w:r>
            <w:r w:rsidRPr="00A66335">
              <w:rPr>
                <w:sz w:val="22"/>
                <w:szCs w:val="22"/>
              </w:rPr>
              <w:t>alt</w:t>
            </w:r>
            <w:r w:rsidRPr="00A66335">
              <w:rPr>
                <w:spacing w:val="-3"/>
                <w:sz w:val="22"/>
                <w:szCs w:val="22"/>
              </w:rPr>
              <w:t xml:space="preserve"> </w:t>
            </w:r>
            <w:r w:rsidRPr="00A66335">
              <w:rPr>
                <w:sz w:val="22"/>
                <w:szCs w:val="22"/>
              </w:rPr>
              <w:t>başlığında</w:t>
            </w:r>
            <w:r w:rsidRPr="00A66335">
              <w:rPr>
                <w:spacing w:val="-4"/>
                <w:sz w:val="22"/>
                <w:szCs w:val="22"/>
              </w:rPr>
              <w:t xml:space="preserve"> </w:t>
            </w:r>
            <w:r w:rsidRPr="00A66335">
              <w:rPr>
                <w:sz w:val="22"/>
                <w:szCs w:val="22"/>
              </w:rPr>
              <w:t>en</w:t>
            </w:r>
            <w:r w:rsidRPr="00A66335">
              <w:rPr>
                <w:spacing w:val="-4"/>
                <w:sz w:val="22"/>
                <w:szCs w:val="22"/>
              </w:rPr>
              <w:t xml:space="preserve"> </w:t>
            </w:r>
            <w:r w:rsidRPr="00A66335">
              <w:rPr>
                <w:sz w:val="22"/>
                <w:szCs w:val="22"/>
              </w:rPr>
              <w:t>az</w:t>
            </w:r>
            <w:r w:rsidRPr="00A66335">
              <w:rPr>
                <w:spacing w:val="-3"/>
                <w:sz w:val="22"/>
                <w:szCs w:val="22"/>
              </w:rPr>
              <w:t xml:space="preserve"> </w:t>
            </w:r>
            <w:r w:rsidRPr="00A66335">
              <w:rPr>
                <w:sz w:val="22"/>
                <w:szCs w:val="22"/>
              </w:rPr>
              <w:t>bir</w:t>
            </w:r>
            <w:r w:rsidRPr="00A66335">
              <w:rPr>
                <w:spacing w:val="-4"/>
                <w:sz w:val="22"/>
                <w:szCs w:val="22"/>
              </w:rPr>
              <w:t xml:space="preserve"> </w:t>
            </w:r>
            <w:r w:rsidRPr="00A66335">
              <w:rPr>
                <w:sz w:val="22"/>
                <w:szCs w:val="22"/>
              </w:rPr>
              <w:t>faaliyete</w:t>
            </w:r>
            <w:r w:rsidRPr="00A66335">
              <w:rPr>
                <w:spacing w:val="-4"/>
                <w:sz w:val="22"/>
                <w:szCs w:val="22"/>
              </w:rPr>
              <w:t xml:space="preserve"> </w:t>
            </w:r>
            <w:r w:rsidRPr="00A66335">
              <w:rPr>
                <w:sz w:val="22"/>
                <w:szCs w:val="22"/>
              </w:rPr>
              <w:t>katılan</w:t>
            </w:r>
            <w:r w:rsidRPr="00A66335">
              <w:rPr>
                <w:spacing w:val="1"/>
                <w:sz w:val="22"/>
                <w:szCs w:val="22"/>
              </w:rPr>
              <w:t xml:space="preserve"> </w:t>
            </w:r>
            <w:r w:rsidRPr="00A66335">
              <w:rPr>
                <w:sz w:val="22"/>
                <w:szCs w:val="22"/>
              </w:rPr>
              <w:t>öğrenci</w:t>
            </w:r>
            <w:r w:rsidRPr="00A66335">
              <w:rPr>
                <w:spacing w:val="-2"/>
                <w:sz w:val="22"/>
                <w:szCs w:val="22"/>
              </w:rPr>
              <w:t xml:space="preserve"> </w:t>
            </w:r>
            <w:r w:rsidRPr="00A66335">
              <w:rPr>
                <w:sz w:val="22"/>
                <w:szCs w:val="22"/>
              </w:rPr>
              <w:t>oranı</w:t>
            </w:r>
          </w:p>
        </w:tc>
        <w:tc>
          <w:tcPr>
            <w:tcW w:w="1969" w:type="dxa"/>
          </w:tcPr>
          <w:p w:rsidR="00A66335" w:rsidRPr="00A66335" w:rsidRDefault="00A66335" w:rsidP="00A66335">
            <w:pPr>
              <w:cnfStyle w:val="000000100000"/>
              <w:rPr>
                <w:sz w:val="22"/>
                <w:szCs w:val="22"/>
                <w:lang w:eastAsia="en-US"/>
              </w:rPr>
            </w:pPr>
            <w:r w:rsidRPr="00A66335">
              <w:rPr>
                <w:sz w:val="22"/>
                <w:szCs w:val="22"/>
                <w:lang w:eastAsia="en-US"/>
              </w:rPr>
              <w:t>Tüm Öğretmenler</w:t>
            </w:r>
          </w:p>
          <w:p w:rsidR="00A66335" w:rsidRPr="00A66335" w:rsidRDefault="00A66335" w:rsidP="00A66335">
            <w:pPr>
              <w:cnfStyle w:val="000000100000"/>
              <w:rPr>
                <w:sz w:val="22"/>
                <w:szCs w:val="22"/>
                <w:lang w:eastAsia="en-US"/>
              </w:rPr>
            </w:pPr>
            <w:r w:rsidRPr="00A66335">
              <w:rPr>
                <w:sz w:val="22"/>
                <w:szCs w:val="22"/>
                <w:lang w:eastAsia="en-US"/>
              </w:rPr>
              <w:t>Ve Okul İdaresi</w:t>
            </w:r>
          </w:p>
        </w:tc>
        <w:tc>
          <w:tcPr>
            <w:tcW w:w="1652" w:type="dxa"/>
          </w:tcPr>
          <w:p w:rsidR="00A66335" w:rsidRPr="00A66335" w:rsidRDefault="00A66335" w:rsidP="00A66335">
            <w:pPr>
              <w:cnfStyle w:val="000000100000"/>
              <w:rPr>
                <w:sz w:val="22"/>
                <w:szCs w:val="22"/>
                <w:lang w:eastAsia="en-US"/>
              </w:rPr>
            </w:pPr>
            <w:r w:rsidRPr="00A66335">
              <w:rPr>
                <w:sz w:val="22"/>
                <w:szCs w:val="22"/>
                <w:lang w:eastAsia="en-US"/>
              </w:rPr>
              <w:t>İlçe Milli</w:t>
            </w:r>
          </w:p>
          <w:p w:rsidR="00A66335" w:rsidRPr="00A66335" w:rsidRDefault="00A66335" w:rsidP="00A66335">
            <w:pPr>
              <w:cnfStyle w:val="000000100000"/>
              <w:rPr>
                <w:sz w:val="22"/>
                <w:szCs w:val="22"/>
                <w:lang w:eastAsia="en-US"/>
              </w:rPr>
            </w:pPr>
            <w:r w:rsidRPr="00A66335">
              <w:rPr>
                <w:sz w:val="22"/>
                <w:szCs w:val="22"/>
                <w:lang w:eastAsia="en-US"/>
              </w:rPr>
              <w:t>Eğitim</w:t>
            </w:r>
          </w:p>
          <w:p w:rsidR="00A66335" w:rsidRPr="00A66335" w:rsidRDefault="00A66335" w:rsidP="00A66335">
            <w:pPr>
              <w:cnfStyle w:val="000000100000"/>
              <w:rPr>
                <w:sz w:val="22"/>
                <w:szCs w:val="22"/>
                <w:lang w:eastAsia="en-US"/>
              </w:rPr>
            </w:pPr>
            <w:r w:rsidRPr="00A66335">
              <w:rPr>
                <w:sz w:val="22"/>
                <w:szCs w:val="22"/>
                <w:lang w:eastAsia="en-US"/>
              </w:rPr>
              <w:t>Müdürlüğü</w:t>
            </w:r>
          </w:p>
        </w:tc>
      </w:tr>
      <w:tr w:rsidR="00A66335" w:rsidTr="00A66335">
        <w:trPr>
          <w:trHeight w:val="499"/>
        </w:trPr>
        <w:tc>
          <w:tcPr>
            <w:cnfStyle w:val="001000000000"/>
            <w:tcW w:w="952" w:type="dxa"/>
            <w:vMerge/>
          </w:tcPr>
          <w:p w:rsidR="00A66335" w:rsidRDefault="00A66335" w:rsidP="000772FB">
            <w:pPr>
              <w:rPr>
                <w:lang w:eastAsia="en-US"/>
              </w:rPr>
            </w:pPr>
          </w:p>
        </w:tc>
        <w:tc>
          <w:tcPr>
            <w:tcW w:w="704" w:type="dxa"/>
          </w:tcPr>
          <w:p w:rsidR="00A66335" w:rsidRDefault="00A66335" w:rsidP="000772FB">
            <w:pPr>
              <w:cnfStyle w:val="000000000000"/>
              <w:rPr>
                <w:lang w:eastAsia="en-US"/>
              </w:rPr>
            </w:pPr>
            <w:r>
              <w:rPr>
                <w:lang w:eastAsia="en-US"/>
              </w:rPr>
              <w:t>P.G.</w:t>
            </w:r>
          </w:p>
          <w:p w:rsidR="00A66335" w:rsidRDefault="00A66335" w:rsidP="000772FB">
            <w:pPr>
              <w:cnfStyle w:val="000000000000"/>
              <w:rPr>
                <w:lang w:eastAsia="en-US"/>
              </w:rPr>
            </w:pPr>
            <w:r>
              <w:rPr>
                <w:lang w:eastAsia="en-US"/>
              </w:rPr>
              <w:t>4.5.</w:t>
            </w:r>
          </w:p>
        </w:tc>
        <w:tc>
          <w:tcPr>
            <w:tcW w:w="5064" w:type="dxa"/>
          </w:tcPr>
          <w:p w:rsidR="00A66335" w:rsidRDefault="00A66335" w:rsidP="000772FB">
            <w:pPr>
              <w:cnfStyle w:val="000000000000"/>
              <w:rPr>
                <w:lang w:eastAsia="en-US"/>
              </w:rPr>
            </w:pPr>
            <w:r w:rsidRPr="00A66335">
              <w:rPr>
                <w:sz w:val="20"/>
                <w:szCs w:val="20"/>
              </w:rPr>
              <w:t>Okulda</w:t>
            </w:r>
            <w:r w:rsidRPr="00A66335">
              <w:rPr>
                <w:spacing w:val="-4"/>
                <w:sz w:val="20"/>
                <w:szCs w:val="20"/>
              </w:rPr>
              <w:t xml:space="preserve"> </w:t>
            </w:r>
            <w:r w:rsidRPr="00A66335">
              <w:rPr>
                <w:sz w:val="20"/>
                <w:szCs w:val="20"/>
              </w:rPr>
              <w:t>bir</w:t>
            </w:r>
            <w:r w:rsidRPr="00A66335">
              <w:rPr>
                <w:spacing w:val="-5"/>
                <w:sz w:val="20"/>
                <w:szCs w:val="20"/>
              </w:rPr>
              <w:t xml:space="preserve"> </w:t>
            </w:r>
            <w:r w:rsidRPr="00A66335">
              <w:rPr>
                <w:sz w:val="20"/>
                <w:szCs w:val="20"/>
              </w:rPr>
              <w:t>eğitim</w:t>
            </w:r>
            <w:r w:rsidRPr="00A66335">
              <w:rPr>
                <w:spacing w:val="-5"/>
                <w:sz w:val="20"/>
                <w:szCs w:val="20"/>
              </w:rPr>
              <w:t xml:space="preserve"> </w:t>
            </w:r>
            <w:r w:rsidRPr="00A66335">
              <w:rPr>
                <w:sz w:val="20"/>
                <w:szCs w:val="20"/>
              </w:rPr>
              <w:t>ve</w:t>
            </w:r>
            <w:r w:rsidRPr="00A66335">
              <w:rPr>
                <w:spacing w:val="-5"/>
                <w:sz w:val="20"/>
                <w:szCs w:val="20"/>
              </w:rPr>
              <w:t xml:space="preserve"> </w:t>
            </w:r>
            <w:r w:rsidRPr="00A66335">
              <w:rPr>
                <w:sz w:val="20"/>
                <w:szCs w:val="20"/>
              </w:rPr>
              <w:t>öğretim</w:t>
            </w:r>
            <w:r w:rsidRPr="00A66335">
              <w:rPr>
                <w:spacing w:val="-5"/>
                <w:sz w:val="20"/>
                <w:szCs w:val="20"/>
              </w:rPr>
              <w:t xml:space="preserve"> </w:t>
            </w:r>
            <w:r w:rsidRPr="00A66335">
              <w:rPr>
                <w:sz w:val="20"/>
                <w:szCs w:val="20"/>
              </w:rPr>
              <w:t>yılında</w:t>
            </w:r>
            <w:r w:rsidRPr="00A66335">
              <w:rPr>
                <w:spacing w:val="-3"/>
                <w:sz w:val="20"/>
                <w:szCs w:val="20"/>
              </w:rPr>
              <w:t xml:space="preserve"> </w:t>
            </w:r>
            <w:r w:rsidRPr="00A66335">
              <w:rPr>
                <w:sz w:val="20"/>
                <w:szCs w:val="20"/>
              </w:rPr>
              <w:t>geleneksel</w:t>
            </w:r>
            <w:r w:rsidRPr="00A66335">
              <w:rPr>
                <w:spacing w:val="-5"/>
                <w:sz w:val="20"/>
                <w:szCs w:val="20"/>
              </w:rPr>
              <w:t xml:space="preserve"> </w:t>
            </w:r>
            <w:r w:rsidRPr="00A66335">
              <w:rPr>
                <w:sz w:val="20"/>
                <w:szCs w:val="20"/>
              </w:rPr>
              <w:t>çocuk</w:t>
            </w:r>
            <w:r w:rsidRPr="00A66335">
              <w:rPr>
                <w:spacing w:val="-5"/>
                <w:sz w:val="20"/>
                <w:szCs w:val="20"/>
              </w:rPr>
              <w:t xml:space="preserve"> </w:t>
            </w:r>
            <w:r w:rsidRPr="00A66335">
              <w:rPr>
                <w:sz w:val="20"/>
                <w:szCs w:val="20"/>
              </w:rPr>
              <w:t>oyunlarına</w:t>
            </w:r>
            <w:r w:rsidRPr="00A66335">
              <w:rPr>
                <w:spacing w:val="-6"/>
                <w:sz w:val="20"/>
                <w:szCs w:val="20"/>
              </w:rPr>
              <w:t xml:space="preserve"> </w:t>
            </w:r>
            <w:r w:rsidRPr="00A66335">
              <w:rPr>
                <w:sz w:val="20"/>
                <w:szCs w:val="20"/>
              </w:rPr>
              <w:t>yönelik</w:t>
            </w:r>
            <w:r w:rsidRPr="00A66335">
              <w:rPr>
                <w:spacing w:val="-5"/>
                <w:sz w:val="20"/>
                <w:szCs w:val="20"/>
              </w:rPr>
              <w:t xml:space="preserve"> </w:t>
            </w:r>
            <w:r w:rsidRPr="00A66335">
              <w:rPr>
                <w:sz w:val="20"/>
                <w:szCs w:val="20"/>
              </w:rPr>
              <w:t>olarak</w:t>
            </w:r>
            <w:r w:rsidRPr="00A66335">
              <w:rPr>
                <w:spacing w:val="-5"/>
                <w:sz w:val="20"/>
                <w:szCs w:val="20"/>
              </w:rPr>
              <w:t xml:space="preserve"> </w:t>
            </w:r>
            <w:r w:rsidRPr="00A66335">
              <w:rPr>
                <w:sz w:val="20"/>
                <w:szCs w:val="20"/>
              </w:rPr>
              <w:t>düzenlenen</w:t>
            </w:r>
            <w:r w:rsidRPr="00A66335">
              <w:rPr>
                <w:spacing w:val="-5"/>
                <w:sz w:val="20"/>
                <w:szCs w:val="20"/>
              </w:rPr>
              <w:t xml:space="preserve"> </w:t>
            </w:r>
            <w:r w:rsidRPr="00A66335">
              <w:rPr>
                <w:sz w:val="20"/>
                <w:szCs w:val="20"/>
              </w:rPr>
              <w:t>alan/mekan sayısı</w:t>
            </w:r>
            <w:r w:rsidRPr="001F1394">
              <w:t>.</w:t>
            </w:r>
          </w:p>
        </w:tc>
        <w:tc>
          <w:tcPr>
            <w:tcW w:w="1969" w:type="dxa"/>
          </w:tcPr>
          <w:p w:rsidR="00A66335" w:rsidRPr="00A66335" w:rsidRDefault="00A66335" w:rsidP="00A66335">
            <w:pPr>
              <w:cnfStyle w:val="000000000000"/>
              <w:rPr>
                <w:sz w:val="22"/>
                <w:szCs w:val="22"/>
                <w:lang w:eastAsia="en-US"/>
              </w:rPr>
            </w:pPr>
            <w:r w:rsidRPr="00A66335">
              <w:rPr>
                <w:sz w:val="22"/>
                <w:szCs w:val="22"/>
                <w:lang w:eastAsia="en-US"/>
              </w:rPr>
              <w:t>Tüm Öğretmenler</w:t>
            </w:r>
          </w:p>
          <w:p w:rsidR="00A66335" w:rsidRPr="00A66335" w:rsidRDefault="00A66335" w:rsidP="00A66335">
            <w:pPr>
              <w:cnfStyle w:val="000000000000"/>
              <w:rPr>
                <w:sz w:val="22"/>
                <w:szCs w:val="22"/>
                <w:lang w:eastAsia="en-US"/>
              </w:rPr>
            </w:pPr>
            <w:r w:rsidRPr="00A66335">
              <w:rPr>
                <w:sz w:val="22"/>
                <w:szCs w:val="22"/>
                <w:lang w:eastAsia="en-US"/>
              </w:rPr>
              <w:t>Ve Okul İdaresi</w:t>
            </w:r>
          </w:p>
        </w:tc>
        <w:tc>
          <w:tcPr>
            <w:tcW w:w="1652" w:type="dxa"/>
          </w:tcPr>
          <w:p w:rsidR="00A66335" w:rsidRPr="00A66335" w:rsidRDefault="00A66335" w:rsidP="00A66335">
            <w:pPr>
              <w:cnfStyle w:val="000000000000"/>
              <w:rPr>
                <w:sz w:val="22"/>
                <w:szCs w:val="22"/>
                <w:lang w:eastAsia="en-US"/>
              </w:rPr>
            </w:pPr>
            <w:r w:rsidRPr="00A66335">
              <w:rPr>
                <w:sz w:val="22"/>
                <w:szCs w:val="22"/>
                <w:lang w:eastAsia="en-US"/>
              </w:rPr>
              <w:t>İlçe Milli</w:t>
            </w:r>
          </w:p>
          <w:p w:rsidR="00A66335" w:rsidRPr="00A66335" w:rsidRDefault="00A66335" w:rsidP="00A66335">
            <w:pPr>
              <w:cnfStyle w:val="000000000000"/>
              <w:rPr>
                <w:sz w:val="22"/>
                <w:szCs w:val="22"/>
                <w:lang w:eastAsia="en-US"/>
              </w:rPr>
            </w:pPr>
            <w:r w:rsidRPr="00A66335">
              <w:rPr>
                <w:sz w:val="22"/>
                <w:szCs w:val="22"/>
                <w:lang w:eastAsia="en-US"/>
              </w:rPr>
              <w:t>Eğitim</w:t>
            </w:r>
          </w:p>
          <w:p w:rsidR="00A66335" w:rsidRPr="00A66335" w:rsidRDefault="00A66335" w:rsidP="00A66335">
            <w:pPr>
              <w:cnfStyle w:val="000000000000"/>
              <w:rPr>
                <w:sz w:val="22"/>
                <w:szCs w:val="22"/>
                <w:lang w:eastAsia="en-US"/>
              </w:rPr>
            </w:pPr>
            <w:r w:rsidRPr="00A66335">
              <w:rPr>
                <w:sz w:val="22"/>
                <w:szCs w:val="22"/>
                <w:lang w:eastAsia="en-US"/>
              </w:rPr>
              <w:t>Müdürlüğü</w:t>
            </w:r>
          </w:p>
        </w:tc>
      </w:tr>
    </w:tbl>
    <w:p w:rsidR="00933C5B" w:rsidRPr="00A331CE" w:rsidRDefault="0014404E" w:rsidP="00D6101A">
      <w:pPr>
        <w:jc w:val="left"/>
        <w:rPr>
          <w:lang w:eastAsia="en-US"/>
        </w:rPr>
      </w:pPr>
      <w:r>
        <w:rPr>
          <w:noProof/>
        </w:rPr>
        <w:lastRenderedPageBreak/>
        <w:drawing>
          <wp:inline distT="0" distB="0" distL="0" distR="0">
            <wp:extent cx="6479540" cy="9249441"/>
            <wp:effectExtent l="19050" t="0" r="0" b="0"/>
            <wp:docPr id="1" name="Resim 4" descr="C:\Users\Ayşe Ahmet İİO\Pictures\ControlCenter4\Scan\CCI_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yşe Ahmet İİO\Pictures\ControlCenter4\Scan\CCI_000001.jpg"/>
                    <pic:cNvPicPr>
                      <a:picLocks noChangeAspect="1" noChangeArrowheads="1"/>
                    </pic:cNvPicPr>
                  </pic:nvPicPr>
                  <pic:blipFill>
                    <a:blip r:embed="rId98"/>
                    <a:srcRect/>
                    <a:stretch>
                      <a:fillRect/>
                    </a:stretch>
                  </pic:blipFill>
                  <pic:spPr bwMode="auto">
                    <a:xfrm>
                      <a:off x="0" y="0"/>
                      <a:ext cx="6479540" cy="9249441"/>
                    </a:xfrm>
                    <a:prstGeom prst="rect">
                      <a:avLst/>
                    </a:prstGeom>
                    <a:noFill/>
                    <a:ln w="9525">
                      <a:noFill/>
                      <a:miter lim="800000"/>
                      <a:headEnd/>
                      <a:tailEnd/>
                    </a:ln>
                  </pic:spPr>
                </pic:pic>
              </a:graphicData>
            </a:graphic>
          </wp:inline>
        </w:drawing>
      </w:r>
    </w:p>
    <w:sectPr w:rsidR="00933C5B" w:rsidRPr="00A331CE" w:rsidSect="00A66335">
      <w:headerReference w:type="default" r:id="rId99"/>
      <w:type w:val="oddPage"/>
      <w:pgSz w:w="11906" w:h="16838" w:code="9"/>
      <w:pgMar w:top="284" w:right="851" w:bottom="1134" w:left="851" w:header="113" w:footer="0"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51785" w:rsidRDefault="00851785" w:rsidP="00A17463">
      <w:r>
        <w:separator/>
      </w:r>
    </w:p>
  </w:endnote>
  <w:endnote w:type="continuationSeparator" w:id="1">
    <w:p w:rsidR="00851785" w:rsidRDefault="00851785" w:rsidP="00A1746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ヒラギノ明朝 Pro W3">
    <w:altName w:val="MS Gothic"/>
    <w:charset w:val="80"/>
    <w:family w:val="auto"/>
    <w:pitch w:val="variable"/>
    <w:sig w:usb0="00000001" w:usb1="08070000" w:usb2="01000417" w:usb3="00000000" w:csb0="00020000" w:csb1="00000000"/>
  </w:font>
  <w:font w:name="Times">
    <w:panose1 w:val="02020603050405020304"/>
    <w:charset w:val="A2"/>
    <w:family w:val="roman"/>
    <w:pitch w:val="variable"/>
    <w:sig w:usb0="20002A87" w:usb1="00000000" w:usb2="00000000" w:usb3="00000000" w:csb0="000001FF" w:csb1="00000000"/>
  </w:font>
  <w:font w:name="Arial Black">
    <w:panose1 w:val="020B0A04020102020204"/>
    <w:charset w:val="A2"/>
    <w:family w:val="swiss"/>
    <w:pitch w:val="variable"/>
    <w:sig w:usb0="A00002AF" w:usb1="400078FB" w:usb2="00000000" w:usb3="00000000" w:csb0="0000009F" w:csb1="00000000"/>
  </w:font>
  <w:font w:name="Neo Sans Pro">
    <w:altName w:val="Arial"/>
    <w:panose1 w:val="00000000000000000000"/>
    <w:charset w:val="00"/>
    <w:family w:val="swiss"/>
    <w:notTrueType/>
    <w:pitch w:val="default"/>
    <w:sig w:usb0="00000001" w:usb1="00000000" w:usb2="00000000" w:usb3="00000000" w:csb0="00000011" w:csb1="00000000"/>
  </w:font>
  <w:font w:name="Neo Sans Std Medium TR">
    <w:altName w:val="Arial Unicode MS"/>
    <w:panose1 w:val="00000000000000000000"/>
    <w:charset w:val="00"/>
    <w:family w:val="swiss"/>
    <w:notTrueType/>
    <w:pitch w:val="default"/>
    <w:sig w:usb0="00000003" w:usb1="00000000" w:usb2="00000000" w:usb3="00000000" w:csb0="00000001"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Bookman Old Style">
    <w:panose1 w:val="02050604050505020204"/>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Roboto">
    <w:altName w:val="Times New Roman"/>
    <w:charset w:val="00"/>
    <w:family w:val="auto"/>
    <w:pitch w:val="default"/>
    <w:sig w:usb0="00000000" w:usb1="00000000" w:usb2="00000000" w:usb3="00000000" w:csb0="00000000" w:csb1="00000000"/>
  </w:font>
  <w:font w:name="+mn-ea">
    <w:altName w:val="Times New Roman"/>
    <w:panose1 w:val="00000000000000000000"/>
    <w:charset w:val="00"/>
    <w:family w:val="roman"/>
    <w:notTrueType/>
    <w:pitch w:val="default"/>
    <w:sig w:usb0="00000000" w:usb1="00000000" w:usb2="00000000" w:usb3="00000000" w:csb0="00000000" w:csb1="00000000"/>
  </w:font>
  <w:font w:name="Antique Olive Compact">
    <w:panose1 w:val="020B090403050403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0163345"/>
      <w:docPartObj>
        <w:docPartGallery w:val="Page Numbers (Bottom of Page)"/>
        <w:docPartUnique/>
      </w:docPartObj>
    </w:sdtPr>
    <w:sdtContent>
      <w:p w:rsidR="000F3762" w:rsidRDefault="000F3762">
        <w:pPr>
          <w:pStyle w:val="Altbilgi"/>
          <w:jc w:val="center"/>
        </w:pPr>
        <w:fldSimple w:instr="PAGE   \* MERGEFORMAT">
          <w:r>
            <w:rPr>
              <w:noProof/>
            </w:rPr>
            <w:t>I</w:t>
          </w:r>
        </w:fldSimple>
      </w:p>
    </w:sdtContent>
  </w:sdt>
  <w:p w:rsidR="000F3762" w:rsidRDefault="000F3762">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5054880"/>
      <w:docPartObj>
        <w:docPartGallery w:val="Page Numbers (Bottom of Page)"/>
        <w:docPartUnique/>
      </w:docPartObj>
    </w:sdtPr>
    <w:sdtContent>
      <w:p w:rsidR="000F3762" w:rsidRDefault="000F3762" w:rsidP="00B261CC">
        <w:pPr>
          <w:pStyle w:val="Altbilgi"/>
          <w:jc w:val="center"/>
        </w:pPr>
        <w:fldSimple w:instr="PAGE   \* MERGEFORMAT">
          <w:r>
            <w:rPr>
              <w:noProof/>
            </w:rPr>
            <w:t>VIII</w:t>
          </w:r>
        </w:fldSimple>
      </w:p>
    </w:sdtContent>
  </w:sdt>
  <w:p w:rsidR="000F3762" w:rsidRDefault="000F3762" w:rsidP="00B261CC">
    <w:pPr>
      <w:pStyle w:val="Altbilgi"/>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5054876"/>
      <w:docPartObj>
        <w:docPartGallery w:val="Page Numbers (Bottom of Page)"/>
        <w:docPartUnique/>
      </w:docPartObj>
    </w:sdtPr>
    <w:sdtContent>
      <w:p w:rsidR="000F3762" w:rsidRDefault="000F3762">
        <w:pPr>
          <w:pStyle w:val="Altbilgi"/>
          <w:jc w:val="center"/>
        </w:pPr>
        <w:fldSimple w:instr="PAGE   \* MERGEFORMAT">
          <w:r>
            <w:rPr>
              <w:noProof/>
            </w:rPr>
            <w:t>IX</w:t>
          </w:r>
        </w:fldSimple>
      </w:p>
    </w:sdtContent>
  </w:sdt>
  <w:p w:rsidR="000F3762" w:rsidRPr="00374954" w:rsidRDefault="000F3762" w:rsidP="00A17463">
    <w:pPr>
      <w:pStyle w:val="stbilgi"/>
      <w:rPr>
        <w:rFonts w:ascii="Cambria" w:hAnsi="Cambria"/>
        <w:sz w:val="1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762" w:rsidRDefault="000F3762">
    <w:pPr>
      <w:pStyle w:val="Altbilgi"/>
      <w:jc w:val="center"/>
      <w:rPr>
        <w:caps/>
        <w:color w:val="4E67C8" w:themeColor="accent1"/>
      </w:rPr>
    </w:pPr>
    <w:r>
      <w:rPr>
        <w:caps/>
        <w:color w:val="4E67C8" w:themeColor="accent1"/>
      </w:rPr>
      <w:fldChar w:fldCharType="begin"/>
    </w:r>
    <w:r>
      <w:rPr>
        <w:caps/>
        <w:color w:val="4E67C8" w:themeColor="accent1"/>
      </w:rPr>
      <w:instrText>PAGE   \* MERGEFORMAT</w:instrText>
    </w:r>
    <w:r>
      <w:rPr>
        <w:caps/>
        <w:color w:val="4E67C8" w:themeColor="accent1"/>
      </w:rPr>
      <w:fldChar w:fldCharType="separate"/>
    </w:r>
    <w:r>
      <w:rPr>
        <w:caps/>
        <w:noProof/>
        <w:color w:val="4E67C8" w:themeColor="accent1"/>
      </w:rPr>
      <w:t>XI</w:t>
    </w:r>
    <w:r>
      <w:rPr>
        <w:caps/>
        <w:color w:val="4E67C8" w:themeColor="accent1"/>
      </w:rPr>
      <w:fldChar w:fldCharType="end"/>
    </w:r>
  </w:p>
  <w:p w:rsidR="000F3762" w:rsidRPr="00374954" w:rsidRDefault="000F3762" w:rsidP="00A17463">
    <w:pPr>
      <w:pStyle w:val="stbilgi"/>
      <w:rPr>
        <w:rFonts w:ascii="Cambria" w:hAnsi="Cambria"/>
        <w:sz w:val="1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762" w:rsidRDefault="000F3762">
    <w:pPr>
      <w:pStyle w:val="GvdeMetni"/>
      <w:spacing w:line="14" w:lineRule="auto"/>
      <w:rPr>
        <w:sz w:val="17"/>
      </w:rPr>
    </w:pPr>
    <w:r w:rsidRPr="00BC0194">
      <w:pict>
        <v:shapetype id="_x0000_t202" coordsize="21600,21600" o:spt="202" path="m,l,21600r21600,l21600,xe">
          <v:stroke joinstyle="miter"/>
          <v:path gradientshapeok="t" o:connecttype="rect"/>
        </v:shapetype>
        <v:shape id="docshape164" o:spid="_x0000_s19457" type="#_x0000_t202" style="position:absolute;left:0;text-align:left;margin-left:264.5pt;margin-top:718.6pt;width:25pt;height:20.1pt;z-index:-251657728;mso-position-horizontal-relative:page;mso-position-vertical-relative:page" filled="f" stroked="f">
          <v:textbox inset="0,0,0,0">
            <w:txbxContent>
              <w:p w:rsidR="000F3762" w:rsidRDefault="000F3762">
                <w:pPr>
                  <w:pStyle w:val="GvdeMetni"/>
                  <w:spacing w:before="106"/>
                  <w:ind w:left="60"/>
                </w:pPr>
                <w:r>
                  <w:rPr>
                    <w:spacing w:val="-5"/>
                  </w:rPr>
                  <w:fldChar w:fldCharType="begin"/>
                </w:r>
                <w:r>
                  <w:rPr>
                    <w:spacing w:val="-5"/>
                  </w:rPr>
                  <w:instrText xml:space="preserve"> PAGE </w:instrText>
                </w:r>
                <w:r>
                  <w:rPr>
                    <w:spacing w:val="-5"/>
                  </w:rPr>
                  <w:fldChar w:fldCharType="separate"/>
                </w:r>
                <w:r w:rsidR="00DA3F6C">
                  <w:rPr>
                    <w:noProof/>
                    <w:spacing w:val="-5"/>
                  </w:rPr>
                  <w:t>7</w:t>
                </w:r>
                <w:r>
                  <w:rPr>
                    <w:spacing w:val="-5"/>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51785" w:rsidRDefault="00851785" w:rsidP="00A17463">
      <w:r>
        <w:separator/>
      </w:r>
    </w:p>
  </w:footnote>
  <w:footnote w:type="continuationSeparator" w:id="1">
    <w:p w:rsidR="00851785" w:rsidRDefault="00851785" w:rsidP="00A1746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762" w:rsidRDefault="000F3762">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762" w:rsidRPr="00374954" w:rsidRDefault="000F3762" w:rsidP="00C05809">
    <w:pPr>
      <w:pStyle w:val="stbilgi"/>
      <w:rPr>
        <w:rFonts w:ascii="Cambria" w:hAnsi="Cambria"/>
        <w:sz w:val="10"/>
      </w:rPr>
    </w:pPr>
    <w:r w:rsidRPr="001D66AD">
      <w:rPr>
        <w:rFonts w:ascii="Bookman Old Style" w:hAnsi="Bookman Old Style" w:cs="Segoe UI"/>
        <w:b/>
        <w:noProof/>
        <w:sz w:val="28"/>
        <w:szCs w:val="28"/>
      </w:rPr>
      <w:drawing>
        <wp:anchor distT="0" distB="0" distL="114300" distR="114300" simplePos="0" relativeHeight="251657728" behindDoc="1" locked="0" layoutInCell="1" allowOverlap="1">
          <wp:simplePos x="0" y="0"/>
          <wp:positionH relativeFrom="column">
            <wp:posOffset>-386715</wp:posOffset>
          </wp:positionH>
          <wp:positionV relativeFrom="paragraph">
            <wp:posOffset>4445</wp:posOffset>
          </wp:positionV>
          <wp:extent cx="809625" cy="809625"/>
          <wp:effectExtent l="0" t="0" r="9525" b="9525"/>
          <wp:wrapTight wrapText="bothSides">
            <wp:wrapPolygon edited="0">
              <wp:start x="6607" y="0"/>
              <wp:lineTo x="0" y="3049"/>
              <wp:lineTo x="0" y="17280"/>
              <wp:lineTo x="5591" y="21346"/>
              <wp:lineTo x="6607" y="21346"/>
              <wp:lineTo x="14739" y="21346"/>
              <wp:lineTo x="15755" y="21346"/>
              <wp:lineTo x="21346" y="17280"/>
              <wp:lineTo x="21346" y="3049"/>
              <wp:lineTo x="14739" y="0"/>
              <wp:lineTo x="6607" y="0"/>
            </wp:wrapPolygon>
          </wp:wrapTight>
          <wp:docPr id="3" name="Resim 3" descr="C:\Users\Hp\Downloads\MEB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MEB_LOGO.png"/>
                  <pic:cNvPicPr>
                    <a:picLocks noChangeAspect="1" noChangeArrowheads="1"/>
                  </pic:cNvPicPr>
                </pic:nvPicPr>
                <pic:blipFill>
                  <a:blip r:embed="rId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anchor>
      </w:drawing>
    </w:r>
    <w:r>
      <w:rPr>
        <w:rFonts w:ascii="Cambria" w:hAnsi="Cambria"/>
        <w:noProof/>
        <w:sz w:val="10"/>
      </w:rPr>
      <w:drawing>
        <wp:anchor distT="0" distB="0" distL="114300" distR="114300" simplePos="0" relativeHeight="251656704" behindDoc="1" locked="0" layoutInCell="1" allowOverlap="0">
          <wp:simplePos x="0" y="0"/>
          <wp:positionH relativeFrom="page">
            <wp:align>left</wp:align>
          </wp:positionH>
          <wp:positionV relativeFrom="page">
            <wp:align>top</wp:align>
          </wp:positionV>
          <wp:extent cx="7560000" cy="10698055"/>
          <wp:effectExtent l="0" t="0" r="3175" b="8255"/>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l.png"/>
                  <pic:cNvPicPr/>
                </pic:nvPicPr>
                <pic:blipFill>
                  <a:blip r:embed="rId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60000" cy="10698055"/>
                  </a:xfrm>
                  <a:prstGeom prst="rect">
                    <a:avLst/>
                  </a:prstGeom>
                </pic:spPr>
              </pic:pic>
            </a:graphicData>
          </a:graphic>
        </wp:anchor>
      </w:drawing>
    </w:r>
  </w:p>
  <w:tbl>
    <w:tblPr>
      <w:tblStyle w:val="TabloKlavuzu"/>
      <w:tblpPr w:leftFromText="141" w:rightFromText="141" w:vertAnchor="text" w:tblpX="967" w:tblpY="1"/>
      <w:tblOverlap w:val="never"/>
      <w:tblW w:w="5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4250"/>
      <w:gridCol w:w="296"/>
      <w:gridCol w:w="296"/>
      <w:gridCol w:w="296"/>
      <w:gridCol w:w="296"/>
      <w:gridCol w:w="296"/>
    </w:tblGrid>
    <w:tr w:rsidR="000F3762" w:rsidRPr="004100E7" w:rsidTr="00133A65">
      <w:trPr>
        <w:trHeight w:val="2"/>
      </w:trPr>
      <w:tc>
        <w:tcPr>
          <w:tcW w:w="4250" w:type="dxa"/>
          <w:shd w:val="clear" w:color="auto" w:fill="auto"/>
          <w:vAlign w:val="center"/>
        </w:tcPr>
        <w:p w:rsidR="000F3762" w:rsidRPr="004100E7" w:rsidRDefault="000F3762" w:rsidP="001D66AD">
          <w:pPr>
            <w:ind w:left="113" w:right="113"/>
            <w:rPr>
              <w:rFonts w:ascii="Bookman Old Style" w:hAnsi="Bookman Old Style" w:cs="Segoe UI"/>
              <w:b/>
              <w:sz w:val="28"/>
              <w:szCs w:val="28"/>
            </w:rPr>
          </w:pPr>
          <w:r>
            <w:rPr>
              <w:rFonts w:ascii="Bookman Old Style" w:hAnsi="Bookman Old Style" w:cs="Segoe UI"/>
              <w:b/>
              <w:sz w:val="28"/>
              <w:szCs w:val="28"/>
            </w:rPr>
            <w:t xml:space="preserve">KAYSERİİL MİLLİ EĞİTİM </w:t>
          </w:r>
          <w:r w:rsidRPr="004100E7">
            <w:rPr>
              <w:rFonts w:ascii="Bookman Old Style" w:hAnsi="Bookman Old Style" w:cs="Segoe UI"/>
              <w:b/>
              <w:sz w:val="28"/>
              <w:szCs w:val="28"/>
            </w:rPr>
            <w:t>MÜDÜRLÜĞÜ</w:t>
          </w:r>
        </w:p>
        <w:p w:rsidR="000F3762" w:rsidRPr="004100E7" w:rsidRDefault="000F3762" w:rsidP="001D66AD">
          <w:pPr>
            <w:ind w:left="113" w:right="113"/>
            <w:rPr>
              <w:rFonts w:ascii="Bookman Old Style" w:hAnsi="Bookman Old Style" w:cs="Segoe UI"/>
              <w:sz w:val="28"/>
              <w:szCs w:val="28"/>
            </w:rPr>
          </w:pPr>
          <w:r w:rsidRPr="004100E7">
            <w:rPr>
              <w:rFonts w:ascii="Bookman Old Style" w:hAnsi="Bookman Old Style" w:cs="Segoe UI"/>
              <w:b/>
              <w:szCs w:val="28"/>
            </w:rPr>
            <w:t>2019-2023 Stratejik Planı</w:t>
          </w:r>
        </w:p>
      </w:tc>
      <w:tc>
        <w:tcPr>
          <w:tcW w:w="296" w:type="dxa"/>
          <w:shd w:val="clear" w:color="auto" w:fill="auto"/>
          <w:vAlign w:val="center"/>
        </w:tcPr>
        <w:p w:rsidR="000F3762" w:rsidRPr="004100E7" w:rsidRDefault="000F3762" w:rsidP="001D66AD">
          <w:pPr>
            <w:jc w:val="center"/>
            <w:rPr>
              <w:rFonts w:ascii="Bookman Old Style" w:hAnsi="Bookman Old Style" w:cs="Segoe UI"/>
              <w:b/>
              <w:sz w:val="28"/>
              <w:szCs w:val="28"/>
            </w:rPr>
          </w:pPr>
        </w:p>
      </w:tc>
      <w:tc>
        <w:tcPr>
          <w:tcW w:w="296" w:type="dxa"/>
          <w:shd w:val="clear" w:color="auto" w:fill="auto"/>
          <w:vAlign w:val="center"/>
        </w:tcPr>
        <w:p w:rsidR="000F3762" w:rsidRPr="004100E7" w:rsidRDefault="000F3762" w:rsidP="001D66AD">
          <w:pPr>
            <w:jc w:val="center"/>
            <w:rPr>
              <w:rFonts w:ascii="Bookman Old Style" w:hAnsi="Bookman Old Style" w:cs="Segoe UI"/>
              <w:b/>
              <w:sz w:val="28"/>
              <w:szCs w:val="28"/>
            </w:rPr>
          </w:pPr>
        </w:p>
      </w:tc>
      <w:tc>
        <w:tcPr>
          <w:tcW w:w="296" w:type="dxa"/>
          <w:shd w:val="clear" w:color="auto" w:fill="auto"/>
          <w:vAlign w:val="center"/>
        </w:tcPr>
        <w:p w:rsidR="000F3762" w:rsidRPr="004100E7" w:rsidRDefault="000F3762" w:rsidP="001D66AD">
          <w:pPr>
            <w:jc w:val="center"/>
            <w:rPr>
              <w:rFonts w:ascii="Bookman Old Style" w:hAnsi="Bookman Old Style" w:cs="Segoe UI"/>
              <w:b/>
              <w:sz w:val="28"/>
              <w:szCs w:val="28"/>
            </w:rPr>
          </w:pPr>
        </w:p>
      </w:tc>
      <w:tc>
        <w:tcPr>
          <w:tcW w:w="296" w:type="dxa"/>
          <w:shd w:val="clear" w:color="auto" w:fill="auto"/>
          <w:vAlign w:val="center"/>
        </w:tcPr>
        <w:p w:rsidR="000F3762" w:rsidRPr="004100E7" w:rsidRDefault="000F3762" w:rsidP="001D66AD">
          <w:pPr>
            <w:jc w:val="center"/>
            <w:rPr>
              <w:rFonts w:ascii="Bookman Old Style" w:hAnsi="Bookman Old Style" w:cs="Segoe UI"/>
              <w:b/>
              <w:sz w:val="28"/>
              <w:szCs w:val="28"/>
            </w:rPr>
          </w:pPr>
        </w:p>
      </w:tc>
      <w:tc>
        <w:tcPr>
          <w:tcW w:w="296" w:type="dxa"/>
          <w:shd w:val="clear" w:color="auto" w:fill="auto"/>
          <w:vAlign w:val="center"/>
        </w:tcPr>
        <w:p w:rsidR="000F3762" w:rsidRPr="004100E7" w:rsidRDefault="000F3762" w:rsidP="001D66AD">
          <w:pPr>
            <w:jc w:val="center"/>
            <w:rPr>
              <w:rFonts w:ascii="Bookman Old Style" w:hAnsi="Bookman Old Style" w:cs="Segoe UI"/>
              <w:b/>
              <w:sz w:val="28"/>
              <w:szCs w:val="28"/>
            </w:rPr>
          </w:pPr>
        </w:p>
      </w:tc>
    </w:tr>
  </w:tbl>
  <w:p w:rsidR="000F3762" w:rsidRPr="00843DCF" w:rsidRDefault="000F3762" w:rsidP="00C05809">
    <w:pPr>
      <w:pStyle w:val="stbilgi"/>
      <w:rPr>
        <w:rFonts w:ascii="Cambria" w:hAnsi="Cambria"/>
        <w:sz w:val="1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762" w:rsidRDefault="000F3762"/>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762" w:rsidRDefault="000F3762" w:rsidP="001A32CB">
    <w:pPr>
      <w:tabs>
        <w:tab w:val="left" w:pos="2085"/>
      </w:tabs>
      <w:rPr>
        <w:noProof/>
      </w:rPr>
    </w:pPr>
    <w:r>
      <w:tab/>
    </w:r>
  </w:p>
  <w:p w:rsidR="000F3762" w:rsidRDefault="000F3762" w:rsidP="001A32CB">
    <w:pPr>
      <w:tabs>
        <w:tab w:val="left" w:pos="2085"/>
      </w:tabs>
      <w:ind w:left="-142" w:hanging="70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D66D7"/>
    <w:multiLevelType w:val="hybridMultilevel"/>
    <w:tmpl w:val="C004F5DE"/>
    <w:lvl w:ilvl="0" w:tplc="CF441E18">
      <w:start w:val="19"/>
      <w:numFmt w:val="upperLetter"/>
      <w:lvlText w:val="%1"/>
      <w:lvlJc w:val="left"/>
      <w:pPr>
        <w:ind w:left="6" w:hanging="289"/>
      </w:pPr>
      <w:rPr>
        <w:rFonts w:hint="default"/>
        <w:lang w:val="tr-TR" w:eastAsia="en-US" w:bidi="ar-SA"/>
      </w:rPr>
    </w:lvl>
    <w:lvl w:ilvl="1" w:tplc="DAF6C9E2">
      <w:numFmt w:val="none"/>
      <w:lvlText w:val=""/>
      <w:lvlJc w:val="left"/>
      <w:pPr>
        <w:tabs>
          <w:tab w:val="num" w:pos="360"/>
        </w:tabs>
      </w:pPr>
    </w:lvl>
    <w:lvl w:ilvl="2" w:tplc="7542CCC2">
      <w:numFmt w:val="bullet"/>
      <w:lvlText w:val="•"/>
      <w:lvlJc w:val="left"/>
      <w:pPr>
        <w:ind w:left="2312" w:hanging="289"/>
      </w:pPr>
      <w:rPr>
        <w:rFonts w:hint="default"/>
        <w:lang w:val="tr-TR" w:eastAsia="en-US" w:bidi="ar-SA"/>
      </w:rPr>
    </w:lvl>
    <w:lvl w:ilvl="3" w:tplc="DEBC72B2">
      <w:numFmt w:val="bullet"/>
      <w:lvlText w:val="•"/>
      <w:lvlJc w:val="left"/>
      <w:pPr>
        <w:ind w:left="3469" w:hanging="289"/>
      </w:pPr>
      <w:rPr>
        <w:rFonts w:hint="default"/>
        <w:lang w:val="tr-TR" w:eastAsia="en-US" w:bidi="ar-SA"/>
      </w:rPr>
    </w:lvl>
    <w:lvl w:ilvl="4" w:tplc="8AD0DFB2">
      <w:numFmt w:val="bullet"/>
      <w:lvlText w:val="•"/>
      <w:lvlJc w:val="left"/>
      <w:pPr>
        <w:ind w:left="4625" w:hanging="289"/>
      </w:pPr>
      <w:rPr>
        <w:rFonts w:hint="default"/>
        <w:lang w:val="tr-TR" w:eastAsia="en-US" w:bidi="ar-SA"/>
      </w:rPr>
    </w:lvl>
    <w:lvl w:ilvl="5" w:tplc="673CF352">
      <w:numFmt w:val="bullet"/>
      <w:lvlText w:val="•"/>
      <w:lvlJc w:val="left"/>
      <w:pPr>
        <w:ind w:left="5782" w:hanging="289"/>
      </w:pPr>
      <w:rPr>
        <w:rFonts w:hint="default"/>
        <w:lang w:val="tr-TR" w:eastAsia="en-US" w:bidi="ar-SA"/>
      </w:rPr>
    </w:lvl>
    <w:lvl w:ilvl="6" w:tplc="284A0070">
      <w:numFmt w:val="bullet"/>
      <w:lvlText w:val="•"/>
      <w:lvlJc w:val="left"/>
      <w:pPr>
        <w:ind w:left="6938" w:hanging="289"/>
      </w:pPr>
      <w:rPr>
        <w:rFonts w:hint="default"/>
        <w:lang w:val="tr-TR" w:eastAsia="en-US" w:bidi="ar-SA"/>
      </w:rPr>
    </w:lvl>
    <w:lvl w:ilvl="7" w:tplc="27321658">
      <w:numFmt w:val="bullet"/>
      <w:lvlText w:val="•"/>
      <w:lvlJc w:val="left"/>
      <w:pPr>
        <w:ind w:left="8094" w:hanging="289"/>
      </w:pPr>
      <w:rPr>
        <w:rFonts w:hint="default"/>
        <w:lang w:val="tr-TR" w:eastAsia="en-US" w:bidi="ar-SA"/>
      </w:rPr>
    </w:lvl>
    <w:lvl w:ilvl="8" w:tplc="6FA8FA82">
      <w:numFmt w:val="bullet"/>
      <w:lvlText w:val="•"/>
      <w:lvlJc w:val="left"/>
      <w:pPr>
        <w:ind w:left="9251" w:hanging="289"/>
      </w:pPr>
      <w:rPr>
        <w:rFonts w:hint="default"/>
        <w:lang w:val="tr-TR" w:eastAsia="en-US" w:bidi="ar-SA"/>
      </w:rPr>
    </w:lvl>
  </w:abstractNum>
  <w:abstractNum w:abstractNumId="1">
    <w:nsid w:val="075D2472"/>
    <w:multiLevelType w:val="hybridMultilevel"/>
    <w:tmpl w:val="A0E4D5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8470491"/>
    <w:multiLevelType w:val="hybridMultilevel"/>
    <w:tmpl w:val="9F2288A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8E52E84"/>
    <w:multiLevelType w:val="multilevel"/>
    <w:tmpl w:val="8DFA504A"/>
    <w:lvl w:ilvl="0">
      <w:start w:val="1"/>
      <w:numFmt w:val="bullet"/>
      <w:suff w:val="space"/>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1A9878C5"/>
    <w:multiLevelType w:val="hybridMultilevel"/>
    <w:tmpl w:val="2B304EBA"/>
    <w:lvl w:ilvl="0" w:tplc="9DEE4FC0">
      <w:start w:val="1"/>
      <w:numFmt w:val="bullet"/>
      <w:pStyle w:val="StratejiListesi"/>
      <w:lvlText w:val=""/>
      <w:lvlJc w:val="left"/>
      <w:pPr>
        <w:tabs>
          <w:tab w:val="num" w:pos="720"/>
        </w:tabs>
        <w:ind w:left="720" w:hanging="360"/>
      </w:pPr>
      <w:rPr>
        <w:rFonts w:ascii="Wingdings" w:hAnsi="Wingdings" w:hint="default"/>
        <w:b/>
        <w:color w:val="C2260C" w:themeColor="accent6" w:themeShade="BF"/>
        <w:sz w:val="28"/>
      </w:rPr>
    </w:lvl>
    <w:lvl w:ilvl="1" w:tplc="039A95CA">
      <w:start w:val="1"/>
      <w:numFmt w:val="bullet"/>
      <w:lvlText w:val=""/>
      <w:lvlJc w:val="left"/>
      <w:pPr>
        <w:tabs>
          <w:tab w:val="num" w:pos="1440"/>
        </w:tabs>
        <w:ind w:left="1440" w:hanging="360"/>
      </w:pPr>
      <w:rPr>
        <w:rFonts w:ascii="Wingdings" w:hAnsi="Wingdings" w:hint="default"/>
      </w:rPr>
    </w:lvl>
    <w:lvl w:ilvl="2" w:tplc="0C0A444A" w:tentative="1">
      <w:start w:val="1"/>
      <w:numFmt w:val="bullet"/>
      <w:lvlText w:val=""/>
      <w:lvlJc w:val="left"/>
      <w:pPr>
        <w:tabs>
          <w:tab w:val="num" w:pos="2160"/>
        </w:tabs>
        <w:ind w:left="2160" w:hanging="360"/>
      </w:pPr>
      <w:rPr>
        <w:rFonts w:ascii="Wingdings" w:hAnsi="Wingdings" w:hint="default"/>
      </w:rPr>
    </w:lvl>
    <w:lvl w:ilvl="3" w:tplc="23C24F5A" w:tentative="1">
      <w:start w:val="1"/>
      <w:numFmt w:val="bullet"/>
      <w:lvlText w:val=""/>
      <w:lvlJc w:val="left"/>
      <w:pPr>
        <w:tabs>
          <w:tab w:val="num" w:pos="2880"/>
        </w:tabs>
        <w:ind w:left="2880" w:hanging="360"/>
      </w:pPr>
      <w:rPr>
        <w:rFonts w:ascii="Symbol" w:hAnsi="Symbol" w:hint="default"/>
      </w:rPr>
    </w:lvl>
    <w:lvl w:ilvl="4" w:tplc="98AA4454" w:tentative="1">
      <w:start w:val="1"/>
      <w:numFmt w:val="bullet"/>
      <w:lvlText w:val="o"/>
      <w:lvlJc w:val="left"/>
      <w:pPr>
        <w:tabs>
          <w:tab w:val="num" w:pos="3600"/>
        </w:tabs>
        <w:ind w:left="3600" w:hanging="360"/>
      </w:pPr>
      <w:rPr>
        <w:rFonts w:ascii="Courier New" w:hAnsi="Courier New" w:cs="Courier New" w:hint="default"/>
      </w:rPr>
    </w:lvl>
    <w:lvl w:ilvl="5" w:tplc="ACE4455C" w:tentative="1">
      <w:start w:val="1"/>
      <w:numFmt w:val="bullet"/>
      <w:lvlText w:val=""/>
      <w:lvlJc w:val="left"/>
      <w:pPr>
        <w:tabs>
          <w:tab w:val="num" w:pos="4320"/>
        </w:tabs>
        <w:ind w:left="4320" w:hanging="360"/>
      </w:pPr>
      <w:rPr>
        <w:rFonts w:ascii="Wingdings" w:hAnsi="Wingdings" w:hint="default"/>
      </w:rPr>
    </w:lvl>
    <w:lvl w:ilvl="6" w:tplc="4DC0534C" w:tentative="1">
      <w:start w:val="1"/>
      <w:numFmt w:val="bullet"/>
      <w:lvlText w:val=""/>
      <w:lvlJc w:val="left"/>
      <w:pPr>
        <w:tabs>
          <w:tab w:val="num" w:pos="5040"/>
        </w:tabs>
        <w:ind w:left="5040" w:hanging="360"/>
      </w:pPr>
      <w:rPr>
        <w:rFonts w:ascii="Symbol" w:hAnsi="Symbol" w:hint="default"/>
      </w:rPr>
    </w:lvl>
    <w:lvl w:ilvl="7" w:tplc="DC8C9430" w:tentative="1">
      <w:start w:val="1"/>
      <w:numFmt w:val="bullet"/>
      <w:lvlText w:val="o"/>
      <w:lvlJc w:val="left"/>
      <w:pPr>
        <w:tabs>
          <w:tab w:val="num" w:pos="5760"/>
        </w:tabs>
        <w:ind w:left="5760" w:hanging="360"/>
      </w:pPr>
      <w:rPr>
        <w:rFonts w:ascii="Courier New" w:hAnsi="Courier New" w:cs="Courier New" w:hint="default"/>
      </w:rPr>
    </w:lvl>
    <w:lvl w:ilvl="8" w:tplc="9B7EDE26" w:tentative="1">
      <w:start w:val="1"/>
      <w:numFmt w:val="bullet"/>
      <w:lvlText w:val=""/>
      <w:lvlJc w:val="left"/>
      <w:pPr>
        <w:tabs>
          <w:tab w:val="num" w:pos="6480"/>
        </w:tabs>
        <w:ind w:left="6480" w:hanging="360"/>
      </w:pPr>
      <w:rPr>
        <w:rFonts w:ascii="Wingdings" w:hAnsi="Wingdings" w:hint="default"/>
      </w:rPr>
    </w:lvl>
  </w:abstractNum>
  <w:abstractNum w:abstractNumId="5">
    <w:nsid w:val="1CBD24E6"/>
    <w:multiLevelType w:val="hybridMultilevel"/>
    <w:tmpl w:val="6714FC70"/>
    <w:lvl w:ilvl="0" w:tplc="0448848E">
      <w:start w:val="1"/>
      <w:numFmt w:val="decimal"/>
      <w:lvlText w:val="%1."/>
      <w:lvlJc w:val="left"/>
      <w:pPr>
        <w:ind w:left="422" w:hanging="192"/>
      </w:pPr>
      <w:rPr>
        <w:rFonts w:ascii="Times New Roman" w:eastAsia="Times New Roman" w:hAnsi="Times New Roman" w:cs="Times New Roman" w:hint="default"/>
        <w:b w:val="0"/>
        <w:bCs w:val="0"/>
        <w:i w:val="0"/>
        <w:iCs w:val="0"/>
        <w:color w:val="221F1F"/>
        <w:spacing w:val="-3"/>
        <w:w w:val="89"/>
        <w:sz w:val="22"/>
        <w:szCs w:val="22"/>
        <w:lang w:val="tr-TR" w:eastAsia="en-US" w:bidi="ar-SA"/>
      </w:rPr>
    </w:lvl>
    <w:lvl w:ilvl="1" w:tplc="D9B47EFA">
      <w:numFmt w:val="bullet"/>
      <w:lvlText w:val="•"/>
      <w:lvlJc w:val="left"/>
      <w:pPr>
        <w:ind w:left="1347" w:hanging="192"/>
      </w:pPr>
      <w:rPr>
        <w:rFonts w:hint="default"/>
        <w:lang w:val="tr-TR" w:eastAsia="en-US" w:bidi="ar-SA"/>
      </w:rPr>
    </w:lvl>
    <w:lvl w:ilvl="2" w:tplc="DFE8543C">
      <w:numFmt w:val="bullet"/>
      <w:lvlText w:val="•"/>
      <w:lvlJc w:val="left"/>
      <w:pPr>
        <w:ind w:left="2274" w:hanging="192"/>
      </w:pPr>
      <w:rPr>
        <w:rFonts w:hint="default"/>
        <w:lang w:val="tr-TR" w:eastAsia="en-US" w:bidi="ar-SA"/>
      </w:rPr>
    </w:lvl>
    <w:lvl w:ilvl="3" w:tplc="067C25B2">
      <w:numFmt w:val="bullet"/>
      <w:lvlText w:val="•"/>
      <w:lvlJc w:val="left"/>
      <w:pPr>
        <w:ind w:left="3202" w:hanging="192"/>
      </w:pPr>
      <w:rPr>
        <w:rFonts w:hint="default"/>
        <w:lang w:val="tr-TR" w:eastAsia="en-US" w:bidi="ar-SA"/>
      </w:rPr>
    </w:lvl>
    <w:lvl w:ilvl="4" w:tplc="6C9CFD3E">
      <w:numFmt w:val="bullet"/>
      <w:lvlText w:val="•"/>
      <w:lvlJc w:val="left"/>
      <w:pPr>
        <w:ind w:left="4129" w:hanging="192"/>
      </w:pPr>
      <w:rPr>
        <w:rFonts w:hint="default"/>
        <w:lang w:val="tr-TR" w:eastAsia="en-US" w:bidi="ar-SA"/>
      </w:rPr>
    </w:lvl>
    <w:lvl w:ilvl="5" w:tplc="CFD24560">
      <w:numFmt w:val="bullet"/>
      <w:lvlText w:val="•"/>
      <w:lvlJc w:val="left"/>
      <w:pPr>
        <w:ind w:left="5057" w:hanging="192"/>
      </w:pPr>
      <w:rPr>
        <w:rFonts w:hint="default"/>
        <w:lang w:val="tr-TR" w:eastAsia="en-US" w:bidi="ar-SA"/>
      </w:rPr>
    </w:lvl>
    <w:lvl w:ilvl="6" w:tplc="E31648E2">
      <w:numFmt w:val="bullet"/>
      <w:lvlText w:val="•"/>
      <w:lvlJc w:val="left"/>
      <w:pPr>
        <w:ind w:left="5984" w:hanging="192"/>
      </w:pPr>
      <w:rPr>
        <w:rFonts w:hint="default"/>
        <w:lang w:val="tr-TR" w:eastAsia="en-US" w:bidi="ar-SA"/>
      </w:rPr>
    </w:lvl>
    <w:lvl w:ilvl="7" w:tplc="5C34BDC6">
      <w:numFmt w:val="bullet"/>
      <w:lvlText w:val="•"/>
      <w:lvlJc w:val="left"/>
      <w:pPr>
        <w:ind w:left="6912" w:hanging="192"/>
      </w:pPr>
      <w:rPr>
        <w:rFonts w:hint="default"/>
        <w:lang w:val="tr-TR" w:eastAsia="en-US" w:bidi="ar-SA"/>
      </w:rPr>
    </w:lvl>
    <w:lvl w:ilvl="8" w:tplc="F408735C">
      <w:numFmt w:val="bullet"/>
      <w:lvlText w:val="•"/>
      <w:lvlJc w:val="left"/>
      <w:pPr>
        <w:ind w:left="7839" w:hanging="192"/>
      </w:pPr>
      <w:rPr>
        <w:rFonts w:hint="default"/>
        <w:lang w:val="tr-TR" w:eastAsia="en-US" w:bidi="ar-SA"/>
      </w:rPr>
    </w:lvl>
  </w:abstractNum>
  <w:abstractNum w:abstractNumId="6">
    <w:nsid w:val="20120B30"/>
    <w:multiLevelType w:val="hybridMultilevel"/>
    <w:tmpl w:val="E5E645E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C349A3"/>
    <w:multiLevelType w:val="hybridMultilevel"/>
    <w:tmpl w:val="6A3CEB9A"/>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3D26275"/>
    <w:multiLevelType w:val="hybridMultilevel"/>
    <w:tmpl w:val="C2222FA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9">
    <w:nsid w:val="323904AD"/>
    <w:multiLevelType w:val="hybridMultilevel"/>
    <w:tmpl w:val="C3FA0274"/>
    <w:lvl w:ilvl="0" w:tplc="4CF00C08">
      <w:start w:val="1"/>
      <w:numFmt w:val="bullet"/>
      <w:lvlText w:val=""/>
      <w:lvlJc w:val="left"/>
      <w:pPr>
        <w:ind w:left="502"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2A36014"/>
    <w:multiLevelType w:val="hybridMultilevel"/>
    <w:tmpl w:val="48D0A2BC"/>
    <w:lvl w:ilvl="0" w:tplc="8FDEB21C">
      <w:start w:val="3"/>
      <w:numFmt w:val="decimal"/>
      <w:lvlText w:val="%1."/>
      <w:lvlJc w:val="left"/>
      <w:pPr>
        <w:ind w:left="4418" w:hanging="245"/>
        <w:jc w:val="right"/>
      </w:pPr>
      <w:rPr>
        <w:rFonts w:hint="default"/>
        <w:spacing w:val="0"/>
        <w:w w:val="92"/>
        <w:lang w:val="tr-TR" w:eastAsia="en-US" w:bidi="ar-SA"/>
      </w:rPr>
    </w:lvl>
    <w:lvl w:ilvl="1" w:tplc="887ED5BE">
      <w:numFmt w:val="none"/>
      <w:lvlText w:val=""/>
      <w:lvlJc w:val="left"/>
      <w:pPr>
        <w:tabs>
          <w:tab w:val="num" w:pos="360"/>
        </w:tabs>
      </w:pPr>
    </w:lvl>
    <w:lvl w:ilvl="2" w:tplc="903E05A8">
      <w:start w:val="4"/>
      <w:numFmt w:val="decimal"/>
      <w:lvlText w:val="%3."/>
      <w:lvlJc w:val="left"/>
      <w:pPr>
        <w:ind w:left="3894" w:hanging="326"/>
      </w:pPr>
      <w:rPr>
        <w:rFonts w:ascii="Times New Roman" w:eastAsia="Times New Roman" w:hAnsi="Times New Roman" w:cs="Times New Roman" w:hint="default"/>
        <w:b/>
        <w:bCs/>
        <w:i w:val="0"/>
        <w:iCs w:val="0"/>
        <w:color w:val="6EAC46"/>
        <w:spacing w:val="0"/>
        <w:w w:val="100"/>
        <w:sz w:val="32"/>
        <w:szCs w:val="32"/>
        <w:lang w:val="tr-TR" w:eastAsia="en-US" w:bidi="ar-SA"/>
      </w:rPr>
    </w:lvl>
    <w:lvl w:ilvl="3" w:tplc="4CE8E30A">
      <w:numFmt w:val="none"/>
      <w:lvlText w:val=""/>
      <w:lvlJc w:val="left"/>
      <w:pPr>
        <w:tabs>
          <w:tab w:val="num" w:pos="360"/>
        </w:tabs>
      </w:pPr>
    </w:lvl>
    <w:lvl w:ilvl="4" w:tplc="96C68E28">
      <w:numFmt w:val="bullet"/>
      <w:lvlText w:val="•"/>
      <w:lvlJc w:val="left"/>
      <w:pPr>
        <w:ind w:left="6111" w:hanging="451"/>
      </w:pPr>
      <w:rPr>
        <w:rFonts w:hint="default"/>
        <w:lang w:val="tr-TR" w:eastAsia="en-US" w:bidi="ar-SA"/>
      </w:rPr>
    </w:lvl>
    <w:lvl w:ilvl="5" w:tplc="FBCEC8AC">
      <w:numFmt w:val="bullet"/>
      <w:lvlText w:val="•"/>
      <w:lvlJc w:val="left"/>
      <w:pPr>
        <w:ind w:left="6956" w:hanging="451"/>
      </w:pPr>
      <w:rPr>
        <w:rFonts w:hint="default"/>
        <w:lang w:val="tr-TR" w:eastAsia="en-US" w:bidi="ar-SA"/>
      </w:rPr>
    </w:lvl>
    <w:lvl w:ilvl="6" w:tplc="0B2E5E74">
      <w:numFmt w:val="bullet"/>
      <w:lvlText w:val="•"/>
      <w:lvlJc w:val="left"/>
      <w:pPr>
        <w:ind w:left="7802" w:hanging="451"/>
      </w:pPr>
      <w:rPr>
        <w:rFonts w:hint="default"/>
        <w:lang w:val="tr-TR" w:eastAsia="en-US" w:bidi="ar-SA"/>
      </w:rPr>
    </w:lvl>
    <w:lvl w:ilvl="7" w:tplc="0EA8A5EE">
      <w:numFmt w:val="bullet"/>
      <w:lvlText w:val="•"/>
      <w:lvlJc w:val="left"/>
      <w:pPr>
        <w:ind w:left="8647" w:hanging="451"/>
      </w:pPr>
      <w:rPr>
        <w:rFonts w:hint="default"/>
        <w:lang w:val="tr-TR" w:eastAsia="en-US" w:bidi="ar-SA"/>
      </w:rPr>
    </w:lvl>
    <w:lvl w:ilvl="8" w:tplc="3FACFE8C">
      <w:numFmt w:val="bullet"/>
      <w:lvlText w:val="•"/>
      <w:lvlJc w:val="left"/>
      <w:pPr>
        <w:ind w:left="9493" w:hanging="451"/>
      </w:pPr>
      <w:rPr>
        <w:rFonts w:hint="default"/>
        <w:lang w:val="tr-TR" w:eastAsia="en-US" w:bidi="ar-SA"/>
      </w:rPr>
    </w:lvl>
  </w:abstractNum>
  <w:abstractNum w:abstractNumId="11">
    <w:nsid w:val="35584132"/>
    <w:multiLevelType w:val="hybridMultilevel"/>
    <w:tmpl w:val="AFE6888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3AD81F08"/>
    <w:multiLevelType w:val="hybridMultilevel"/>
    <w:tmpl w:val="014E44E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3E050876"/>
    <w:multiLevelType w:val="hybridMultilevel"/>
    <w:tmpl w:val="51C8E0B2"/>
    <w:lvl w:ilvl="0" w:tplc="041F0005">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4">
    <w:nsid w:val="3FDF0F54"/>
    <w:multiLevelType w:val="hybridMultilevel"/>
    <w:tmpl w:val="2AD45E78"/>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4BB63DB4"/>
    <w:multiLevelType w:val="hybridMultilevel"/>
    <w:tmpl w:val="C6901AFA"/>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6">
    <w:nsid w:val="4FE13447"/>
    <w:multiLevelType w:val="hybridMultilevel"/>
    <w:tmpl w:val="42644A08"/>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51852BA1"/>
    <w:multiLevelType w:val="multilevel"/>
    <w:tmpl w:val="67D61886"/>
    <w:lvl w:ilvl="0">
      <w:start w:val="1"/>
      <w:numFmt w:val="decimal"/>
      <w:pStyle w:val="Balk6"/>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52177EB4"/>
    <w:multiLevelType w:val="hybridMultilevel"/>
    <w:tmpl w:val="25080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5C18577C"/>
    <w:multiLevelType w:val="hybridMultilevel"/>
    <w:tmpl w:val="8DEE8F56"/>
    <w:lvl w:ilvl="0" w:tplc="041F0005">
      <w:start w:val="1"/>
      <w:numFmt w:val="bullet"/>
      <w:pStyle w:val="FaaliyetListesi"/>
      <w:lvlText w:val=""/>
      <w:lvlJc w:val="left"/>
      <w:pPr>
        <w:tabs>
          <w:tab w:val="num" w:pos="720"/>
        </w:tabs>
        <w:ind w:left="720" w:hanging="360"/>
      </w:pPr>
      <w:rPr>
        <w:rFonts w:ascii="Wingdings" w:hAnsi="Wingdings" w:hint="default"/>
        <w:b/>
        <w:color w:val="5967AF" w:themeColor="text2" w:themeTint="99"/>
        <w:sz w:val="28"/>
        <w:szCs w:val="28"/>
      </w:rPr>
    </w:lvl>
    <w:lvl w:ilvl="1" w:tplc="041F0003">
      <w:start w:val="1"/>
      <w:numFmt w:val="bullet"/>
      <w:lvlText w:val=""/>
      <w:lvlJc w:val="left"/>
      <w:pPr>
        <w:tabs>
          <w:tab w:val="num" w:pos="1440"/>
        </w:tabs>
        <w:ind w:left="1440" w:hanging="360"/>
      </w:pPr>
      <w:rPr>
        <w:rFonts w:ascii="Wingdings" w:hAnsi="Wingding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0">
    <w:nsid w:val="5D6E7F01"/>
    <w:multiLevelType w:val="hybridMultilevel"/>
    <w:tmpl w:val="8404F48A"/>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67382D79"/>
    <w:multiLevelType w:val="hybridMultilevel"/>
    <w:tmpl w:val="6388EA5C"/>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67AE57C9"/>
    <w:multiLevelType w:val="hybridMultilevel"/>
    <w:tmpl w:val="1F48824A"/>
    <w:lvl w:ilvl="0" w:tplc="041F000F">
      <w:start w:val="1"/>
      <w:numFmt w:val="decimal"/>
      <w:lvlText w:val="%1."/>
      <w:lvlJc w:val="left"/>
      <w:pPr>
        <w:ind w:left="1571" w:hanging="360"/>
      </w:pPr>
    </w:lvl>
    <w:lvl w:ilvl="1" w:tplc="041F0019" w:tentative="1">
      <w:start w:val="1"/>
      <w:numFmt w:val="lowerLetter"/>
      <w:lvlText w:val="%2."/>
      <w:lvlJc w:val="left"/>
      <w:pPr>
        <w:ind w:left="2291" w:hanging="360"/>
      </w:pPr>
    </w:lvl>
    <w:lvl w:ilvl="2" w:tplc="041F001B" w:tentative="1">
      <w:start w:val="1"/>
      <w:numFmt w:val="lowerRoman"/>
      <w:lvlText w:val="%3."/>
      <w:lvlJc w:val="right"/>
      <w:pPr>
        <w:ind w:left="3011" w:hanging="180"/>
      </w:pPr>
    </w:lvl>
    <w:lvl w:ilvl="3" w:tplc="041F000F" w:tentative="1">
      <w:start w:val="1"/>
      <w:numFmt w:val="decimal"/>
      <w:lvlText w:val="%4."/>
      <w:lvlJc w:val="left"/>
      <w:pPr>
        <w:ind w:left="3731" w:hanging="360"/>
      </w:pPr>
    </w:lvl>
    <w:lvl w:ilvl="4" w:tplc="041F0019" w:tentative="1">
      <w:start w:val="1"/>
      <w:numFmt w:val="lowerLetter"/>
      <w:lvlText w:val="%5."/>
      <w:lvlJc w:val="left"/>
      <w:pPr>
        <w:ind w:left="4451" w:hanging="360"/>
      </w:pPr>
    </w:lvl>
    <w:lvl w:ilvl="5" w:tplc="041F001B" w:tentative="1">
      <w:start w:val="1"/>
      <w:numFmt w:val="lowerRoman"/>
      <w:lvlText w:val="%6."/>
      <w:lvlJc w:val="right"/>
      <w:pPr>
        <w:ind w:left="5171" w:hanging="180"/>
      </w:pPr>
    </w:lvl>
    <w:lvl w:ilvl="6" w:tplc="041F000F" w:tentative="1">
      <w:start w:val="1"/>
      <w:numFmt w:val="decimal"/>
      <w:lvlText w:val="%7."/>
      <w:lvlJc w:val="left"/>
      <w:pPr>
        <w:ind w:left="5891" w:hanging="360"/>
      </w:pPr>
    </w:lvl>
    <w:lvl w:ilvl="7" w:tplc="041F0019" w:tentative="1">
      <w:start w:val="1"/>
      <w:numFmt w:val="lowerLetter"/>
      <w:lvlText w:val="%8."/>
      <w:lvlJc w:val="left"/>
      <w:pPr>
        <w:ind w:left="6611" w:hanging="360"/>
      </w:pPr>
    </w:lvl>
    <w:lvl w:ilvl="8" w:tplc="041F001B" w:tentative="1">
      <w:start w:val="1"/>
      <w:numFmt w:val="lowerRoman"/>
      <w:lvlText w:val="%9."/>
      <w:lvlJc w:val="right"/>
      <w:pPr>
        <w:ind w:left="7331" w:hanging="180"/>
      </w:pPr>
    </w:lvl>
  </w:abstractNum>
  <w:abstractNum w:abstractNumId="23">
    <w:nsid w:val="67F0342D"/>
    <w:multiLevelType w:val="hybridMultilevel"/>
    <w:tmpl w:val="AE686FF4"/>
    <w:lvl w:ilvl="0" w:tplc="6F0E03AA">
      <w:start w:val="1"/>
      <w:numFmt w:val="upperLetter"/>
      <w:pStyle w:val="Balk2"/>
      <w:lvlText w:val="%1."/>
      <w:lvlJc w:val="left"/>
      <w:pPr>
        <w:ind w:left="540" w:hanging="360"/>
      </w:pPr>
      <w:rPr>
        <w:color w:val="4E67C8" w:themeColor="accen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6961074F"/>
    <w:multiLevelType w:val="hybridMultilevel"/>
    <w:tmpl w:val="E9FCE502"/>
    <w:lvl w:ilvl="0" w:tplc="B7F0F56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5">
    <w:nsid w:val="753E0A02"/>
    <w:multiLevelType w:val="hybridMultilevel"/>
    <w:tmpl w:val="C6B6E660"/>
    <w:lvl w:ilvl="0" w:tplc="95C054BA">
      <w:start w:val="1"/>
      <w:numFmt w:val="decimal"/>
      <w:pStyle w:val="Balk1"/>
      <w:lvlText w:val="%1."/>
      <w:lvlJc w:val="left"/>
      <w:pPr>
        <w:ind w:left="720" w:hanging="360"/>
      </w:pPr>
      <w:rPr>
        <w:color w:val="D75C00" w:themeColor="accent5" w:themeShade="BF"/>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9"/>
  </w:num>
  <w:num w:numId="2">
    <w:abstractNumId w:val="4"/>
  </w:num>
  <w:num w:numId="3">
    <w:abstractNumId w:val="3"/>
  </w:num>
  <w:num w:numId="4">
    <w:abstractNumId w:val="18"/>
  </w:num>
  <w:num w:numId="5">
    <w:abstractNumId w:val="25"/>
  </w:num>
  <w:num w:numId="6">
    <w:abstractNumId w:val="25"/>
    <w:lvlOverride w:ilvl="0">
      <w:startOverride w:val="1"/>
    </w:lvlOverride>
  </w:num>
  <w:num w:numId="7">
    <w:abstractNumId w:val="23"/>
  </w:num>
  <w:num w:numId="8">
    <w:abstractNumId w:val="13"/>
  </w:num>
  <w:num w:numId="9">
    <w:abstractNumId w:val="17"/>
  </w:num>
  <w:num w:numId="10">
    <w:abstractNumId w:val="23"/>
    <w:lvlOverride w:ilvl="0">
      <w:startOverride w:val="1"/>
    </w:lvlOverride>
  </w:num>
  <w:num w:numId="11">
    <w:abstractNumId w:val="24"/>
  </w:num>
  <w:num w:numId="12">
    <w:abstractNumId w:val="23"/>
    <w:lvlOverride w:ilvl="0">
      <w:startOverride w:val="1"/>
    </w:lvlOverride>
  </w:num>
  <w:num w:numId="13">
    <w:abstractNumId w:val="20"/>
  </w:num>
  <w:num w:numId="14">
    <w:abstractNumId w:val="15"/>
  </w:num>
  <w:num w:numId="15">
    <w:abstractNumId w:val="22"/>
  </w:num>
  <w:num w:numId="16">
    <w:abstractNumId w:val="16"/>
  </w:num>
  <w:num w:numId="17">
    <w:abstractNumId w:val="14"/>
  </w:num>
  <w:num w:numId="18">
    <w:abstractNumId w:val="7"/>
  </w:num>
  <w:num w:numId="19">
    <w:abstractNumId w:val="2"/>
  </w:num>
  <w:num w:numId="20">
    <w:abstractNumId w:val="9"/>
  </w:num>
  <w:num w:numId="21">
    <w:abstractNumId w:val="12"/>
  </w:num>
  <w:num w:numId="22">
    <w:abstractNumId w:val="21"/>
  </w:num>
  <w:num w:numId="23">
    <w:abstractNumId w:val="8"/>
  </w:num>
  <w:num w:numId="24">
    <w:abstractNumId w:val="11"/>
  </w:num>
  <w:num w:numId="25">
    <w:abstractNumId w:val="1"/>
  </w:num>
  <w:num w:numId="26">
    <w:abstractNumId w:val="6"/>
  </w:num>
  <w:num w:numId="27">
    <w:abstractNumId w:val="0"/>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num>
  <w:num w:numId="31">
    <w:abstractNumId w:val="5"/>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isplayBackgroundShape/>
  <w:defaultTabStop w:val="708"/>
  <w:hyphenationZone w:val="425"/>
  <w:characterSpacingControl w:val="doNotCompress"/>
  <w:hdrShapeDefaults>
    <o:shapedefaults v:ext="edit" spidmax="32770">
      <o:colormenu v:ext="edit" fillcolor="none" strokecolor="none"/>
    </o:shapedefaults>
    <o:shapelayout v:ext="edit">
      <o:idmap v:ext="edit" data="19"/>
    </o:shapelayout>
  </w:hdrShapeDefaults>
  <w:footnotePr>
    <w:footnote w:id="0"/>
    <w:footnote w:id="1"/>
  </w:footnotePr>
  <w:endnotePr>
    <w:endnote w:id="0"/>
    <w:endnote w:id="1"/>
  </w:endnotePr>
  <w:compat/>
  <w:rsids>
    <w:rsidRoot w:val="00A17463"/>
    <w:rsid w:val="00001637"/>
    <w:rsid w:val="0000192C"/>
    <w:rsid w:val="00001D4B"/>
    <w:rsid w:val="00002F63"/>
    <w:rsid w:val="00004F7E"/>
    <w:rsid w:val="00005700"/>
    <w:rsid w:val="00006177"/>
    <w:rsid w:val="00010782"/>
    <w:rsid w:val="00012135"/>
    <w:rsid w:val="00013E2C"/>
    <w:rsid w:val="000159C0"/>
    <w:rsid w:val="00016A5F"/>
    <w:rsid w:val="00017C53"/>
    <w:rsid w:val="00020A5D"/>
    <w:rsid w:val="00020DB5"/>
    <w:rsid w:val="00021C45"/>
    <w:rsid w:val="0002339A"/>
    <w:rsid w:val="00024682"/>
    <w:rsid w:val="00027EB5"/>
    <w:rsid w:val="000309AC"/>
    <w:rsid w:val="00030D15"/>
    <w:rsid w:val="0003134E"/>
    <w:rsid w:val="000315C8"/>
    <w:rsid w:val="00031BE0"/>
    <w:rsid w:val="000327B6"/>
    <w:rsid w:val="000331F2"/>
    <w:rsid w:val="000356C1"/>
    <w:rsid w:val="00035BB3"/>
    <w:rsid w:val="000360D8"/>
    <w:rsid w:val="000403E8"/>
    <w:rsid w:val="000415C9"/>
    <w:rsid w:val="00042663"/>
    <w:rsid w:val="00043FF7"/>
    <w:rsid w:val="000442FD"/>
    <w:rsid w:val="00044CC1"/>
    <w:rsid w:val="000454E7"/>
    <w:rsid w:val="00046A91"/>
    <w:rsid w:val="00050CB0"/>
    <w:rsid w:val="00052F73"/>
    <w:rsid w:val="00053013"/>
    <w:rsid w:val="0005316C"/>
    <w:rsid w:val="000539EB"/>
    <w:rsid w:val="00054901"/>
    <w:rsid w:val="00056F72"/>
    <w:rsid w:val="00057740"/>
    <w:rsid w:val="00060351"/>
    <w:rsid w:val="000611E4"/>
    <w:rsid w:val="00062F0F"/>
    <w:rsid w:val="000634E7"/>
    <w:rsid w:val="00063B29"/>
    <w:rsid w:val="00066B5C"/>
    <w:rsid w:val="00066C39"/>
    <w:rsid w:val="0007028C"/>
    <w:rsid w:val="0007047A"/>
    <w:rsid w:val="0007153E"/>
    <w:rsid w:val="000716DC"/>
    <w:rsid w:val="000719AF"/>
    <w:rsid w:val="0007378E"/>
    <w:rsid w:val="00073D1C"/>
    <w:rsid w:val="000772FB"/>
    <w:rsid w:val="00081555"/>
    <w:rsid w:val="000846A7"/>
    <w:rsid w:val="00084E0E"/>
    <w:rsid w:val="00085B1B"/>
    <w:rsid w:val="00087611"/>
    <w:rsid w:val="00087DB4"/>
    <w:rsid w:val="00090114"/>
    <w:rsid w:val="000909FA"/>
    <w:rsid w:val="00090D8E"/>
    <w:rsid w:val="00091B73"/>
    <w:rsid w:val="000920E2"/>
    <w:rsid w:val="00092F54"/>
    <w:rsid w:val="000931C4"/>
    <w:rsid w:val="000943F3"/>
    <w:rsid w:val="00096ED9"/>
    <w:rsid w:val="000A019E"/>
    <w:rsid w:val="000A3BD6"/>
    <w:rsid w:val="000A79AB"/>
    <w:rsid w:val="000A7B71"/>
    <w:rsid w:val="000B10B3"/>
    <w:rsid w:val="000B116F"/>
    <w:rsid w:val="000B4C62"/>
    <w:rsid w:val="000B5973"/>
    <w:rsid w:val="000B5F8B"/>
    <w:rsid w:val="000C063A"/>
    <w:rsid w:val="000C3284"/>
    <w:rsid w:val="000C3C5C"/>
    <w:rsid w:val="000C3C6D"/>
    <w:rsid w:val="000C3D4C"/>
    <w:rsid w:val="000C7A0C"/>
    <w:rsid w:val="000C7DDB"/>
    <w:rsid w:val="000D0553"/>
    <w:rsid w:val="000D0D08"/>
    <w:rsid w:val="000D2D5A"/>
    <w:rsid w:val="000D458F"/>
    <w:rsid w:val="000D4642"/>
    <w:rsid w:val="000D5100"/>
    <w:rsid w:val="000D51D3"/>
    <w:rsid w:val="000D55D2"/>
    <w:rsid w:val="000E206C"/>
    <w:rsid w:val="000E286E"/>
    <w:rsid w:val="000E2BEF"/>
    <w:rsid w:val="000E376F"/>
    <w:rsid w:val="000E5784"/>
    <w:rsid w:val="000E6BF2"/>
    <w:rsid w:val="000E705D"/>
    <w:rsid w:val="000E7A3E"/>
    <w:rsid w:val="000F28DF"/>
    <w:rsid w:val="000F3762"/>
    <w:rsid w:val="000F4765"/>
    <w:rsid w:val="000F6982"/>
    <w:rsid w:val="000F79A5"/>
    <w:rsid w:val="00100C36"/>
    <w:rsid w:val="00101039"/>
    <w:rsid w:val="001018E7"/>
    <w:rsid w:val="001020EE"/>
    <w:rsid w:val="001031FB"/>
    <w:rsid w:val="00103CC9"/>
    <w:rsid w:val="0010463C"/>
    <w:rsid w:val="001054BC"/>
    <w:rsid w:val="00106084"/>
    <w:rsid w:val="00106407"/>
    <w:rsid w:val="00107C7B"/>
    <w:rsid w:val="00110AB8"/>
    <w:rsid w:val="00110F2E"/>
    <w:rsid w:val="00112187"/>
    <w:rsid w:val="00115984"/>
    <w:rsid w:val="00116C7B"/>
    <w:rsid w:val="00116FC8"/>
    <w:rsid w:val="001203FF"/>
    <w:rsid w:val="0012157E"/>
    <w:rsid w:val="001231B5"/>
    <w:rsid w:val="001251AF"/>
    <w:rsid w:val="00125A8A"/>
    <w:rsid w:val="00126595"/>
    <w:rsid w:val="001266E8"/>
    <w:rsid w:val="0012781D"/>
    <w:rsid w:val="001278F7"/>
    <w:rsid w:val="00127B4B"/>
    <w:rsid w:val="00127B54"/>
    <w:rsid w:val="00127EA4"/>
    <w:rsid w:val="00133A65"/>
    <w:rsid w:val="00133BA1"/>
    <w:rsid w:val="00134B12"/>
    <w:rsid w:val="001364AC"/>
    <w:rsid w:val="00137614"/>
    <w:rsid w:val="00137FEA"/>
    <w:rsid w:val="00140FC2"/>
    <w:rsid w:val="001413F8"/>
    <w:rsid w:val="001417BD"/>
    <w:rsid w:val="00141A62"/>
    <w:rsid w:val="00142DBE"/>
    <w:rsid w:val="0014404E"/>
    <w:rsid w:val="001518FF"/>
    <w:rsid w:val="00152E42"/>
    <w:rsid w:val="00154945"/>
    <w:rsid w:val="00155994"/>
    <w:rsid w:val="001602E1"/>
    <w:rsid w:val="00162F62"/>
    <w:rsid w:val="0016567E"/>
    <w:rsid w:val="001658F2"/>
    <w:rsid w:val="00170276"/>
    <w:rsid w:val="00170DA2"/>
    <w:rsid w:val="001724C5"/>
    <w:rsid w:val="001737EB"/>
    <w:rsid w:val="00174736"/>
    <w:rsid w:val="00175E0F"/>
    <w:rsid w:val="00176355"/>
    <w:rsid w:val="001806D4"/>
    <w:rsid w:val="00181827"/>
    <w:rsid w:val="0018362F"/>
    <w:rsid w:val="00184326"/>
    <w:rsid w:val="00185963"/>
    <w:rsid w:val="00185DB0"/>
    <w:rsid w:val="00187674"/>
    <w:rsid w:val="001902A6"/>
    <w:rsid w:val="00190665"/>
    <w:rsid w:val="00190A8F"/>
    <w:rsid w:val="00192C50"/>
    <w:rsid w:val="00192E67"/>
    <w:rsid w:val="00193DC0"/>
    <w:rsid w:val="00194EF5"/>
    <w:rsid w:val="00196D77"/>
    <w:rsid w:val="001A05F2"/>
    <w:rsid w:val="001A05FD"/>
    <w:rsid w:val="001A1E99"/>
    <w:rsid w:val="001A2E0F"/>
    <w:rsid w:val="001A32CB"/>
    <w:rsid w:val="001A4B8E"/>
    <w:rsid w:val="001A6D45"/>
    <w:rsid w:val="001A700C"/>
    <w:rsid w:val="001B0E92"/>
    <w:rsid w:val="001B1C6C"/>
    <w:rsid w:val="001B21BA"/>
    <w:rsid w:val="001B4CD6"/>
    <w:rsid w:val="001B710F"/>
    <w:rsid w:val="001B7968"/>
    <w:rsid w:val="001C055C"/>
    <w:rsid w:val="001C0730"/>
    <w:rsid w:val="001C1E32"/>
    <w:rsid w:val="001C4CE6"/>
    <w:rsid w:val="001C51DE"/>
    <w:rsid w:val="001C5A11"/>
    <w:rsid w:val="001C60ED"/>
    <w:rsid w:val="001C6D17"/>
    <w:rsid w:val="001D3985"/>
    <w:rsid w:val="001D4038"/>
    <w:rsid w:val="001D4D65"/>
    <w:rsid w:val="001D599B"/>
    <w:rsid w:val="001D64E5"/>
    <w:rsid w:val="001D66AD"/>
    <w:rsid w:val="001D679A"/>
    <w:rsid w:val="001D74D7"/>
    <w:rsid w:val="001E23C2"/>
    <w:rsid w:val="001E673B"/>
    <w:rsid w:val="001F1394"/>
    <w:rsid w:val="001F313F"/>
    <w:rsid w:val="001F46EC"/>
    <w:rsid w:val="001F4999"/>
    <w:rsid w:val="001F5187"/>
    <w:rsid w:val="001F5633"/>
    <w:rsid w:val="001F64F4"/>
    <w:rsid w:val="001F6CD4"/>
    <w:rsid w:val="001F7329"/>
    <w:rsid w:val="0020052D"/>
    <w:rsid w:val="00200A99"/>
    <w:rsid w:val="002013A5"/>
    <w:rsid w:val="00201856"/>
    <w:rsid w:val="00202DC0"/>
    <w:rsid w:val="00202EF5"/>
    <w:rsid w:val="002055C0"/>
    <w:rsid w:val="0020611E"/>
    <w:rsid w:val="00206C56"/>
    <w:rsid w:val="00206D3B"/>
    <w:rsid w:val="0021095E"/>
    <w:rsid w:val="00213330"/>
    <w:rsid w:val="002142E7"/>
    <w:rsid w:val="00214363"/>
    <w:rsid w:val="00215576"/>
    <w:rsid w:val="00217BDC"/>
    <w:rsid w:val="00220789"/>
    <w:rsid w:val="00221A6C"/>
    <w:rsid w:val="00221F7C"/>
    <w:rsid w:val="00222376"/>
    <w:rsid w:val="00222C71"/>
    <w:rsid w:val="002230D4"/>
    <w:rsid w:val="00224573"/>
    <w:rsid w:val="00227BAA"/>
    <w:rsid w:val="00230565"/>
    <w:rsid w:val="0023203F"/>
    <w:rsid w:val="00233605"/>
    <w:rsid w:val="002373F4"/>
    <w:rsid w:val="00240733"/>
    <w:rsid w:val="00240CE4"/>
    <w:rsid w:val="0024229D"/>
    <w:rsid w:val="002439C4"/>
    <w:rsid w:val="00247F86"/>
    <w:rsid w:val="00252E43"/>
    <w:rsid w:val="00253F2C"/>
    <w:rsid w:val="002544BB"/>
    <w:rsid w:val="002568B2"/>
    <w:rsid w:val="00256EB1"/>
    <w:rsid w:val="00261031"/>
    <w:rsid w:val="00264CE6"/>
    <w:rsid w:val="002658AD"/>
    <w:rsid w:val="002659D4"/>
    <w:rsid w:val="002667D0"/>
    <w:rsid w:val="002704FB"/>
    <w:rsid w:val="00270DC7"/>
    <w:rsid w:val="00271E03"/>
    <w:rsid w:val="0027495E"/>
    <w:rsid w:val="00274D7C"/>
    <w:rsid w:val="002756CD"/>
    <w:rsid w:val="00275CD8"/>
    <w:rsid w:val="00280DEF"/>
    <w:rsid w:val="00283BA7"/>
    <w:rsid w:val="00284CC5"/>
    <w:rsid w:val="002862FF"/>
    <w:rsid w:val="0029083F"/>
    <w:rsid w:val="00291ADC"/>
    <w:rsid w:val="002927A2"/>
    <w:rsid w:val="002935D2"/>
    <w:rsid w:val="002958E6"/>
    <w:rsid w:val="00295EF7"/>
    <w:rsid w:val="00296009"/>
    <w:rsid w:val="00296CE3"/>
    <w:rsid w:val="002973FC"/>
    <w:rsid w:val="0029766C"/>
    <w:rsid w:val="002A0EDB"/>
    <w:rsid w:val="002A20AB"/>
    <w:rsid w:val="002A273B"/>
    <w:rsid w:val="002A2EDC"/>
    <w:rsid w:val="002A2F6C"/>
    <w:rsid w:val="002A4442"/>
    <w:rsid w:val="002A4ABF"/>
    <w:rsid w:val="002A4C4D"/>
    <w:rsid w:val="002A7515"/>
    <w:rsid w:val="002B2E35"/>
    <w:rsid w:val="002B57D8"/>
    <w:rsid w:val="002B7008"/>
    <w:rsid w:val="002B78FA"/>
    <w:rsid w:val="002C03D6"/>
    <w:rsid w:val="002C12B9"/>
    <w:rsid w:val="002C28B6"/>
    <w:rsid w:val="002C3ED4"/>
    <w:rsid w:val="002C5422"/>
    <w:rsid w:val="002C6008"/>
    <w:rsid w:val="002C6E15"/>
    <w:rsid w:val="002C74DE"/>
    <w:rsid w:val="002D03E0"/>
    <w:rsid w:val="002D0935"/>
    <w:rsid w:val="002D1E1A"/>
    <w:rsid w:val="002D20C9"/>
    <w:rsid w:val="002D34FD"/>
    <w:rsid w:val="002D73FE"/>
    <w:rsid w:val="002E2566"/>
    <w:rsid w:val="002E413F"/>
    <w:rsid w:val="002E49BC"/>
    <w:rsid w:val="002E4F8E"/>
    <w:rsid w:val="002E6F84"/>
    <w:rsid w:val="002E7895"/>
    <w:rsid w:val="002F1622"/>
    <w:rsid w:val="002F3BB3"/>
    <w:rsid w:val="002F5A02"/>
    <w:rsid w:val="002F73AC"/>
    <w:rsid w:val="00300008"/>
    <w:rsid w:val="00300242"/>
    <w:rsid w:val="00300466"/>
    <w:rsid w:val="00301F46"/>
    <w:rsid w:val="0030349F"/>
    <w:rsid w:val="00304F3D"/>
    <w:rsid w:val="0030531C"/>
    <w:rsid w:val="003053BB"/>
    <w:rsid w:val="00306ACD"/>
    <w:rsid w:val="003073FD"/>
    <w:rsid w:val="003103D3"/>
    <w:rsid w:val="00310C16"/>
    <w:rsid w:val="00310CB9"/>
    <w:rsid w:val="0031470B"/>
    <w:rsid w:val="003165ED"/>
    <w:rsid w:val="003208D3"/>
    <w:rsid w:val="00320927"/>
    <w:rsid w:val="00322213"/>
    <w:rsid w:val="00322E3B"/>
    <w:rsid w:val="00322F7C"/>
    <w:rsid w:val="003230CD"/>
    <w:rsid w:val="00323714"/>
    <w:rsid w:val="0032384F"/>
    <w:rsid w:val="003257D7"/>
    <w:rsid w:val="0032649D"/>
    <w:rsid w:val="00326C7F"/>
    <w:rsid w:val="003277ED"/>
    <w:rsid w:val="003309BB"/>
    <w:rsid w:val="003333E0"/>
    <w:rsid w:val="0033405B"/>
    <w:rsid w:val="003354C3"/>
    <w:rsid w:val="00341EC8"/>
    <w:rsid w:val="00343EE5"/>
    <w:rsid w:val="0034402A"/>
    <w:rsid w:val="003456D7"/>
    <w:rsid w:val="003457AF"/>
    <w:rsid w:val="00345C12"/>
    <w:rsid w:val="00351151"/>
    <w:rsid w:val="00351E1C"/>
    <w:rsid w:val="003555A7"/>
    <w:rsid w:val="00356F96"/>
    <w:rsid w:val="003570C1"/>
    <w:rsid w:val="0036031D"/>
    <w:rsid w:val="00361E47"/>
    <w:rsid w:val="0036204E"/>
    <w:rsid w:val="003639F6"/>
    <w:rsid w:val="00365D2A"/>
    <w:rsid w:val="003660C9"/>
    <w:rsid w:val="003662FD"/>
    <w:rsid w:val="0036733E"/>
    <w:rsid w:val="00371AE4"/>
    <w:rsid w:val="00372F96"/>
    <w:rsid w:val="003730FC"/>
    <w:rsid w:val="003732C7"/>
    <w:rsid w:val="00374E9A"/>
    <w:rsid w:val="003775BF"/>
    <w:rsid w:val="00380BFB"/>
    <w:rsid w:val="00381658"/>
    <w:rsid w:val="00382114"/>
    <w:rsid w:val="00383DB4"/>
    <w:rsid w:val="00391FCA"/>
    <w:rsid w:val="003924A7"/>
    <w:rsid w:val="00392708"/>
    <w:rsid w:val="00393BA8"/>
    <w:rsid w:val="0039562A"/>
    <w:rsid w:val="00395656"/>
    <w:rsid w:val="0039687B"/>
    <w:rsid w:val="00396C93"/>
    <w:rsid w:val="003971CB"/>
    <w:rsid w:val="003A13E1"/>
    <w:rsid w:val="003A15BD"/>
    <w:rsid w:val="003A2BC4"/>
    <w:rsid w:val="003A5255"/>
    <w:rsid w:val="003A54F4"/>
    <w:rsid w:val="003A7DE5"/>
    <w:rsid w:val="003B0823"/>
    <w:rsid w:val="003B1110"/>
    <w:rsid w:val="003B18D5"/>
    <w:rsid w:val="003B4C16"/>
    <w:rsid w:val="003B4F6F"/>
    <w:rsid w:val="003B52D3"/>
    <w:rsid w:val="003B5E16"/>
    <w:rsid w:val="003B7871"/>
    <w:rsid w:val="003C1231"/>
    <w:rsid w:val="003C181F"/>
    <w:rsid w:val="003C55CE"/>
    <w:rsid w:val="003C7B7A"/>
    <w:rsid w:val="003D01A1"/>
    <w:rsid w:val="003D1398"/>
    <w:rsid w:val="003D249B"/>
    <w:rsid w:val="003D2B2A"/>
    <w:rsid w:val="003D2D16"/>
    <w:rsid w:val="003E1611"/>
    <w:rsid w:val="003E1F8B"/>
    <w:rsid w:val="003E3A69"/>
    <w:rsid w:val="003E611D"/>
    <w:rsid w:val="003F0F15"/>
    <w:rsid w:val="003F1CDF"/>
    <w:rsid w:val="003F4689"/>
    <w:rsid w:val="003F56C3"/>
    <w:rsid w:val="003F621B"/>
    <w:rsid w:val="003F70C2"/>
    <w:rsid w:val="003F75D7"/>
    <w:rsid w:val="003F77D3"/>
    <w:rsid w:val="00400F34"/>
    <w:rsid w:val="004013C6"/>
    <w:rsid w:val="004017FB"/>
    <w:rsid w:val="004020A5"/>
    <w:rsid w:val="00403EC7"/>
    <w:rsid w:val="00404A1C"/>
    <w:rsid w:val="004050AD"/>
    <w:rsid w:val="00405346"/>
    <w:rsid w:val="00406C57"/>
    <w:rsid w:val="004126D7"/>
    <w:rsid w:val="00412790"/>
    <w:rsid w:val="00412844"/>
    <w:rsid w:val="00412F2D"/>
    <w:rsid w:val="00412F9A"/>
    <w:rsid w:val="004136FC"/>
    <w:rsid w:val="00413AEF"/>
    <w:rsid w:val="0041428A"/>
    <w:rsid w:val="00417133"/>
    <w:rsid w:val="0042136F"/>
    <w:rsid w:val="00421B2C"/>
    <w:rsid w:val="00423390"/>
    <w:rsid w:val="00423473"/>
    <w:rsid w:val="00423A25"/>
    <w:rsid w:val="0042584D"/>
    <w:rsid w:val="004266EB"/>
    <w:rsid w:val="004268D9"/>
    <w:rsid w:val="0043036E"/>
    <w:rsid w:val="00430555"/>
    <w:rsid w:val="00430B00"/>
    <w:rsid w:val="00430EA9"/>
    <w:rsid w:val="0043531E"/>
    <w:rsid w:val="00437108"/>
    <w:rsid w:val="00437BBB"/>
    <w:rsid w:val="00441796"/>
    <w:rsid w:val="00441CC1"/>
    <w:rsid w:val="00441D04"/>
    <w:rsid w:val="00443E7C"/>
    <w:rsid w:val="00446478"/>
    <w:rsid w:val="00455BD8"/>
    <w:rsid w:val="00456029"/>
    <w:rsid w:val="0045644C"/>
    <w:rsid w:val="0045658D"/>
    <w:rsid w:val="00457092"/>
    <w:rsid w:val="0045712A"/>
    <w:rsid w:val="00457286"/>
    <w:rsid w:val="00462D07"/>
    <w:rsid w:val="00463B10"/>
    <w:rsid w:val="00464A6E"/>
    <w:rsid w:val="004650D4"/>
    <w:rsid w:val="00465661"/>
    <w:rsid w:val="004676B5"/>
    <w:rsid w:val="00467729"/>
    <w:rsid w:val="004679FF"/>
    <w:rsid w:val="00470965"/>
    <w:rsid w:val="0047123B"/>
    <w:rsid w:val="004716BD"/>
    <w:rsid w:val="004727FF"/>
    <w:rsid w:val="00473D98"/>
    <w:rsid w:val="00474B1F"/>
    <w:rsid w:val="00476125"/>
    <w:rsid w:val="00476A6A"/>
    <w:rsid w:val="004777E4"/>
    <w:rsid w:val="00481C07"/>
    <w:rsid w:val="00484D43"/>
    <w:rsid w:val="00492511"/>
    <w:rsid w:val="00493513"/>
    <w:rsid w:val="0049375C"/>
    <w:rsid w:val="00495FDC"/>
    <w:rsid w:val="004964B2"/>
    <w:rsid w:val="004A12E0"/>
    <w:rsid w:val="004A2C10"/>
    <w:rsid w:val="004A53FF"/>
    <w:rsid w:val="004A5DA2"/>
    <w:rsid w:val="004B004F"/>
    <w:rsid w:val="004B0ED5"/>
    <w:rsid w:val="004B2CAE"/>
    <w:rsid w:val="004B5A9F"/>
    <w:rsid w:val="004B5F8B"/>
    <w:rsid w:val="004B67F9"/>
    <w:rsid w:val="004B7A85"/>
    <w:rsid w:val="004B7C72"/>
    <w:rsid w:val="004C0FB7"/>
    <w:rsid w:val="004C1957"/>
    <w:rsid w:val="004C2200"/>
    <w:rsid w:val="004C26D2"/>
    <w:rsid w:val="004C3062"/>
    <w:rsid w:val="004C3B86"/>
    <w:rsid w:val="004C3C01"/>
    <w:rsid w:val="004C4B44"/>
    <w:rsid w:val="004C76D7"/>
    <w:rsid w:val="004D1BFF"/>
    <w:rsid w:val="004D1EF5"/>
    <w:rsid w:val="004D2D26"/>
    <w:rsid w:val="004D5817"/>
    <w:rsid w:val="004D6C79"/>
    <w:rsid w:val="004D6E74"/>
    <w:rsid w:val="004E09D3"/>
    <w:rsid w:val="004E1D31"/>
    <w:rsid w:val="004E52BF"/>
    <w:rsid w:val="004E649B"/>
    <w:rsid w:val="004F1413"/>
    <w:rsid w:val="004F492B"/>
    <w:rsid w:val="004F5C37"/>
    <w:rsid w:val="00500A5F"/>
    <w:rsid w:val="0050149E"/>
    <w:rsid w:val="0050211A"/>
    <w:rsid w:val="00503426"/>
    <w:rsid w:val="00503FB6"/>
    <w:rsid w:val="0050435A"/>
    <w:rsid w:val="00504EDA"/>
    <w:rsid w:val="00505035"/>
    <w:rsid w:val="00505AC8"/>
    <w:rsid w:val="00510092"/>
    <w:rsid w:val="00510CD5"/>
    <w:rsid w:val="005118B7"/>
    <w:rsid w:val="00512A8C"/>
    <w:rsid w:val="005137D5"/>
    <w:rsid w:val="00516956"/>
    <w:rsid w:val="00516B51"/>
    <w:rsid w:val="00517AA6"/>
    <w:rsid w:val="00520348"/>
    <w:rsid w:val="0052050C"/>
    <w:rsid w:val="0052065D"/>
    <w:rsid w:val="00520B44"/>
    <w:rsid w:val="00520F6D"/>
    <w:rsid w:val="005216C1"/>
    <w:rsid w:val="005216E7"/>
    <w:rsid w:val="00522F0D"/>
    <w:rsid w:val="00523117"/>
    <w:rsid w:val="005239BA"/>
    <w:rsid w:val="00523D69"/>
    <w:rsid w:val="00524282"/>
    <w:rsid w:val="00524578"/>
    <w:rsid w:val="00525972"/>
    <w:rsid w:val="005262A9"/>
    <w:rsid w:val="00527567"/>
    <w:rsid w:val="00527BCF"/>
    <w:rsid w:val="00527D84"/>
    <w:rsid w:val="00530A00"/>
    <w:rsid w:val="005334BA"/>
    <w:rsid w:val="00533777"/>
    <w:rsid w:val="00533D5E"/>
    <w:rsid w:val="00540019"/>
    <w:rsid w:val="00540DBC"/>
    <w:rsid w:val="005420D9"/>
    <w:rsid w:val="0054369E"/>
    <w:rsid w:val="00544F28"/>
    <w:rsid w:val="00544FCE"/>
    <w:rsid w:val="00545AD6"/>
    <w:rsid w:val="00546C03"/>
    <w:rsid w:val="0055214E"/>
    <w:rsid w:val="00552209"/>
    <w:rsid w:val="005551FB"/>
    <w:rsid w:val="00555A66"/>
    <w:rsid w:val="00556E86"/>
    <w:rsid w:val="00557B62"/>
    <w:rsid w:val="00561513"/>
    <w:rsid w:val="00561E06"/>
    <w:rsid w:val="00564971"/>
    <w:rsid w:val="00565EDA"/>
    <w:rsid w:val="00565F85"/>
    <w:rsid w:val="00566AAD"/>
    <w:rsid w:val="005676FF"/>
    <w:rsid w:val="005678CB"/>
    <w:rsid w:val="00567EC4"/>
    <w:rsid w:val="00572EF3"/>
    <w:rsid w:val="00572FFF"/>
    <w:rsid w:val="00574F1C"/>
    <w:rsid w:val="005761D5"/>
    <w:rsid w:val="00577B01"/>
    <w:rsid w:val="00586405"/>
    <w:rsid w:val="0058647A"/>
    <w:rsid w:val="005868AC"/>
    <w:rsid w:val="005901FB"/>
    <w:rsid w:val="005908CE"/>
    <w:rsid w:val="005940AC"/>
    <w:rsid w:val="00594ABF"/>
    <w:rsid w:val="0059520C"/>
    <w:rsid w:val="00595916"/>
    <w:rsid w:val="005A03F7"/>
    <w:rsid w:val="005A2D4B"/>
    <w:rsid w:val="005A4ED4"/>
    <w:rsid w:val="005A6555"/>
    <w:rsid w:val="005B00BB"/>
    <w:rsid w:val="005B2FCF"/>
    <w:rsid w:val="005B3689"/>
    <w:rsid w:val="005B491F"/>
    <w:rsid w:val="005B62AC"/>
    <w:rsid w:val="005B68D0"/>
    <w:rsid w:val="005C02C2"/>
    <w:rsid w:val="005C5165"/>
    <w:rsid w:val="005C7403"/>
    <w:rsid w:val="005D08B2"/>
    <w:rsid w:val="005D3545"/>
    <w:rsid w:val="005D3962"/>
    <w:rsid w:val="005D418D"/>
    <w:rsid w:val="005D46E0"/>
    <w:rsid w:val="005E3455"/>
    <w:rsid w:val="005E40A7"/>
    <w:rsid w:val="005E4AC4"/>
    <w:rsid w:val="005E53DB"/>
    <w:rsid w:val="005F05DF"/>
    <w:rsid w:val="005F2479"/>
    <w:rsid w:val="005F488A"/>
    <w:rsid w:val="005F6C33"/>
    <w:rsid w:val="005F7F28"/>
    <w:rsid w:val="006003F9"/>
    <w:rsid w:val="00600F41"/>
    <w:rsid w:val="0060181F"/>
    <w:rsid w:val="006027EB"/>
    <w:rsid w:val="00603E93"/>
    <w:rsid w:val="0060403A"/>
    <w:rsid w:val="00605541"/>
    <w:rsid w:val="00607F94"/>
    <w:rsid w:val="00610EF7"/>
    <w:rsid w:val="00611350"/>
    <w:rsid w:val="00611611"/>
    <w:rsid w:val="0061492E"/>
    <w:rsid w:val="0061502D"/>
    <w:rsid w:val="00617F2D"/>
    <w:rsid w:val="00621584"/>
    <w:rsid w:val="006225C6"/>
    <w:rsid w:val="00623B4B"/>
    <w:rsid w:val="00625DD0"/>
    <w:rsid w:val="00626033"/>
    <w:rsid w:val="00631BAB"/>
    <w:rsid w:val="00632CB3"/>
    <w:rsid w:val="0063316E"/>
    <w:rsid w:val="00633317"/>
    <w:rsid w:val="006364E8"/>
    <w:rsid w:val="00636CF8"/>
    <w:rsid w:val="00640061"/>
    <w:rsid w:val="0064280A"/>
    <w:rsid w:val="00644664"/>
    <w:rsid w:val="00647819"/>
    <w:rsid w:val="00654F9F"/>
    <w:rsid w:val="00655BBE"/>
    <w:rsid w:val="00657B39"/>
    <w:rsid w:val="00661DEA"/>
    <w:rsid w:val="00662F66"/>
    <w:rsid w:val="00665B17"/>
    <w:rsid w:val="0067087B"/>
    <w:rsid w:val="00672379"/>
    <w:rsid w:val="00672518"/>
    <w:rsid w:val="00673027"/>
    <w:rsid w:val="006734A2"/>
    <w:rsid w:val="006831DF"/>
    <w:rsid w:val="00685EF0"/>
    <w:rsid w:val="00687344"/>
    <w:rsid w:val="006909FF"/>
    <w:rsid w:val="00690EFB"/>
    <w:rsid w:val="006921C6"/>
    <w:rsid w:val="006927C9"/>
    <w:rsid w:val="00692A1C"/>
    <w:rsid w:val="006946CC"/>
    <w:rsid w:val="00694E62"/>
    <w:rsid w:val="0069510D"/>
    <w:rsid w:val="00695D20"/>
    <w:rsid w:val="00695F2B"/>
    <w:rsid w:val="00696EBF"/>
    <w:rsid w:val="006A186B"/>
    <w:rsid w:val="006A1CB6"/>
    <w:rsid w:val="006A254C"/>
    <w:rsid w:val="006A2DD8"/>
    <w:rsid w:val="006A3C5D"/>
    <w:rsid w:val="006A4E6D"/>
    <w:rsid w:val="006B375E"/>
    <w:rsid w:val="006B495A"/>
    <w:rsid w:val="006B4FCB"/>
    <w:rsid w:val="006C0FBD"/>
    <w:rsid w:val="006C13B1"/>
    <w:rsid w:val="006C3652"/>
    <w:rsid w:val="006C7400"/>
    <w:rsid w:val="006C7FD1"/>
    <w:rsid w:val="006D2328"/>
    <w:rsid w:val="006D25CF"/>
    <w:rsid w:val="006D2A2D"/>
    <w:rsid w:val="006D3DB4"/>
    <w:rsid w:val="006D47E2"/>
    <w:rsid w:val="006D4EE1"/>
    <w:rsid w:val="006D6A78"/>
    <w:rsid w:val="006E0DC4"/>
    <w:rsid w:val="006E1509"/>
    <w:rsid w:val="006E2487"/>
    <w:rsid w:val="006E289A"/>
    <w:rsid w:val="006E61FD"/>
    <w:rsid w:val="006E6EF7"/>
    <w:rsid w:val="006F1765"/>
    <w:rsid w:val="006F17B7"/>
    <w:rsid w:val="006F1FCC"/>
    <w:rsid w:val="006F260D"/>
    <w:rsid w:val="006F47A7"/>
    <w:rsid w:val="006F53DB"/>
    <w:rsid w:val="006F6962"/>
    <w:rsid w:val="00700208"/>
    <w:rsid w:val="007026B1"/>
    <w:rsid w:val="00707C44"/>
    <w:rsid w:val="00711F45"/>
    <w:rsid w:val="00711F6D"/>
    <w:rsid w:val="007131FD"/>
    <w:rsid w:val="00713B0F"/>
    <w:rsid w:val="00714058"/>
    <w:rsid w:val="0071758B"/>
    <w:rsid w:val="0072053C"/>
    <w:rsid w:val="00721123"/>
    <w:rsid w:val="00721402"/>
    <w:rsid w:val="007219C1"/>
    <w:rsid w:val="007219E5"/>
    <w:rsid w:val="00723F4F"/>
    <w:rsid w:val="00725256"/>
    <w:rsid w:val="00725E97"/>
    <w:rsid w:val="00726C20"/>
    <w:rsid w:val="007271F5"/>
    <w:rsid w:val="00727EBA"/>
    <w:rsid w:val="00730474"/>
    <w:rsid w:val="00730641"/>
    <w:rsid w:val="00730BE6"/>
    <w:rsid w:val="00735B07"/>
    <w:rsid w:val="0073603A"/>
    <w:rsid w:val="00740681"/>
    <w:rsid w:val="00740BF5"/>
    <w:rsid w:val="007414FC"/>
    <w:rsid w:val="00742DAF"/>
    <w:rsid w:val="00743D77"/>
    <w:rsid w:val="007457DB"/>
    <w:rsid w:val="00746F31"/>
    <w:rsid w:val="007538D4"/>
    <w:rsid w:val="0075399C"/>
    <w:rsid w:val="00755D0B"/>
    <w:rsid w:val="007565D3"/>
    <w:rsid w:val="00756708"/>
    <w:rsid w:val="00757818"/>
    <w:rsid w:val="0076176D"/>
    <w:rsid w:val="0076201A"/>
    <w:rsid w:val="007620F0"/>
    <w:rsid w:val="00763901"/>
    <w:rsid w:val="00764476"/>
    <w:rsid w:val="007648CB"/>
    <w:rsid w:val="007670D9"/>
    <w:rsid w:val="00767CED"/>
    <w:rsid w:val="0077505E"/>
    <w:rsid w:val="00777452"/>
    <w:rsid w:val="007808FD"/>
    <w:rsid w:val="00782089"/>
    <w:rsid w:val="00782DC6"/>
    <w:rsid w:val="0078613C"/>
    <w:rsid w:val="00791153"/>
    <w:rsid w:val="0079146C"/>
    <w:rsid w:val="007929FD"/>
    <w:rsid w:val="0079367B"/>
    <w:rsid w:val="007944B2"/>
    <w:rsid w:val="00795BDA"/>
    <w:rsid w:val="0079791F"/>
    <w:rsid w:val="007A14B2"/>
    <w:rsid w:val="007A325C"/>
    <w:rsid w:val="007A404E"/>
    <w:rsid w:val="007A4A66"/>
    <w:rsid w:val="007A4EEC"/>
    <w:rsid w:val="007A4F60"/>
    <w:rsid w:val="007B312B"/>
    <w:rsid w:val="007B428F"/>
    <w:rsid w:val="007B58FC"/>
    <w:rsid w:val="007B6077"/>
    <w:rsid w:val="007B7D58"/>
    <w:rsid w:val="007C1F8D"/>
    <w:rsid w:val="007C2993"/>
    <w:rsid w:val="007D2D72"/>
    <w:rsid w:val="007D3594"/>
    <w:rsid w:val="007D5F61"/>
    <w:rsid w:val="007E0D8C"/>
    <w:rsid w:val="007E0D9A"/>
    <w:rsid w:val="007E17F3"/>
    <w:rsid w:val="007E3A3A"/>
    <w:rsid w:val="007E6AF4"/>
    <w:rsid w:val="007E7409"/>
    <w:rsid w:val="007F088C"/>
    <w:rsid w:val="007F2122"/>
    <w:rsid w:val="007F2441"/>
    <w:rsid w:val="007F26D4"/>
    <w:rsid w:val="007F29CE"/>
    <w:rsid w:val="007F371F"/>
    <w:rsid w:val="007F4BFA"/>
    <w:rsid w:val="007F59AC"/>
    <w:rsid w:val="00800657"/>
    <w:rsid w:val="00806B24"/>
    <w:rsid w:val="00807449"/>
    <w:rsid w:val="00807E8E"/>
    <w:rsid w:val="00807F39"/>
    <w:rsid w:val="00810D30"/>
    <w:rsid w:val="00810E44"/>
    <w:rsid w:val="008121FF"/>
    <w:rsid w:val="00814D33"/>
    <w:rsid w:val="00815935"/>
    <w:rsid w:val="00815A07"/>
    <w:rsid w:val="00817406"/>
    <w:rsid w:val="00817FFE"/>
    <w:rsid w:val="00822020"/>
    <w:rsid w:val="008233A1"/>
    <w:rsid w:val="00823AFA"/>
    <w:rsid w:val="008240F5"/>
    <w:rsid w:val="0082715E"/>
    <w:rsid w:val="00830A60"/>
    <w:rsid w:val="00833305"/>
    <w:rsid w:val="008344B9"/>
    <w:rsid w:val="00834564"/>
    <w:rsid w:val="00836E6E"/>
    <w:rsid w:val="0084080D"/>
    <w:rsid w:val="00840BA9"/>
    <w:rsid w:val="00840EEA"/>
    <w:rsid w:val="008435D7"/>
    <w:rsid w:val="00843DCF"/>
    <w:rsid w:val="00844B88"/>
    <w:rsid w:val="00845D14"/>
    <w:rsid w:val="008474DA"/>
    <w:rsid w:val="0084771C"/>
    <w:rsid w:val="00850975"/>
    <w:rsid w:val="00851785"/>
    <w:rsid w:val="008517FD"/>
    <w:rsid w:val="00854C0A"/>
    <w:rsid w:val="008553C5"/>
    <w:rsid w:val="00855579"/>
    <w:rsid w:val="00856D2C"/>
    <w:rsid w:val="00856DE0"/>
    <w:rsid w:val="00857BBD"/>
    <w:rsid w:val="00857DEF"/>
    <w:rsid w:val="00861877"/>
    <w:rsid w:val="008624FD"/>
    <w:rsid w:val="0086341C"/>
    <w:rsid w:val="00863960"/>
    <w:rsid w:val="0086467B"/>
    <w:rsid w:val="00865346"/>
    <w:rsid w:val="00865B19"/>
    <w:rsid w:val="00871135"/>
    <w:rsid w:val="00872B44"/>
    <w:rsid w:val="00873BAD"/>
    <w:rsid w:val="00874164"/>
    <w:rsid w:val="008751B9"/>
    <w:rsid w:val="00877CFB"/>
    <w:rsid w:val="00877EC6"/>
    <w:rsid w:val="0088067C"/>
    <w:rsid w:val="0088073A"/>
    <w:rsid w:val="0088362C"/>
    <w:rsid w:val="00886F76"/>
    <w:rsid w:val="00886F87"/>
    <w:rsid w:val="008914D4"/>
    <w:rsid w:val="008921DD"/>
    <w:rsid w:val="00892E3A"/>
    <w:rsid w:val="0089309E"/>
    <w:rsid w:val="00893E0F"/>
    <w:rsid w:val="0089480B"/>
    <w:rsid w:val="00895988"/>
    <w:rsid w:val="008963A5"/>
    <w:rsid w:val="008A0194"/>
    <w:rsid w:val="008A4A42"/>
    <w:rsid w:val="008A67D0"/>
    <w:rsid w:val="008B0289"/>
    <w:rsid w:val="008B1255"/>
    <w:rsid w:val="008B19CE"/>
    <w:rsid w:val="008C1D5E"/>
    <w:rsid w:val="008C41AE"/>
    <w:rsid w:val="008C50EE"/>
    <w:rsid w:val="008D09C0"/>
    <w:rsid w:val="008D1B0A"/>
    <w:rsid w:val="008D2192"/>
    <w:rsid w:val="008D272A"/>
    <w:rsid w:val="008D4E49"/>
    <w:rsid w:val="008D6061"/>
    <w:rsid w:val="008E08BD"/>
    <w:rsid w:val="008E0C74"/>
    <w:rsid w:val="008E1DD0"/>
    <w:rsid w:val="008E37D8"/>
    <w:rsid w:val="008E76B5"/>
    <w:rsid w:val="008E7C52"/>
    <w:rsid w:val="008F27AD"/>
    <w:rsid w:val="008F4613"/>
    <w:rsid w:val="008F5C61"/>
    <w:rsid w:val="008F6E5E"/>
    <w:rsid w:val="00901B11"/>
    <w:rsid w:val="00902FA1"/>
    <w:rsid w:val="0090363B"/>
    <w:rsid w:val="00905904"/>
    <w:rsid w:val="00906118"/>
    <w:rsid w:val="00910E8E"/>
    <w:rsid w:val="00916149"/>
    <w:rsid w:val="00922056"/>
    <w:rsid w:val="00922453"/>
    <w:rsid w:val="009251F6"/>
    <w:rsid w:val="009262C6"/>
    <w:rsid w:val="00932519"/>
    <w:rsid w:val="00932AD0"/>
    <w:rsid w:val="009335CF"/>
    <w:rsid w:val="00933C5B"/>
    <w:rsid w:val="009356E6"/>
    <w:rsid w:val="00936F05"/>
    <w:rsid w:val="00940AFC"/>
    <w:rsid w:val="00942913"/>
    <w:rsid w:val="009438BF"/>
    <w:rsid w:val="00943B15"/>
    <w:rsid w:val="00943C01"/>
    <w:rsid w:val="009476C8"/>
    <w:rsid w:val="00947B92"/>
    <w:rsid w:val="00950EA5"/>
    <w:rsid w:val="00951F0B"/>
    <w:rsid w:val="0095388A"/>
    <w:rsid w:val="00954098"/>
    <w:rsid w:val="00955D0E"/>
    <w:rsid w:val="009575CD"/>
    <w:rsid w:val="009576F4"/>
    <w:rsid w:val="009603D6"/>
    <w:rsid w:val="009605AF"/>
    <w:rsid w:val="00960F27"/>
    <w:rsid w:val="00962738"/>
    <w:rsid w:val="00962C01"/>
    <w:rsid w:val="00963892"/>
    <w:rsid w:val="00970AEC"/>
    <w:rsid w:val="009761B9"/>
    <w:rsid w:val="00977B63"/>
    <w:rsid w:val="00980372"/>
    <w:rsid w:val="00981F5F"/>
    <w:rsid w:val="00985223"/>
    <w:rsid w:val="00987065"/>
    <w:rsid w:val="009948D3"/>
    <w:rsid w:val="00994DD8"/>
    <w:rsid w:val="009A02DF"/>
    <w:rsid w:val="009A0452"/>
    <w:rsid w:val="009A14B4"/>
    <w:rsid w:val="009A5529"/>
    <w:rsid w:val="009B22E4"/>
    <w:rsid w:val="009B2314"/>
    <w:rsid w:val="009B2D3F"/>
    <w:rsid w:val="009B460C"/>
    <w:rsid w:val="009B4C16"/>
    <w:rsid w:val="009B7246"/>
    <w:rsid w:val="009C091D"/>
    <w:rsid w:val="009C15FD"/>
    <w:rsid w:val="009C2422"/>
    <w:rsid w:val="009C3CCF"/>
    <w:rsid w:val="009C5051"/>
    <w:rsid w:val="009C60D8"/>
    <w:rsid w:val="009C724B"/>
    <w:rsid w:val="009D1180"/>
    <w:rsid w:val="009D2649"/>
    <w:rsid w:val="009D67F8"/>
    <w:rsid w:val="009D781F"/>
    <w:rsid w:val="009E0862"/>
    <w:rsid w:val="009E12FD"/>
    <w:rsid w:val="009E2DAB"/>
    <w:rsid w:val="009E3E8D"/>
    <w:rsid w:val="009E410F"/>
    <w:rsid w:val="009E7143"/>
    <w:rsid w:val="009F00EB"/>
    <w:rsid w:val="009F0C73"/>
    <w:rsid w:val="009F2692"/>
    <w:rsid w:val="009F323E"/>
    <w:rsid w:val="009F44CA"/>
    <w:rsid w:val="009F4BA8"/>
    <w:rsid w:val="009F64B9"/>
    <w:rsid w:val="009F66A4"/>
    <w:rsid w:val="009F6BCE"/>
    <w:rsid w:val="009F7CDA"/>
    <w:rsid w:val="00A00A40"/>
    <w:rsid w:val="00A011B8"/>
    <w:rsid w:val="00A017CD"/>
    <w:rsid w:val="00A02381"/>
    <w:rsid w:val="00A029F7"/>
    <w:rsid w:val="00A03DE4"/>
    <w:rsid w:val="00A065F9"/>
    <w:rsid w:val="00A079B1"/>
    <w:rsid w:val="00A1157E"/>
    <w:rsid w:val="00A11B7A"/>
    <w:rsid w:val="00A121CD"/>
    <w:rsid w:val="00A1239C"/>
    <w:rsid w:val="00A12E96"/>
    <w:rsid w:val="00A13648"/>
    <w:rsid w:val="00A13EAA"/>
    <w:rsid w:val="00A14A09"/>
    <w:rsid w:val="00A14CD1"/>
    <w:rsid w:val="00A156E9"/>
    <w:rsid w:val="00A15D57"/>
    <w:rsid w:val="00A17463"/>
    <w:rsid w:val="00A20A55"/>
    <w:rsid w:val="00A219A4"/>
    <w:rsid w:val="00A22842"/>
    <w:rsid w:val="00A24AAC"/>
    <w:rsid w:val="00A24BA3"/>
    <w:rsid w:val="00A26409"/>
    <w:rsid w:val="00A26C53"/>
    <w:rsid w:val="00A274BC"/>
    <w:rsid w:val="00A308DB"/>
    <w:rsid w:val="00A3191C"/>
    <w:rsid w:val="00A331CE"/>
    <w:rsid w:val="00A356E1"/>
    <w:rsid w:val="00A367B2"/>
    <w:rsid w:val="00A37D75"/>
    <w:rsid w:val="00A4200B"/>
    <w:rsid w:val="00A44AC8"/>
    <w:rsid w:val="00A450FC"/>
    <w:rsid w:val="00A52942"/>
    <w:rsid w:val="00A55CBA"/>
    <w:rsid w:val="00A562D3"/>
    <w:rsid w:val="00A6086E"/>
    <w:rsid w:val="00A60EC3"/>
    <w:rsid w:val="00A64350"/>
    <w:rsid w:val="00A643D3"/>
    <w:rsid w:val="00A652A5"/>
    <w:rsid w:val="00A658A8"/>
    <w:rsid w:val="00A66087"/>
    <w:rsid w:val="00A66218"/>
    <w:rsid w:val="00A66335"/>
    <w:rsid w:val="00A66F41"/>
    <w:rsid w:val="00A67036"/>
    <w:rsid w:val="00A6704E"/>
    <w:rsid w:val="00A675E4"/>
    <w:rsid w:val="00A679C8"/>
    <w:rsid w:val="00A706DB"/>
    <w:rsid w:val="00A715E1"/>
    <w:rsid w:val="00A7435F"/>
    <w:rsid w:val="00A755C2"/>
    <w:rsid w:val="00A7582A"/>
    <w:rsid w:val="00A75C15"/>
    <w:rsid w:val="00A76282"/>
    <w:rsid w:val="00A7638B"/>
    <w:rsid w:val="00A9062F"/>
    <w:rsid w:val="00A911A1"/>
    <w:rsid w:val="00A93001"/>
    <w:rsid w:val="00A93468"/>
    <w:rsid w:val="00A95558"/>
    <w:rsid w:val="00A97ADE"/>
    <w:rsid w:val="00AA0FD7"/>
    <w:rsid w:val="00AA1BB6"/>
    <w:rsid w:val="00AB116E"/>
    <w:rsid w:val="00AB73B9"/>
    <w:rsid w:val="00AC0C96"/>
    <w:rsid w:val="00AC22F0"/>
    <w:rsid w:val="00AC3231"/>
    <w:rsid w:val="00AC6E0B"/>
    <w:rsid w:val="00AC7BAF"/>
    <w:rsid w:val="00AD0813"/>
    <w:rsid w:val="00AD12CC"/>
    <w:rsid w:val="00AD1A84"/>
    <w:rsid w:val="00AD2CBC"/>
    <w:rsid w:val="00AD4580"/>
    <w:rsid w:val="00AE2676"/>
    <w:rsid w:val="00AE4A47"/>
    <w:rsid w:val="00AE7D6D"/>
    <w:rsid w:val="00AF04C0"/>
    <w:rsid w:val="00AF04D9"/>
    <w:rsid w:val="00AF05AA"/>
    <w:rsid w:val="00AF12A8"/>
    <w:rsid w:val="00AF3A0C"/>
    <w:rsid w:val="00AF3B11"/>
    <w:rsid w:val="00B0024E"/>
    <w:rsid w:val="00B007CC"/>
    <w:rsid w:val="00B01012"/>
    <w:rsid w:val="00B010E5"/>
    <w:rsid w:val="00B04AA4"/>
    <w:rsid w:val="00B05504"/>
    <w:rsid w:val="00B065CB"/>
    <w:rsid w:val="00B07224"/>
    <w:rsid w:val="00B11834"/>
    <w:rsid w:val="00B128F5"/>
    <w:rsid w:val="00B139D7"/>
    <w:rsid w:val="00B1485A"/>
    <w:rsid w:val="00B167AF"/>
    <w:rsid w:val="00B17172"/>
    <w:rsid w:val="00B179B4"/>
    <w:rsid w:val="00B17A5E"/>
    <w:rsid w:val="00B217B9"/>
    <w:rsid w:val="00B2296B"/>
    <w:rsid w:val="00B22FA6"/>
    <w:rsid w:val="00B237A5"/>
    <w:rsid w:val="00B24D07"/>
    <w:rsid w:val="00B261CC"/>
    <w:rsid w:val="00B26D80"/>
    <w:rsid w:val="00B30244"/>
    <w:rsid w:val="00B31349"/>
    <w:rsid w:val="00B31E5C"/>
    <w:rsid w:val="00B323F0"/>
    <w:rsid w:val="00B36E69"/>
    <w:rsid w:val="00B377D7"/>
    <w:rsid w:val="00B410F8"/>
    <w:rsid w:val="00B41856"/>
    <w:rsid w:val="00B41D3E"/>
    <w:rsid w:val="00B42C97"/>
    <w:rsid w:val="00B42E42"/>
    <w:rsid w:val="00B43166"/>
    <w:rsid w:val="00B4329E"/>
    <w:rsid w:val="00B4474E"/>
    <w:rsid w:val="00B44EDD"/>
    <w:rsid w:val="00B46470"/>
    <w:rsid w:val="00B502FE"/>
    <w:rsid w:val="00B51700"/>
    <w:rsid w:val="00B5245F"/>
    <w:rsid w:val="00B53D21"/>
    <w:rsid w:val="00B562E7"/>
    <w:rsid w:val="00B57FD1"/>
    <w:rsid w:val="00B62A33"/>
    <w:rsid w:val="00B634CE"/>
    <w:rsid w:val="00B64DCD"/>
    <w:rsid w:val="00B66C73"/>
    <w:rsid w:val="00B70C14"/>
    <w:rsid w:val="00B71856"/>
    <w:rsid w:val="00B72653"/>
    <w:rsid w:val="00B72673"/>
    <w:rsid w:val="00B72D5A"/>
    <w:rsid w:val="00B72EE3"/>
    <w:rsid w:val="00B72F57"/>
    <w:rsid w:val="00B736FB"/>
    <w:rsid w:val="00B74615"/>
    <w:rsid w:val="00B7653D"/>
    <w:rsid w:val="00B767C7"/>
    <w:rsid w:val="00B77A7E"/>
    <w:rsid w:val="00B77E0B"/>
    <w:rsid w:val="00B82E4C"/>
    <w:rsid w:val="00B83515"/>
    <w:rsid w:val="00B849A3"/>
    <w:rsid w:val="00B86853"/>
    <w:rsid w:val="00B87290"/>
    <w:rsid w:val="00B87DFD"/>
    <w:rsid w:val="00B90280"/>
    <w:rsid w:val="00B91FC9"/>
    <w:rsid w:val="00B9300B"/>
    <w:rsid w:val="00B9382C"/>
    <w:rsid w:val="00B93DBB"/>
    <w:rsid w:val="00B9595B"/>
    <w:rsid w:val="00B970D4"/>
    <w:rsid w:val="00BA18F3"/>
    <w:rsid w:val="00BA283F"/>
    <w:rsid w:val="00BA2851"/>
    <w:rsid w:val="00BA79F6"/>
    <w:rsid w:val="00BB07AA"/>
    <w:rsid w:val="00BB09BC"/>
    <w:rsid w:val="00BB26C0"/>
    <w:rsid w:val="00BB3AF3"/>
    <w:rsid w:val="00BB6633"/>
    <w:rsid w:val="00BC0035"/>
    <w:rsid w:val="00BC0194"/>
    <w:rsid w:val="00BC2927"/>
    <w:rsid w:val="00BC4A69"/>
    <w:rsid w:val="00BC4DC0"/>
    <w:rsid w:val="00BC7156"/>
    <w:rsid w:val="00BC73EB"/>
    <w:rsid w:val="00BC764F"/>
    <w:rsid w:val="00BD1646"/>
    <w:rsid w:val="00BD3F8C"/>
    <w:rsid w:val="00BD44B9"/>
    <w:rsid w:val="00BD6FEA"/>
    <w:rsid w:val="00BE0D81"/>
    <w:rsid w:val="00BE197A"/>
    <w:rsid w:val="00BE3A1B"/>
    <w:rsid w:val="00BE57EC"/>
    <w:rsid w:val="00BE6C16"/>
    <w:rsid w:val="00BF1AE3"/>
    <w:rsid w:val="00BF29CB"/>
    <w:rsid w:val="00BF2D96"/>
    <w:rsid w:val="00BF2E95"/>
    <w:rsid w:val="00BF4233"/>
    <w:rsid w:val="00BF57AF"/>
    <w:rsid w:val="00BF5C1C"/>
    <w:rsid w:val="00BF6053"/>
    <w:rsid w:val="00BF6B08"/>
    <w:rsid w:val="00C00596"/>
    <w:rsid w:val="00C01817"/>
    <w:rsid w:val="00C03F8E"/>
    <w:rsid w:val="00C05809"/>
    <w:rsid w:val="00C11B26"/>
    <w:rsid w:val="00C1245C"/>
    <w:rsid w:val="00C136A1"/>
    <w:rsid w:val="00C13BB4"/>
    <w:rsid w:val="00C17384"/>
    <w:rsid w:val="00C17606"/>
    <w:rsid w:val="00C201A0"/>
    <w:rsid w:val="00C20E24"/>
    <w:rsid w:val="00C215F1"/>
    <w:rsid w:val="00C2450A"/>
    <w:rsid w:val="00C2472F"/>
    <w:rsid w:val="00C25805"/>
    <w:rsid w:val="00C263CD"/>
    <w:rsid w:val="00C267B2"/>
    <w:rsid w:val="00C27416"/>
    <w:rsid w:val="00C30B8B"/>
    <w:rsid w:val="00C3130F"/>
    <w:rsid w:val="00C319DC"/>
    <w:rsid w:val="00C3477B"/>
    <w:rsid w:val="00C3583B"/>
    <w:rsid w:val="00C36382"/>
    <w:rsid w:val="00C36E97"/>
    <w:rsid w:val="00C36EDF"/>
    <w:rsid w:val="00C37E6F"/>
    <w:rsid w:val="00C41F72"/>
    <w:rsid w:val="00C42012"/>
    <w:rsid w:val="00C42095"/>
    <w:rsid w:val="00C4383F"/>
    <w:rsid w:val="00C500FA"/>
    <w:rsid w:val="00C50752"/>
    <w:rsid w:val="00C50C1A"/>
    <w:rsid w:val="00C5104F"/>
    <w:rsid w:val="00C51ED7"/>
    <w:rsid w:val="00C53749"/>
    <w:rsid w:val="00C5580F"/>
    <w:rsid w:val="00C57CBA"/>
    <w:rsid w:val="00C608EE"/>
    <w:rsid w:val="00C64C0C"/>
    <w:rsid w:val="00C66563"/>
    <w:rsid w:val="00C66B2D"/>
    <w:rsid w:val="00C70939"/>
    <w:rsid w:val="00C728D2"/>
    <w:rsid w:val="00C740BF"/>
    <w:rsid w:val="00C759D1"/>
    <w:rsid w:val="00C827F1"/>
    <w:rsid w:val="00C8281E"/>
    <w:rsid w:val="00C84310"/>
    <w:rsid w:val="00C86485"/>
    <w:rsid w:val="00C86A3B"/>
    <w:rsid w:val="00C90307"/>
    <w:rsid w:val="00C92A2A"/>
    <w:rsid w:val="00C93544"/>
    <w:rsid w:val="00C9390D"/>
    <w:rsid w:val="00C966EA"/>
    <w:rsid w:val="00C96718"/>
    <w:rsid w:val="00C96B68"/>
    <w:rsid w:val="00CA286D"/>
    <w:rsid w:val="00CA3838"/>
    <w:rsid w:val="00CA5689"/>
    <w:rsid w:val="00CA73F9"/>
    <w:rsid w:val="00CB3AF1"/>
    <w:rsid w:val="00CB53F2"/>
    <w:rsid w:val="00CB57E7"/>
    <w:rsid w:val="00CB6398"/>
    <w:rsid w:val="00CC1505"/>
    <w:rsid w:val="00CC3004"/>
    <w:rsid w:val="00CC4DEE"/>
    <w:rsid w:val="00CC5156"/>
    <w:rsid w:val="00CC6851"/>
    <w:rsid w:val="00CC7D33"/>
    <w:rsid w:val="00CD0C7B"/>
    <w:rsid w:val="00CD1813"/>
    <w:rsid w:val="00CD2844"/>
    <w:rsid w:val="00CD2860"/>
    <w:rsid w:val="00CD2B4E"/>
    <w:rsid w:val="00CD308B"/>
    <w:rsid w:val="00CD478C"/>
    <w:rsid w:val="00CD7263"/>
    <w:rsid w:val="00CE000F"/>
    <w:rsid w:val="00CE07FD"/>
    <w:rsid w:val="00CE0A51"/>
    <w:rsid w:val="00CE12BC"/>
    <w:rsid w:val="00CE2D52"/>
    <w:rsid w:val="00CE3F97"/>
    <w:rsid w:val="00CE52B7"/>
    <w:rsid w:val="00CE58AA"/>
    <w:rsid w:val="00CE6C45"/>
    <w:rsid w:val="00CE7C3C"/>
    <w:rsid w:val="00CF0F9F"/>
    <w:rsid w:val="00CF2D07"/>
    <w:rsid w:val="00CF3890"/>
    <w:rsid w:val="00CF46B5"/>
    <w:rsid w:val="00CF6217"/>
    <w:rsid w:val="00D01AD6"/>
    <w:rsid w:val="00D02112"/>
    <w:rsid w:val="00D05C3D"/>
    <w:rsid w:val="00D077A6"/>
    <w:rsid w:val="00D10124"/>
    <w:rsid w:val="00D114F7"/>
    <w:rsid w:val="00D1277D"/>
    <w:rsid w:val="00D13761"/>
    <w:rsid w:val="00D142A2"/>
    <w:rsid w:val="00D14B6F"/>
    <w:rsid w:val="00D2586F"/>
    <w:rsid w:val="00D25C37"/>
    <w:rsid w:val="00D26976"/>
    <w:rsid w:val="00D27F73"/>
    <w:rsid w:val="00D30091"/>
    <w:rsid w:val="00D322DB"/>
    <w:rsid w:val="00D33676"/>
    <w:rsid w:val="00D35119"/>
    <w:rsid w:val="00D358E1"/>
    <w:rsid w:val="00D3711E"/>
    <w:rsid w:val="00D3719A"/>
    <w:rsid w:val="00D371B1"/>
    <w:rsid w:val="00D377EE"/>
    <w:rsid w:val="00D4346B"/>
    <w:rsid w:val="00D45680"/>
    <w:rsid w:val="00D507FF"/>
    <w:rsid w:val="00D52FDA"/>
    <w:rsid w:val="00D5361E"/>
    <w:rsid w:val="00D5511C"/>
    <w:rsid w:val="00D57482"/>
    <w:rsid w:val="00D6101A"/>
    <w:rsid w:val="00D6281A"/>
    <w:rsid w:val="00D6466C"/>
    <w:rsid w:val="00D6486C"/>
    <w:rsid w:val="00D65E42"/>
    <w:rsid w:val="00D67FD4"/>
    <w:rsid w:val="00D7353D"/>
    <w:rsid w:val="00D76381"/>
    <w:rsid w:val="00D8103A"/>
    <w:rsid w:val="00D81C82"/>
    <w:rsid w:val="00D8236A"/>
    <w:rsid w:val="00D831F2"/>
    <w:rsid w:val="00D839D8"/>
    <w:rsid w:val="00D84B85"/>
    <w:rsid w:val="00D84D18"/>
    <w:rsid w:val="00D907F4"/>
    <w:rsid w:val="00D91537"/>
    <w:rsid w:val="00D91C95"/>
    <w:rsid w:val="00D94ECB"/>
    <w:rsid w:val="00D97954"/>
    <w:rsid w:val="00DA0E71"/>
    <w:rsid w:val="00DA11F7"/>
    <w:rsid w:val="00DA1A6B"/>
    <w:rsid w:val="00DA3463"/>
    <w:rsid w:val="00DA3F6C"/>
    <w:rsid w:val="00DA5456"/>
    <w:rsid w:val="00DA5F0F"/>
    <w:rsid w:val="00DA6AE2"/>
    <w:rsid w:val="00DA7A33"/>
    <w:rsid w:val="00DB008A"/>
    <w:rsid w:val="00DB0225"/>
    <w:rsid w:val="00DB14E3"/>
    <w:rsid w:val="00DB27DA"/>
    <w:rsid w:val="00DB2C77"/>
    <w:rsid w:val="00DB3096"/>
    <w:rsid w:val="00DB344C"/>
    <w:rsid w:val="00DB3481"/>
    <w:rsid w:val="00DB5C0C"/>
    <w:rsid w:val="00DB5D6E"/>
    <w:rsid w:val="00DB6A35"/>
    <w:rsid w:val="00DB7859"/>
    <w:rsid w:val="00DC2CC0"/>
    <w:rsid w:val="00DC5891"/>
    <w:rsid w:val="00DC70F9"/>
    <w:rsid w:val="00DC7D31"/>
    <w:rsid w:val="00DD0032"/>
    <w:rsid w:val="00DD00A1"/>
    <w:rsid w:val="00DD0B98"/>
    <w:rsid w:val="00DD1259"/>
    <w:rsid w:val="00DD14AE"/>
    <w:rsid w:val="00DD179E"/>
    <w:rsid w:val="00DD3C17"/>
    <w:rsid w:val="00DD40DD"/>
    <w:rsid w:val="00DD62D6"/>
    <w:rsid w:val="00DD6624"/>
    <w:rsid w:val="00DD6FC0"/>
    <w:rsid w:val="00DE0F38"/>
    <w:rsid w:val="00DE1AE9"/>
    <w:rsid w:val="00DE2273"/>
    <w:rsid w:val="00DE71D1"/>
    <w:rsid w:val="00DE75AA"/>
    <w:rsid w:val="00DF4946"/>
    <w:rsid w:val="00DF74C6"/>
    <w:rsid w:val="00DF7895"/>
    <w:rsid w:val="00DF7F52"/>
    <w:rsid w:val="00E02360"/>
    <w:rsid w:val="00E02C35"/>
    <w:rsid w:val="00E0504A"/>
    <w:rsid w:val="00E05F24"/>
    <w:rsid w:val="00E1348D"/>
    <w:rsid w:val="00E13BBD"/>
    <w:rsid w:val="00E15245"/>
    <w:rsid w:val="00E15A3F"/>
    <w:rsid w:val="00E210C9"/>
    <w:rsid w:val="00E22AAE"/>
    <w:rsid w:val="00E23F03"/>
    <w:rsid w:val="00E2496D"/>
    <w:rsid w:val="00E25AEB"/>
    <w:rsid w:val="00E275B2"/>
    <w:rsid w:val="00E3092C"/>
    <w:rsid w:val="00E31318"/>
    <w:rsid w:val="00E327E4"/>
    <w:rsid w:val="00E32CC2"/>
    <w:rsid w:val="00E33DE8"/>
    <w:rsid w:val="00E34370"/>
    <w:rsid w:val="00E344A9"/>
    <w:rsid w:val="00E35CF4"/>
    <w:rsid w:val="00E360D2"/>
    <w:rsid w:val="00E37773"/>
    <w:rsid w:val="00E37804"/>
    <w:rsid w:val="00E40DD8"/>
    <w:rsid w:val="00E41C34"/>
    <w:rsid w:val="00E41FC0"/>
    <w:rsid w:val="00E4357D"/>
    <w:rsid w:val="00E4574A"/>
    <w:rsid w:val="00E465DC"/>
    <w:rsid w:val="00E46D25"/>
    <w:rsid w:val="00E47354"/>
    <w:rsid w:val="00E47D81"/>
    <w:rsid w:val="00E50751"/>
    <w:rsid w:val="00E5098B"/>
    <w:rsid w:val="00E51A0A"/>
    <w:rsid w:val="00E57810"/>
    <w:rsid w:val="00E641C8"/>
    <w:rsid w:val="00E65B0B"/>
    <w:rsid w:val="00E660AD"/>
    <w:rsid w:val="00E66DD6"/>
    <w:rsid w:val="00E66F6C"/>
    <w:rsid w:val="00E67960"/>
    <w:rsid w:val="00E70655"/>
    <w:rsid w:val="00E714EC"/>
    <w:rsid w:val="00E75E04"/>
    <w:rsid w:val="00E762D5"/>
    <w:rsid w:val="00E76468"/>
    <w:rsid w:val="00E779D8"/>
    <w:rsid w:val="00E8095E"/>
    <w:rsid w:val="00E83EC5"/>
    <w:rsid w:val="00E87B0A"/>
    <w:rsid w:val="00E9419C"/>
    <w:rsid w:val="00E957BA"/>
    <w:rsid w:val="00E95DB6"/>
    <w:rsid w:val="00EA0B05"/>
    <w:rsid w:val="00EA38C3"/>
    <w:rsid w:val="00EA4BC0"/>
    <w:rsid w:val="00EA6517"/>
    <w:rsid w:val="00EA723B"/>
    <w:rsid w:val="00EA7F28"/>
    <w:rsid w:val="00EB0BFC"/>
    <w:rsid w:val="00EB41A9"/>
    <w:rsid w:val="00EB4511"/>
    <w:rsid w:val="00EB4726"/>
    <w:rsid w:val="00EB532C"/>
    <w:rsid w:val="00EB55CE"/>
    <w:rsid w:val="00EB668B"/>
    <w:rsid w:val="00EB7417"/>
    <w:rsid w:val="00EB755B"/>
    <w:rsid w:val="00EB7836"/>
    <w:rsid w:val="00EC08B5"/>
    <w:rsid w:val="00EC3DEA"/>
    <w:rsid w:val="00EC68DB"/>
    <w:rsid w:val="00EC6F4D"/>
    <w:rsid w:val="00ED1205"/>
    <w:rsid w:val="00ED5EEF"/>
    <w:rsid w:val="00ED66CA"/>
    <w:rsid w:val="00ED7E46"/>
    <w:rsid w:val="00EE0219"/>
    <w:rsid w:val="00EE4536"/>
    <w:rsid w:val="00EE59C3"/>
    <w:rsid w:val="00EE73CE"/>
    <w:rsid w:val="00EE75F1"/>
    <w:rsid w:val="00EF155F"/>
    <w:rsid w:val="00EF1C3E"/>
    <w:rsid w:val="00EF3BC2"/>
    <w:rsid w:val="00EF3F48"/>
    <w:rsid w:val="00EF4F53"/>
    <w:rsid w:val="00EF6B8C"/>
    <w:rsid w:val="00F00621"/>
    <w:rsid w:val="00F01101"/>
    <w:rsid w:val="00F0285C"/>
    <w:rsid w:val="00F06740"/>
    <w:rsid w:val="00F10403"/>
    <w:rsid w:val="00F107D8"/>
    <w:rsid w:val="00F11406"/>
    <w:rsid w:val="00F11F42"/>
    <w:rsid w:val="00F12E84"/>
    <w:rsid w:val="00F131A2"/>
    <w:rsid w:val="00F156CD"/>
    <w:rsid w:val="00F167C3"/>
    <w:rsid w:val="00F168BB"/>
    <w:rsid w:val="00F17712"/>
    <w:rsid w:val="00F23219"/>
    <w:rsid w:val="00F23AD8"/>
    <w:rsid w:val="00F25E6D"/>
    <w:rsid w:val="00F302B6"/>
    <w:rsid w:val="00F36F95"/>
    <w:rsid w:val="00F403EF"/>
    <w:rsid w:val="00F43C63"/>
    <w:rsid w:val="00F44126"/>
    <w:rsid w:val="00F467A5"/>
    <w:rsid w:val="00F476A9"/>
    <w:rsid w:val="00F5072D"/>
    <w:rsid w:val="00F5095D"/>
    <w:rsid w:val="00F533A4"/>
    <w:rsid w:val="00F563E7"/>
    <w:rsid w:val="00F56DA6"/>
    <w:rsid w:val="00F57ADC"/>
    <w:rsid w:val="00F61B89"/>
    <w:rsid w:val="00F61E9E"/>
    <w:rsid w:val="00F61EE0"/>
    <w:rsid w:val="00F6229D"/>
    <w:rsid w:val="00F62363"/>
    <w:rsid w:val="00F64EA9"/>
    <w:rsid w:val="00F65814"/>
    <w:rsid w:val="00F662F9"/>
    <w:rsid w:val="00F6738B"/>
    <w:rsid w:val="00F67CAB"/>
    <w:rsid w:val="00F67E85"/>
    <w:rsid w:val="00F7225D"/>
    <w:rsid w:val="00F72926"/>
    <w:rsid w:val="00F7293B"/>
    <w:rsid w:val="00F73EB1"/>
    <w:rsid w:val="00F73F17"/>
    <w:rsid w:val="00F740A0"/>
    <w:rsid w:val="00F766F8"/>
    <w:rsid w:val="00F807E5"/>
    <w:rsid w:val="00F826EA"/>
    <w:rsid w:val="00F82FD8"/>
    <w:rsid w:val="00F8428E"/>
    <w:rsid w:val="00F85BFC"/>
    <w:rsid w:val="00F905B2"/>
    <w:rsid w:val="00F90EC1"/>
    <w:rsid w:val="00F91C45"/>
    <w:rsid w:val="00F92AA6"/>
    <w:rsid w:val="00F94AEB"/>
    <w:rsid w:val="00F94EB7"/>
    <w:rsid w:val="00F97006"/>
    <w:rsid w:val="00FA0021"/>
    <w:rsid w:val="00FA06D2"/>
    <w:rsid w:val="00FA279B"/>
    <w:rsid w:val="00FA3F17"/>
    <w:rsid w:val="00FA4928"/>
    <w:rsid w:val="00FA516F"/>
    <w:rsid w:val="00FA74B9"/>
    <w:rsid w:val="00FB0DB5"/>
    <w:rsid w:val="00FB135F"/>
    <w:rsid w:val="00FB1E98"/>
    <w:rsid w:val="00FB33F5"/>
    <w:rsid w:val="00FB5CD0"/>
    <w:rsid w:val="00FB6B22"/>
    <w:rsid w:val="00FC2445"/>
    <w:rsid w:val="00FC2FA2"/>
    <w:rsid w:val="00FC4D17"/>
    <w:rsid w:val="00FC4EE4"/>
    <w:rsid w:val="00FC6372"/>
    <w:rsid w:val="00FC658C"/>
    <w:rsid w:val="00FD011E"/>
    <w:rsid w:val="00FD05C3"/>
    <w:rsid w:val="00FD0832"/>
    <w:rsid w:val="00FD22B3"/>
    <w:rsid w:val="00FD2A5D"/>
    <w:rsid w:val="00FD4999"/>
    <w:rsid w:val="00FD4F54"/>
    <w:rsid w:val="00FD616D"/>
    <w:rsid w:val="00FD77D7"/>
    <w:rsid w:val="00FE00C9"/>
    <w:rsid w:val="00FE114C"/>
    <w:rsid w:val="00FE15D2"/>
    <w:rsid w:val="00FE362F"/>
    <w:rsid w:val="00FE4EA4"/>
    <w:rsid w:val="00FE5F36"/>
    <w:rsid w:val="00FF26DA"/>
    <w:rsid w:val="00FF6D69"/>
    <w:rsid w:val="00FF70C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2770">
      <o:colormenu v:ext="edit" fillcolor="none" strokecolor="none"/>
    </o:shapedefaults>
    <o:shapelayout v:ext="edit">
      <o:idmap v:ext="edit" data="1"/>
      <o:rules v:ext="edit">
        <o:r id="V:Rule7" type="connector" idref="#Düz Ok Bağlayıcısı 43"/>
        <o:r id="V:Rule8" type="connector" idref="#Düz Ok Bağlayıcısı 40"/>
        <o:r id="V:Rule9" type="connector" idref="#Düz Ok Bağlayıcısı 38"/>
        <o:r id="V:Rule10" type="connector" idref="#AutoShape 30"/>
        <o:r id="V:Rule11" type="connector" idref="#Düz Ok Bağlayıcısı 41"/>
        <o:r id="V:Rule12" type="connector" idref="#Düz Ok Bağlayıcısı 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2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Table Simple 2" w:uiPriority="0"/>
    <w:lsdException w:name="Table Classic 2" w:uiPriority="0"/>
    <w:lsdException w:name="Table Grid 5" w:uiPriority="0"/>
    <w:lsdException w:name="Table Elegan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7463"/>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8B19CE"/>
    <w:pPr>
      <w:keepNext/>
      <w:keepLines/>
      <w:numPr>
        <w:numId w:val="5"/>
      </w:numPr>
      <w:spacing w:before="120" w:line="276" w:lineRule="auto"/>
      <w:outlineLvl w:val="0"/>
    </w:pPr>
    <w:rPr>
      <w:rFonts w:ascii="Book Antiqua" w:eastAsiaTheme="majorEastAsia" w:hAnsi="Book Antiqua" w:cstheme="majorBidi"/>
      <w:b/>
      <w:bCs/>
      <w:color w:val="D75C00" w:themeColor="accent5" w:themeShade="BF"/>
      <w:sz w:val="36"/>
      <w:szCs w:val="32"/>
      <w:lang w:eastAsia="en-US"/>
    </w:rPr>
  </w:style>
  <w:style w:type="paragraph" w:styleId="Balk2">
    <w:name w:val="heading 2"/>
    <w:basedOn w:val="Normal"/>
    <w:next w:val="Normal"/>
    <w:link w:val="Balk2Char"/>
    <w:uiPriority w:val="9"/>
    <w:unhideWhenUsed/>
    <w:qFormat/>
    <w:rsid w:val="00127B54"/>
    <w:pPr>
      <w:keepNext/>
      <w:keepLines/>
      <w:numPr>
        <w:numId w:val="7"/>
      </w:numPr>
      <w:spacing w:after="200" w:line="276" w:lineRule="auto"/>
      <w:ind w:left="720"/>
      <w:jc w:val="left"/>
      <w:outlineLvl w:val="1"/>
    </w:pPr>
    <w:rPr>
      <w:rFonts w:ascii="Book Antiqua" w:eastAsiaTheme="majorEastAsia" w:hAnsi="Book Antiqua" w:cs="Tahoma"/>
      <w:b/>
      <w:bCs/>
      <w:color w:val="4E67C8" w:themeColor="accent1"/>
      <w:sz w:val="32"/>
      <w:szCs w:val="26"/>
      <w:lang w:eastAsia="en-US"/>
    </w:rPr>
  </w:style>
  <w:style w:type="paragraph" w:styleId="Balk3">
    <w:name w:val="heading 3"/>
    <w:aliases w:val="Stratejik Hedef"/>
    <w:basedOn w:val="Balk2"/>
    <w:next w:val="Normal"/>
    <w:link w:val="Balk3Char"/>
    <w:uiPriority w:val="9"/>
    <w:qFormat/>
    <w:rsid w:val="00C05809"/>
    <w:pPr>
      <w:keepNext w:val="0"/>
      <w:keepLines w:val="0"/>
      <w:numPr>
        <w:numId w:val="0"/>
      </w:numPr>
      <w:spacing w:before="120" w:after="120"/>
      <w:outlineLvl w:val="2"/>
    </w:pPr>
    <w:rPr>
      <w:rFonts w:ascii="Times New Roman" w:eastAsia="Times New Roman" w:hAnsi="Times New Roman" w:cs="Times New Roman"/>
      <w:color w:val="FF0000"/>
      <w:sz w:val="24"/>
      <w:szCs w:val="40"/>
    </w:rPr>
  </w:style>
  <w:style w:type="paragraph" w:styleId="Balk4">
    <w:name w:val="heading 4"/>
    <w:basedOn w:val="Normal"/>
    <w:next w:val="Normal"/>
    <w:link w:val="Balk4Char"/>
    <w:uiPriority w:val="9"/>
    <w:unhideWhenUsed/>
    <w:qFormat/>
    <w:rsid w:val="008921DD"/>
    <w:pPr>
      <w:keepNext/>
      <w:keepLines/>
      <w:spacing w:before="40" w:after="200" w:line="276" w:lineRule="auto"/>
      <w:jc w:val="left"/>
      <w:outlineLvl w:val="3"/>
    </w:pPr>
    <w:rPr>
      <w:rFonts w:ascii="Book Antiqua" w:eastAsiaTheme="majorEastAsia" w:hAnsi="Book Antiqua" w:cstheme="majorBidi"/>
      <w:b/>
      <w:iCs/>
      <w:color w:val="4E67C8" w:themeColor="accent1"/>
      <w:szCs w:val="23"/>
      <w:lang w:eastAsia="en-US"/>
    </w:rPr>
  </w:style>
  <w:style w:type="paragraph" w:styleId="Balk5">
    <w:name w:val="heading 5"/>
    <w:basedOn w:val="Normal"/>
    <w:next w:val="Normal"/>
    <w:link w:val="Balk5Char"/>
    <w:uiPriority w:val="9"/>
    <w:unhideWhenUsed/>
    <w:qFormat/>
    <w:rsid w:val="008921DD"/>
    <w:pPr>
      <w:spacing w:before="240" w:after="60" w:line="276" w:lineRule="auto"/>
      <w:outlineLvl w:val="4"/>
    </w:pPr>
    <w:rPr>
      <w:rFonts w:ascii="Book Antiqua" w:eastAsiaTheme="minorHAnsi" w:hAnsi="Book Antiqua"/>
      <w:b/>
      <w:bCs/>
      <w:i/>
      <w:iCs/>
      <w:szCs w:val="26"/>
      <w:lang w:eastAsia="en-US"/>
    </w:rPr>
  </w:style>
  <w:style w:type="paragraph" w:styleId="Balk6">
    <w:name w:val="heading 6"/>
    <w:basedOn w:val="Normal"/>
    <w:next w:val="Normal"/>
    <w:link w:val="Balk6Char"/>
    <w:uiPriority w:val="9"/>
    <w:unhideWhenUsed/>
    <w:qFormat/>
    <w:rsid w:val="00C05809"/>
    <w:pPr>
      <w:keepNext/>
      <w:keepLines/>
      <w:numPr>
        <w:numId w:val="9"/>
      </w:numPr>
      <w:spacing w:before="40" w:after="200" w:line="276" w:lineRule="auto"/>
      <w:outlineLvl w:val="5"/>
    </w:pPr>
    <w:rPr>
      <w:rFonts w:asciiTheme="majorHAnsi" w:eastAsiaTheme="majorEastAsia" w:hAnsiTheme="majorHAnsi" w:cstheme="majorBidi"/>
      <w:color w:val="202F69" w:themeColor="accent1" w:themeShade="7F"/>
      <w:szCs w:val="23"/>
      <w:lang w:eastAsia="en-US"/>
    </w:rPr>
  </w:style>
  <w:style w:type="paragraph" w:styleId="Balk7">
    <w:name w:val="heading 7"/>
    <w:basedOn w:val="Normal"/>
    <w:next w:val="Normal"/>
    <w:link w:val="Balk7Char"/>
    <w:uiPriority w:val="9"/>
    <w:unhideWhenUsed/>
    <w:qFormat/>
    <w:rsid w:val="00C05809"/>
    <w:pPr>
      <w:keepNext/>
      <w:keepLines/>
      <w:spacing w:before="40" w:after="200" w:line="276" w:lineRule="auto"/>
      <w:outlineLvl w:val="6"/>
    </w:pPr>
    <w:rPr>
      <w:rFonts w:asciiTheme="majorHAnsi" w:eastAsiaTheme="majorEastAsia" w:hAnsiTheme="majorHAnsi" w:cstheme="majorBidi"/>
      <w:i/>
      <w:iCs/>
      <w:color w:val="202F69" w:themeColor="accent1" w:themeShade="7F"/>
      <w:szCs w:val="23"/>
      <w:lang w:eastAsia="en-US"/>
    </w:rPr>
  </w:style>
  <w:style w:type="paragraph" w:styleId="Balk8">
    <w:name w:val="heading 8"/>
    <w:basedOn w:val="Normal"/>
    <w:next w:val="Normal"/>
    <w:link w:val="Balk8Char"/>
    <w:uiPriority w:val="9"/>
    <w:unhideWhenUsed/>
    <w:qFormat/>
    <w:rsid w:val="00C05809"/>
    <w:pPr>
      <w:keepNext/>
      <w:keepLines/>
      <w:numPr>
        <w:ilvl w:val="2"/>
        <w:numId w:val="9"/>
      </w:numPr>
      <w:spacing w:before="40" w:after="200" w:line="276" w:lineRule="auto"/>
      <w:outlineLvl w:val="7"/>
    </w:pPr>
    <w:rPr>
      <w:rFonts w:asciiTheme="majorHAnsi" w:eastAsiaTheme="majorEastAsia" w:hAnsiTheme="majorHAnsi" w:cstheme="majorBidi"/>
      <w:color w:val="272727" w:themeColor="text1" w:themeTint="D8"/>
      <w:sz w:val="21"/>
      <w:szCs w:val="21"/>
      <w:lang w:eastAsia="en-US"/>
    </w:rPr>
  </w:style>
  <w:style w:type="paragraph" w:styleId="Balk9">
    <w:name w:val="heading 9"/>
    <w:basedOn w:val="Normal"/>
    <w:next w:val="Normal"/>
    <w:link w:val="Balk9Char"/>
    <w:uiPriority w:val="9"/>
    <w:unhideWhenUsed/>
    <w:qFormat/>
    <w:rsid w:val="00C05809"/>
    <w:pPr>
      <w:keepNext/>
      <w:keepLines/>
      <w:numPr>
        <w:ilvl w:val="3"/>
        <w:numId w:val="9"/>
      </w:numPr>
      <w:spacing w:before="40" w:after="200" w:line="276"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A17463"/>
    <w:pPr>
      <w:spacing w:after="0"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39"/>
    <w:rsid w:val="00A17463"/>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ralkYokChar">
    <w:name w:val="Aralık Yok Char"/>
    <w:link w:val="AralkYok"/>
    <w:uiPriority w:val="1"/>
    <w:rsid w:val="00A17463"/>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A17463"/>
    <w:pPr>
      <w:tabs>
        <w:tab w:val="center" w:pos="4536"/>
        <w:tab w:val="right" w:pos="9072"/>
      </w:tabs>
    </w:pPr>
  </w:style>
  <w:style w:type="character" w:customStyle="1" w:styleId="stbilgiChar">
    <w:name w:val="Üstbilgi Char"/>
    <w:basedOn w:val="VarsaylanParagrafYazTipi"/>
    <w:link w:val="stbilgi"/>
    <w:uiPriority w:val="99"/>
    <w:rsid w:val="00A17463"/>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A17463"/>
    <w:pPr>
      <w:tabs>
        <w:tab w:val="center" w:pos="4536"/>
        <w:tab w:val="right" w:pos="9072"/>
      </w:tabs>
    </w:pPr>
  </w:style>
  <w:style w:type="character" w:customStyle="1" w:styleId="AltbilgiChar">
    <w:name w:val="Altbilgi Char"/>
    <w:basedOn w:val="VarsaylanParagrafYazTipi"/>
    <w:link w:val="Altbilgi"/>
    <w:uiPriority w:val="99"/>
    <w:rsid w:val="00A17463"/>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9"/>
    <w:rsid w:val="008B19CE"/>
    <w:rPr>
      <w:rFonts w:ascii="Book Antiqua" w:eastAsiaTheme="majorEastAsia" w:hAnsi="Book Antiqua" w:cstheme="majorBidi"/>
      <w:b/>
      <w:bCs/>
      <w:color w:val="D75C00" w:themeColor="accent5" w:themeShade="BF"/>
      <w:sz w:val="36"/>
      <w:szCs w:val="32"/>
    </w:rPr>
  </w:style>
  <w:style w:type="paragraph" w:styleId="T1">
    <w:name w:val="toc 1"/>
    <w:basedOn w:val="Normal"/>
    <w:next w:val="Normal"/>
    <w:autoRedefine/>
    <w:uiPriority w:val="39"/>
    <w:unhideWhenUsed/>
    <w:qFormat/>
    <w:rsid w:val="00C05809"/>
    <w:pPr>
      <w:spacing w:after="100"/>
    </w:pPr>
  </w:style>
  <w:style w:type="character" w:styleId="Kpr">
    <w:name w:val="Hyperlink"/>
    <w:basedOn w:val="VarsaylanParagrafYazTipi"/>
    <w:uiPriority w:val="99"/>
    <w:unhideWhenUsed/>
    <w:rsid w:val="00C05809"/>
    <w:rPr>
      <w:color w:val="56C7AA" w:themeColor="hyperlink"/>
      <w:u w:val="single"/>
    </w:rPr>
  </w:style>
  <w:style w:type="table" w:customStyle="1" w:styleId="DzTablo11">
    <w:name w:val="Düz Tablo 11"/>
    <w:basedOn w:val="NormalTablo"/>
    <w:uiPriority w:val="41"/>
    <w:rsid w:val="00C05809"/>
    <w:pPr>
      <w:spacing w:after="0" w:line="240" w:lineRule="auto"/>
    </w:pPr>
    <w:tblPr>
      <w:tblStyleRowBandSize w:val="1"/>
      <w:tblStyleColBandSize w:val="1"/>
      <w:tblInd w:w="0" w:type="dxa"/>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blStylePr w:type="firstRow">
      <w:rPr>
        <w:b w:val="0"/>
        <w:bCs/>
      </w:rPr>
      <w:tblPr/>
      <w:tcPr>
        <w:shd w:val="clear" w:color="auto" w:fill="EDFADC"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paragraph" w:styleId="ListeParagraf">
    <w:name w:val="List Paragraph"/>
    <w:aliases w:val="içindekiler vb,List Paragraph"/>
    <w:basedOn w:val="Normal"/>
    <w:link w:val="ListeParagrafChar"/>
    <w:uiPriority w:val="1"/>
    <w:qFormat/>
    <w:rsid w:val="00C058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ListeParagrafChar">
    <w:name w:val="Liste Paragraf Char"/>
    <w:aliases w:val="içindekiler vb Char,List Paragraph Char"/>
    <w:link w:val="ListeParagraf"/>
    <w:uiPriority w:val="34"/>
    <w:locked/>
    <w:rsid w:val="00C05809"/>
  </w:style>
  <w:style w:type="paragraph" w:styleId="ResimYazs">
    <w:name w:val="caption"/>
    <w:basedOn w:val="Normal"/>
    <w:next w:val="Normal"/>
    <w:uiPriority w:val="35"/>
    <w:unhideWhenUsed/>
    <w:qFormat/>
    <w:rsid w:val="00C05809"/>
    <w:pPr>
      <w:spacing w:after="200"/>
    </w:pPr>
    <w:rPr>
      <w:i/>
      <w:iCs/>
      <w:color w:val="212745" w:themeColor="text2"/>
      <w:sz w:val="18"/>
      <w:szCs w:val="18"/>
    </w:rPr>
  </w:style>
  <w:style w:type="character" w:customStyle="1" w:styleId="Balk2Char">
    <w:name w:val="Başlık 2 Char"/>
    <w:basedOn w:val="VarsaylanParagrafYazTipi"/>
    <w:link w:val="Balk2"/>
    <w:uiPriority w:val="9"/>
    <w:rsid w:val="00127B54"/>
    <w:rPr>
      <w:rFonts w:ascii="Book Antiqua" w:eastAsiaTheme="majorEastAsia" w:hAnsi="Book Antiqua" w:cs="Tahoma"/>
      <w:b/>
      <w:bCs/>
      <w:color w:val="4E67C8" w:themeColor="accent1"/>
      <w:sz w:val="32"/>
      <w:szCs w:val="26"/>
    </w:rPr>
  </w:style>
  <w:style w:type="character" w:customStyle="1" w:styleId="Balk3Char">
    <w:name w:val="Başlık 3 Char"/>
    <w:aliases w:val="Stratejik Hedef Char"/>
    <w:basedOn w:val="VarsaylanParagrafYazTipi"/>
    <w:link w:val="Balk3"/>
    <w:uiPriority w:val="9"/>
    <w:rsid w:val="00C05809"/>
    <w:rPr>
      <w:rFonts w:ascii="Times New Roman" w:eastAsia="Times New Roman" w:hAnsi="Times New Roman" w:cs="Times New Roman"/>
      <w:b/>
      <w:bCs/>
      <w:color w:val="FF0000"/>
      <w:sz w:val="24"/>
      <w:szCs w:val="40"/>
    </w:rPr>
  </w:style>
  <w:style w:type="character" w:customStyle="1" w:styleId="Balk4Char">
    <w:name w:val="Başlık 4 Char"/>
    <w:basedOn w:val="VarsaylanParagrafYazTipi"/>
    <w:link w:val="Balk4"/>
    <w:uiPriority w:val="9"/>
    <w:rsid w:val="008921DD"/>
    <w:rPr>
      <w:rFonts w:ascii="Book Antiqua" w:eastAsiaTheme="majorEastAsia" w:hAnsi="Book Antiqua" w:cstheme="majorBidi"/>
      <w:b/>
      <w:iCs/>
      <w:color w:val="4E67C8" w:themeColor="accent1"/>
      <w:sz w:val="24"/>
      <w:szCs w:val="23"/>
    </w:rPr>
  </w:style>
  <w:style w:type="character" w:customStyle="1" w:styleId="Balk5Char">
    <w:name w:val="Başlık 5 Char"/>
    <w:basedOn w:val="VarsaylanParagrafYazTipi"/>
    <w:link w:val="Balk5"/>
    <w:uiPriority w:val="9"/>
    <w:rsid w:val="008921DD"/>
    <w:rPr>
      <w:rFonts w:ascii="Book Antiqua" w:hAnsi="Book Antiqua" w:cs="Times New Roman"/>
      <w:b/>
      <w:bCs/>
      <w:i/>
      <w:iCs/>
      <w:sz w:val="24"/>
      <w:szCs w:val="26"/>
    </w:rPr>
  </w:style>
  <w:style w:type="character" w:customStyle="1" w:styleId="Balk6Char">
    <w:name w:val="Başlık 6 Char"/>
    <w:basedOn w:val="VarsaylanParagrafYazTipi"/>
    <w:link w:val="Balk6"/>
    <w:uiPriority w:val="9"/>
    <w:rsid w:val="00C05809"/>
    <w:rPr>
      <w:rFonts w:asciiTheme="majorHAnsi" w:eastAsiaTheme="majorEastAsia" w:hAnsiTheme="majorHAnsi" w:cstheme="majorBidi"/>
      <w:color w:val="202F69" w:themeColor="accent1" w:themeShade="7F"/>
      <w:sz w:val="24"/>
      <w:szCs w:val="23"/>
    </w:rPr>
  </w:style>
  <w:style w:type="character" w:customStyle="1" w:styleId="Balk7Char">
    <w:name w:val="Başlık 7 Char"/>
    <w:basedOn w:val="VarsaylanParagrafYazTipi"/>
    <w:link w:val="Balk7"/>
    <w:uiPriority w:val="9"/>
    <w:rsid w:val="00C05809"/>
    <w:rPr>
      <w:rFonts w:asciiTheme="majorHAnsi" w:eastAsiaTheme="majorEastAsia" w:hAnsiTheme="majorHAnsi" w:cstheme="majorBidi"/>
      <w:i/>
      <w:iCs/>
      <w:color w:val="202F69" w:themeColor="accent1" w:themeShade="7F"/>
      <w:sz w:val="24"/>
      <w:szCs w:val="23"/>
    </w:rPr>
  </w:style>
  <w:style w:type="character" w:customStyle="1" w:styleId="Balk8Char">
    <w:name w:val="Başlık 8 Char"/>
    <w:basedOn w:val="VarsaylanParagrafYazTipi"/>
    <w:link w:val="Balk8"/>
    <w:uiPriority w:val="9"/>
    <w:rsid w:val="00C05809"/>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rsid w:val="00C05809"/>
    <w:rPr>
      <w:rFonts w:asciiTheme="majorHAnsi" w:eastAsiaTheme="majorEastAsia" w:hAnsiTheme="majorHAnsi" w:cstheme="majorBidi"/>
      <w:i/>
      <w:iCs/>
      <w:color w:val="272727" w:themeColor="text1" w:themeTint="D8"/>
      <w:sz w:val="21"/>
      <w:szCs w:val="21"/>
    </w:rPr>
  </w:style>
  <w:style w:type="paragraph" w:styleId="TBal">
    <w:name w:val="TOC Heading"/>
    <w:basedOn w:val="Balk1"/>
    <w:next w:val="Normal"/>
    <w:uiPriority w:val="39"/>
    <w:unhideWhenUsed/>
    <w:qFormat/>
    <w:rsid w:val="00C05809"/>
    <w:pPr>
      <w:spacing w:before="240" w:after="0" w:line="259" w:lineRule="auto"/>
      <w:outlineLvl w:val="9"/>
    </w:pPr>
    <w:rPr>
      <w:rFonts w:asciiTheme="majorHAnsi" w:hAnsiTheme="majorHAnsi"/>
      <w:b w:val="0"/>
      <w:bCs w:val="0"/>
      <w:color w:val="31479E" w:themeColor="accent1" w:themeShade="BF"/>
      <w:sz w:val="32"/>
      <w:lang w:eastAsia="tr-TR"/>
    </w:rPr>
  </w:style>
  <w:style w:type="paragraph" w:styleId="T2">
    <w:name w:val="toc 2"/>
    <w:basedOn w:val="Normal"/>
    <w:next w:val="Normal"/>
    <w:autoRedefine/>
    <w:uiPriority w:val="39"/>
    <w:unhideWhenUsed/>
    <w:qFormat/>
    <w:rsid w:val="003A2BC4"/>
    <w:pPr>
      <w:tabs>
        <w:tab w:val="left" w:pos="660"/>
        <w:tab w:val="right" w:leader="dot" w:pos="9344"/>
      </w:tabs>
      <w:spacing w:after="100"/>
      <w:ind w:left="220"/>
    </w:pPr>
    <w:rPr>
      <w:rFonts w:eastAsiaTheme="minorEastAsia"/>
      <w:noProof/>
      <w:sz w:val="22"/>
      <w:szCs w:val="22"/>
    </w:rPr>
  </w:style>
  <w:style w:type="paragraph" w:styleId="T3">
    <w:name w:val="toc 3"/>
    <w:basedOn w:val="Normal"/>
    <w:next w:val="Normal"/>
    <w:autoRedefine/>
    <w:uiPriority w:val="39"/>
    <w:unhideWhenUsed/>
    <w:qFormat/>
    <w:rsid w:val="00C05809"/>
    <w:pPr>
      <w:spacing w:after="100"/>
      <w:ind w:left="440"/>
    </w:pPr>
    <w:rPr>
      <w:rFonts w:asciiTheme="minorHAnsi" w:eastAsiaTheme="minorEastAsia" w:hAnsiTheme="minorHAnsi"/>
      <w:sz w:val="22"/>
      <w:szCs w:val="22"/>
    </w:rPr>
  </w:style>
  <w:style w:type="table" w:customStyle="1" w:styleId="KlavuzuTablo4-Vurgu31">
    <w:name w:val="Kılavuzu Tablo 4 - Vurgu 31"/>
    <w:basedOn w:val="NormalTablo"/>
    <w:uiPriority w:val="49"/>
    <w:rsid w:val="009C3CCF"/>
    <w:pPr>
      <w:spacing w:after="0" w:line="240" w:lineRule="auto"/>
    </w:pPr>
    <w:rPr>
      <w:rFonts w:ascii="Cambria" w:hAnsi="Cambria" w:cs="Times New Roman"/>
      <w:sz w:val="24"/>
      <w:szCs w:val="23"/>
    </w:rPr>
    <w:tblPr>
      <w:tblStyleRowBandSize w:val="1"/>
      <w:tblStyleColBandSize w:val="1"/>
      <w:jc w:val="center"/>
      <w:tblInd w:w="0" w:type="dxa"/>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Autospacing="0" w:afterLines="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A7EA52" w:themeColor="accent3"/>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uTablo4-Vurgu11">
    <w:name w:val="Kılavuzu Tablo 4 - Vurgu 11"/>
    <w:basedOn w:val="NormalTablo"/>
    <w:uiPriority w:val="49"/>
    <w:rsid w:val="00C05809"/>
    <w:pPr>
      <w:spacing w:after="0" w:line="240" w:lineRule="auto"/>
    </w:pPr>
    <w:tblPr>
      <w:tblStyleRowBandSize w:val="1"/>
      <w:tblStyleColBandSize w:val="1"/>
      <w:tblInd w:w="0" w:type="dxa"/>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insideV w:val="nil"/>
        </w:tcBorders>
        <w:shd w:val="clear" w:color="auto" w:fill="4E67C8" w:themeFill="accent1"/>
      </w:tcPr>
    </w:tblStylePr>
    <w:tblStylePr w:type="lastRow">
      <w:rPr>
        <w:b/>
        <w:bCs/>
      </w:rPr>
      <w:tblPr/>
      <w:tcPr>
        <w:tcBorders>
          <w:top w:val="double" w:sz="4" w:space="0" w:color="4E67C8" w:themeColor="accent1"/>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paragraph" w:styleId="ekillerTablosu">
    <w:name w:val="table of figures"/>
    <w:aliases w:val="Tablo"/>
    <w:basedOn w:val="Normal"/>
    <w:next w:val="Normal"/>
    <w:uiPriority w:val="99"/>
    <w:unhideWhenUsed/>
    <w:rsid w:val="00C05809"/>
    <w:pPr>
      <w:tabs>
        <w:tab w:val="right" w:leader="dot" w:pos="9355"/>
      </w:tabs>
      <w:spacing w:line="276" w:lineRule="auto"/>
      <w:ind w:left="992" w:right="397" w:hanging="992"/>
    </w:pPr>
    <w:rPr>
      <w:rFonts w:ascii="Book Antiqua" w:eastAsiaTheme="minorHAnsi" w:hAnsi="Book Antiqua" w:cstheme="minorBidi"/>
      <w:noProof/>
      <w:sz w:val="22"/>
      <w:szCs w:val="22"/>
      <w:lang w:eastAsia="en-US"/>
    </w:rPr>
  </w:style>
  <w:style w:type="table" w:customStyle="1" w:styleId="ListeTablo4-Vurgu11">
    <w:name w:val="Liste Tablo 4 - Vurgu 11"/>
    <w:basedOn w:val="NormalTablo"/>
    <w:uiPriority w:val="49"/>
    <w:rsid w:val="00C05809"/>
    <w:pPr>
      <w:spacing w:after="0" w:line="240" w:lineRule="auto"/>
    </w:pPr>
    <w:tblPr>
      <w:tblStyleRowBandSize w:val="1"/>
      <w:tblStyleColBandSize w:val="1"/>
      <w:tblInd w:w="0" w:type="dxa"/>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tcBorders>
        <w:shd w:val="clear" w:color="auto" w:fill="4E67C8" w:themeFill="accent1"/>
      </w:tcPr>
    </w:tblStylePr>
    <w:tblStylePr w:type="lastRow">
      <w:rPr>
        <w:b/>
        <w:bCs/>
      </w:rPr>
      <w:tblPr/>
      <w:tcPr>
        <w:tcBorders>
          <w:top w:val="double" w:sz="4" w:space="0" w:color="94A3DE" w:themeColor="accent1" w:themeTint="99"/>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customStyle="1" w:styleId="DzTablo21">
    <w:name w:val="Düz Tablo 21"/>
    <w:basedOn w:val="NormalTablo"/>
    <w:uiPriority w:val="4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2">
    <w:name w:val="Tablo Kılavuzu2"/>
    <w:basedOn w:val="NormalTablo"/>
    <w:next w:val="TabloKlavuzu"/>
    <w:uiPriority w:val="59"/>
    <w:rsid w:val="00C05809"/>
    <w:pPr>
      <w:spacing w:after="0" w:line="240" w:lineRule="auto"/>
    </w:pPr>
    <w:rPr>
      <w:rFonts w:ascii="Book Antiqua" w:hAnsi="Book Antiqua"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f">
    <w:name w:val="Paragraf"/>
    <w:basedOn w:val="Normal"/>
    <w:link w:val="ParagrafChar"/>
    <w:qFormat/>
    <w:rsid w:val="00C05809"/>
    <w:pPr>
      <w:spacing w:before="120" w:line="276" w:lineRule="auto"/>
      <w:ind w:firstLine="709"/>
    </w:pPr>
    <w:rPr>
      <w:rFonts w:asciiTheme="minorHAnsi" w:eastAsiaTheme="minorHAnsi" w:hAnsiTheme="minorHAnsi" w:cstheme="minorBidi"/>
      <w:color w:val="000000"/>
      <w:sz w:val="22"/>
      <w:szCs w:val="22"/>
      <w:lang w:eastAsia="en-US"/>
    </w:rPr>
  </w:style>
  <w:style w:type="character" w:customStyle="1" w:styleId="ParagrafChar">
    <w:name w:val="Paragraf Char"/>
    <w:basedOn w:val="VarsaylanParagrafYazTipi"/>
    <w:link w:val="Paragraf"/>
    <w:locked/>
    <w:rsid w:val="00C05809"/>
    <w:rPr>
      <w:color w:val="000000"/>
    </w:rPr>
  </w:style>
  <w:style w:type="table" w:customStyle="1" w:styleId="ListeTablo1Ak-Vurgu51">
    <w:name w:val="Liste Tablo 1 Açık - Vurgu 51"/>
    <w:basedOn w:val="NormalTablo"/>
    <w:uiPriority w:val="46"/>
    <w:rsid w:val="00C0580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paragraph" w:customStyle="1" w:styleId="metin">
    <w:name w:val="metin"/>
    <w:basedOn w:val="Normal"/>
    <w:rsid w:val="00C05809"/>
    <w:pPr>
      <w:spacing w:before="100" w:beforeAutospacing="1" w:after="100" w:afterAutospacing="1"/>
    </w:pPr>
  </w:style>
  <w:style w:type="table" w:customStyle="1" w:styleId="TabloKlavuzuAk1">
    <w:name w:val="Tablo Kılavuzu Açık1"/>
    <w:basedOn w:val="NormalTablo"/>
    <w:uiPriority w:val="40"/>
    <w:rsid w:val="00C0580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OrtaGlgeleme1-Vurgu6">
    <w:name w:val="Medium Shading 1 Accent 6"/>
    <w:basedOn w:val="NormalTablo"/>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paragraph" w:styleId="NormalWeb">
    <w:name w:val="Normal (Web)"/>
    <w:basedOn w:val="Normal"/>
    <w:link w:val="NormalWebChar"/>
    <w:uiPriority w:val="99"/>
    <w:rsid w:val="00C05809"/>
    <w:pPr>
      <w:spacing w:before="100" w:beforeAutospacing="1" w:after="100" w:afterAutospacing="1" w:line="276" w:lineRule="auto"/>
    </w:pPr>
    <w:rPr>
      <w:rFonts w:ascii="Book Antiqua" w:eastAsiaTheme="minorHAnsi" w:hAnsi="Book Antiqua"/>
      <w:szCs w:val="23"/>
      <w:lang w:eastAsia="en-US"/>
    </w:rPr>
  </w:style>
  <w:style w:type="character" w:styleId="Gl">
    <w:name w:val="Strong"/>
    <w:basedOn w:val="VarsaylanParagrafYazTipi"/>
    <w:uiPriority w:val="22"/>
    <w:qFormat/>
    <w:rsid w:val="00C05809"/>
    <w:rPr>
      <w:b/>
      <w:bCs/>
    </w:rPr>
  </w:style>
  <w:style w:type="paragraph" w:customStyle="1" w:styleId="paraf">
    <w:name w:val="paraf"/>
    <w:basedOn w:val="Normal"/>
    <w:rsid w:val="00C05809"/>
    <w:pPr>
      <w:spacing w:before="100" w:beforeAutospacing="1" w:after="100" w:afterAutospacing="1" w:line="276" w:lineRule="auto"/>
      <w:ind w:firstLine="600"/>
    </w:pPr>
    <w:rPr>
      <w:rFonts w:ascii="Verdana" w:eastAsiaTheme="minorHAnsi" w:hAnsi="Verdana"/>
      <w:sz w:val="16"/>
      <w:szCs w:val="16"/>
      <w:lang w:eastAsia="en-US"/>
    </w:rPr>
  </w:style>
  <w:style w:type="paragraph" w:customStyle="1" w:styleId="3-normalyaz">
    <w:name w:val="3-normalyaz"/>
    <w:basedOn w:val="Normal"/>
    <w:rsid w:val="00C05809"/>
    <w:pPr>
      <w:spacing w:before="100" w:beforeAutospacing="1" w:after="100" w:afterAutospacing="1" w:line="276" w:lineRule="auto"/>
    </w:pPr>
    <w:rPr>
      <w:rFonts w:ascii="Book Antiqua" w:eastAsiaTheme="minorHAnsi" w:hAnsi="Book Antiqua"/>
      <w:szCs w:val="23"/>
      <w:lang w:eastAsia="en-US"/>
    </w:rPr>
  </w:style>
  <w:style w:type="character" w:styleId="SayfaNumaras">
    <w:name w:val="page number"/>
    <w:basedOn w:val="VarsaylanParagrafYazTipi"/>
    <w:rsid w:val="00C05809"/>
  </w:style>
  <w:style w:type="paragraph" w:styleId="AltKonuBal">
    <w:name w:val="Subtitle"/>
    <w:basedOn w:val="Normal"/>
    <w:next w:val="Normal"/>
    <w:link w:val="AltKonuBalChar1"/>
    <w:uiPriority w:val="11"/>
    <w:qFormat/>
    <w:rsid w:val="00C05809"/>
    <w:pPr>
      <w:spacing w:before="240" w:after="240" w:line="276" w:lineRule="auto"/>
      <w:contextualSpacing/>
      <w:jc w:val="center"/>
    </w:pPr>
    <w:rPr>
      <w:rFonts w:ascii="Book Antiqua" w:eastAsiaTheme="minorHAnsi" w:hAnsi="Book Antiqua"/>
      <w:b/>
      <w:color w:val="808000"/>
      <w:szCs w:val="23"/>
      <w:lang w:eastAsia="en-US"/>
    </w:rPr>
  </w:style>
  <w:style w:type="character" w:customStyle="1" w:styleId="AltKonuBalChar1">
    <w:name w:val="Alt Konu Başlığı Char1"/>
    <w:basedOn w:val="VarsaylanParagrafYazTipi"/>
    <w:link w:val="AltKonuBal"/>
    <w:uiPriority w:val="11"/>
    <w:rsid w:val="00C05809"/>
    <w:rPr>
      <w:rFonts w:ascii="Book Antiqua" w:hAnsi="Book Antiqua" w:cs="Times New Roman"/>
      <w:b/>
      <w:color w:val="808000"/>
      <w:sz w:val="24"/>
      <w:szCs w:val="23"/>
    </w:rPr>
  </w:style>
  <w:style w:type="character" w:customStyle="1" w:styleId="AltKonuBalChar">
    <w:name w:val="Alt Konu Başlığı Char"/>
    <w:basedOn w:val="VarsaylanParagrafYazTipi"/>
    <w:uiPriority w:val="11"/>
    <w:rsid w:val="00C05809"/>
    <w:rPr>
      <w:rFonts w:asciiTheme="majorHAnsi" w:eastAsiaTheme="majorEastAsia" w:hAnsiTheme="majorHAnsi" w:cstheme="majorBidi"/>
      <w:i/>
      <w:iCs/>
      <w:color w:val="4E67C8" w:themeColor="accent1"/>
      <w:spacing w:val="15"/>
      <w:sz w:val="24"/>
      <w:szCs w:val="24"/>
      <w:lang w:eastAsia="tr-TR"/>
    </w:rPr>
  </w:style>
  <w:style w:type="paragraph" w:styleId="KonuBal">
    <w:name w:val="Title"/>
    <w:aliases w:val="Title Char"/>
    <w:basedOn w:val="Normal"/>
    <w:next w:val="Normal"/>
    <w:link w:val="KonuBalChar"/>
    <w:uiPriority w:val="10"/>
    <w:qFormat/>
    <w:rsid w:val="00C05809"/>
    <w:pPr>
      <w:pBdr>
        <w:bottom w:val="single" w:sz="8" w:space="4" w:color="4F81BD"/>
      </w:pBdr>
      <w:spacing w:after="300" w:line="276" w:lineRule="auto"/>
      <w:jc w:val="center"/>
    </w:pPr>
    <w:rPr>
      <w:rFonts w:ascii="Cambria" w:eastAsiaTheme="minorHAnsi" w:hAnsi="Cambria" w:cs="Cambria"/>
      <w:color w:val="17365D"/>
      <w:spacing w:val="5"/>
      <w:kern w:val="28"/>
      <w:sz w:val="52"/>
      <w:szCs w:val="52"/>
      <w:lang w:eastAsia="en-US"/>
    </w:rPr>
  </w:style>
  <w:style w:type="character" w:customStyle="1" w:styleId="KonuBalChar">
    <w:name w:val="Konu Başlığı Char"/>
    <w:aliases w:val="Title Char Char"/>
    <w:basedOn w:val="VarsaylanParagrafYazTipi"/>
    <w:link w:val="KonuBal"/>
    <w:uiPriority w:val="10"/>
    <w:rsid w:val="00C05809"/>
    <w:rPr>
      <w:rFonts w:ascii="Cambria" w:hAnsi="Cambria" w:cs="Cambria"/>
      <w:color w:val="17365D"/>
      <w:spacing w:val="5"/>
      <w:kern w:val="28"/>
      <w:sz w:val="52"/>
      <w:szCs w:val="52"/>
    </w:rPr>
  </w:style>
  <w:style w:type="paragraph" w:customStyle="1" w:styleId="ListeParagraf1">
    <w:name w:val="Liste Paragraf1"/>
    <w:basedOn w:val="Normal"/>
    <w:uiPriority w:val="34"/>
    <w:qFormat/>
    <w:rsid w:val="00C05809"/>
    <w:pPr>
      <w:spacing w:after="200" w:line="276" w:lineRule="auto"/>
      <w:ind w:left="720"/>
    </w:pPr>
    <w:rPr>
      <w:rFonts w:ascii="Calibri" w:eastAsiaTheme="minorHAnsi" w:hAnsi="Calibri" w:cs="Calibri"/>
      <w:sz w:val="22"/>
      <w:szCs w:val="22"/>
      <w:lang w:eastAsia="en-US"/>
    </w:rPr>
  </w:style>
  <w:style w:type="paragraph" w:customStyle="1" w:styleId="Default">
    <w:name w:val="Default"/>
    <w:rsid w:val="00C05809"/>
    <w:pPr>
      <w:autoSpaceDE w:val="0"/>
      <w:autoSpaceDN w:val="0"/>
      <w:adjustRightInd w:val="0"/>
      <w:spacing w:after="0" w:line="240" w:lineRule="auto"/>
    </w:pPr>
    <w:rPr>
      <w:rFonts w:ascii="Arial" w:eastAsia="Times New Roman" w:hAnsi="Arial" w:cs="Arial"/>
      <w:color w:val="000000"/>
      <w:sz w:val="24"/>
      <w:szCs w:val="24"/>
      <w:lang w:eastAsia="tr-TR"/>
    </w:rPr>
  </w:style>
  <w:style w:type="paragraph" w:customStyle="1" w:styleId="Pa1">
    <w:name w:val="Pa1"/>
    <w:basedOn w:val="Default"/>
    <w:next w:val="Default"/>
    <w:rsid w:val="00C05809"/>
    <w:pPr>
      <w:spacing w:line="241" w:lineRule="atLeast"/>
    </w:pPr>
    <w:rPr>
      <w:rFonts w:cs="Times New Roman"/>
      <w:color w:val="auto"/>
    </w:rPr>
  </w:style>
  <w:style w:type="paragraph" w:customStyle="1" w:styleId="Pa2">
    <w:name w:val="Pa2"/>
    <w:basedOn w:val="Default"/>
    <w:next w:val="Default"/>
    <w:rsid w:val="00C05809"/>
    <w:pPr>
      <w:spacing w:line="241" w:lineRule="atLeast"/>
    </w:pPr>
    <w:rPr>
      <w:rFonts w:cs="Times New Roman"/>
      <w:color w:val="auto"/>
    </w:rPr>
  </w:style>
  <w:style w:type="character" w:customStyle="1" w:styleId="A4">
    <w:name w:val="A4"/>
    <w:uiPriority w:val="99"/>
    <w:rsid w:val="00C05809"/>
    <w:rPr>
      <w:rFonts w:cs="Arial"/>
      <w:color w:val="000000"/>
      <w:sz w:val="20"/>
      <w:szCs w:val="20"/>
    </w:rPr>
  </w:style>
  <w:style w:type="paragraph" w:customStyle="1" w:styleId="Pa4">
    <w:name w:val="Pa4"/>
    <w:basedOn w:val="Default"/>
    <w:next w:val="Default"/>
    <w:rsid w:val="00C05809"/>
    <w:pPr>
      <w:spacing w:line="241" w:lineRule="atLeast"/>
    </w:pPr>
    <w:rPr>
      <w:rFonts w:cs="Times New Roman"/>
      <w:color w:val="auto"/>
    </w:rPr>
  </w:style>
  <w:style w:type="character" w:customStyle="1" w:styleId="A5">
    <w:name w:val="A5"/>
    <w:rsid w:val="00C05809"/>
    <w:rPr>
      <w:rFonts w:ascii="Verdana" w:hAnsi="Verdana" w:cs="Verdana"/>
      <w:b/>
      <w:bCs/>
      <w:i/>
      <w:iCs/>
      <w:color w:val="000000"/>
      <w:sz w:val="16"/>
      <w:szCs w:val="16"/>
    </w:rPr>
  </w:style>
  <w:style w:type="paragraph" w:styleId="BalonMetni">
    <w:name w:val="Balloon Text"/>
    <w:basedOn w:val="Normal"/>
    <w:link w:val="BalonMetniChar"/>
    <w:uiPriority w:val="99"/>
    <w:rsid w:val="00C05809"/>
    <w:pPr>
      <w:spacing w:after="200" w:line="276" w:lineRule="auto"/>
    </w:pPr>
    <w:rPr>
      <w:rFonts w:ascii="Tahoma" w:eastAsiaTheme="minorHAnsi" w:hAnsi="Tahoma" w:cs="Tahoma"/>
      <w:sz w:val="16"/>
      <w:szCs w:val="16"/>
      <w:lang w:eastAsia="en-US"/>
    </w:rPr>
  </w:style>
  <w:style w:type="character" w:customStyle="1" w:styleId="BalonMetniChar">
    <w:name w:val="Balon Metni Char"/>
    <w:basedOn w:val="VarsaylanParagrafYazTipi"/>
    <w:link w:val="BalonMetni"/>
    <w:uiPriority w:val="99"/>
    <w:rsid w:val="00C05809"/>
    <w:rPr>
      <w:rFonts w:ascii="Tahoma" w:hAnsi="Tahoma" w:cs="Tahoma"/>
      <w:sz w:val="16"/>
      <w:szCs w:val="16"/>
    </w:rPr>
  </w:style>
  <w:style w:type="table" w:styleId="TabloKlasik2">
    <w:name w:val="Table Classic 2"/>
    <w:basedOn w:val="NormalTablo"/>
    <w:rsid w:val="00C05809"/>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Basit2">
    <w:name w:val="Table Simple 2"/>
    <w:basedOn w:val="NormalTablo"/>
    <w:rsid w:val="00C05809"/>
    <w:pPr>
      <w:spacing w:after="0" w:line="240" w:lineRule="auto"/>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OrtaGlgeleme2-Vurgu3">
    <w:name w:val="Medium Shading 2 Accent 3"/>
    <w:basedOn w:val="NormalTablo"/>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Glgeleme-Vurgu6">
    <w:name w:val="Colorful Shading Accent 6"/>
    <w:basedOn w:val="NormalTablo"/>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styleId="AkListe-Vurgu6">
    <w:name w:val="Light List Accent 6"/>
    <w:basedOn w:val="NormalTablo"/>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styleId="OrtaKlavuz1-Vurgu6">
    <w:name w:val="Medium Grid 1 Accent 6"/>
    <w:basedOn w:val="NormalTablo"/>
    <w:uiPriority w:val="67"/>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CellMar>
        <w:top w:w="0" w:type="dxa"/>
        <w:left w:w="108" w:type="dxa"/>
        <w:bottom w:w="0" w:type="dxa"/>
        <w:right w:w="108" w:type="dxa"/>
      </w:tblCellMar>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paragraph" w:customStyle="1" w:styleId="PGler">
    <w:name w:val="PGler"/>
    <w:basedOn w:val="Normal"/>
    <w:link w:val="PGlerChar"/>
    <w:qFormat/>
    <w:rsid w:val="00C05809"/>
    <w:pPr>
      <w:spacing w:after="200" w:line="276" w:lineRule="auto"/>
    </w:pPr>
    <w:rPr>
      <w:rFonts w:ascii="Book Antiqua" w:eastAsiaTheme="minorHAnsi" w:hAnsi="Book Antiqua"/>
      <w:b/>
      <w:sz w:val="20"/>
      <w:szCs w:val="18"/>
      <w:lang w:eastAsia="en-US"/>
    </w:rPr>
  </w:style>
  <w:style w:type="paragraph" w:customStyle="1" w:styleId="Ama">
    <w:name w:val="Amaç"/>
    <w:basedOn w:val="Paragraf"/>
    <w:link w:val="AmaChar"/>
    <w:autoRedefine/>
    <w:qFormat/>
    <w:rsid w:val="00C05809"/>
    <w:pPr>
      <w:spacing w:before="0" w:after="0" w:line="360" w:lineRule="auto"/>
      <w:ind w:firstLine="0"/>
      <w:jc w:val="left"/>
    </w:pPr>
    <w:rPr>
      <w:rFonts w:ascii="Book Antiqua" w:hAnsi="Book Antiqua"/>
      <w:b/>
      <w:color w:val="00B050"/>
      <w:sz w:val="36"/>
      <w:szCs w:val="36"/>
    </w:rPr>
  </w:style>
  <w:style w:type="character" w:customStyle="1" w:styleId="PGlerChar">
    <w:name w:val="PGler Char"/>
    <w:basedOn w:val="VarsaylanParagrafYazTipi"/>
    <w:link w:val="PGler"/>
    <w:rsid w:val="00C05809"/>
    <w:rPr>
      <w:rFonts w:ascii="Book Antiqua" w:hAnsi="Book Antiqua" w:cs="Times New Roman"/>
      <w:b/>
      <w:sz w:val="20"/>
      <w:szCs w:val="18"/>
    </w:rPr>
  </w:style>
  <w:style w:type="paragraph" w:customStyle="1" w:styleId="Hedef">
    <w:name w:val="Hedef"/>
    <w:basedOn w:val="Paragraf"/>
    <w:link w:val="HedefChar"/>
    <w:qFormat/>
    <w:rsid w:val="00C05809"/>
    <w:pPr>
      <w:spacing w:before="240" w:after="360"/>
    </w:pPr>
    <w:rPr>
      <w:rFonts w:eastAsia="Times New Roman"/>
      <w:color w:val="000000" w:themeColor="text1"/>
      <w:lang w:eastAsia="tr-TR"/>
    </w:rPr>
  </w:style>
  <w:style w:type="character" w:customStyle="1" w:styleId="AmaChar">
    <w:name w:val="Amaç Char"/>
    <w:basedOn w:val="ParagrafChar"/>
    <w:link w:val="Ama"/>
    <w:rsid w:val="00C05809"/>
    <w:rPr>
      <w:rFonts w:ascii="Book Antiqua" w:hAnsi="Book Antiqua"/>
      <w:b/>
      <w:color w:val="00B050"/>
      <w:sz w:val="36"/>
      <w:szCs w:val="36"/>
    </w:rPr>
  </w:style>
  <w:style w:type="paragraph" w:customStyle="1" w:styleId="Hedefbalk">
    <w:name w:val="Hedef başlık"/>
    <w:basedOn w:val="Normal"/>
    <w:link w:val="HedefbalkChar"/>
    <w:qFormat/>
    <w:rsid w:val="00C05809"/>
    <w:pPr>
      <w:spacing w:before="120" w:line="276" w:lineRule="auto"/>
      <w:ind w:left="709"/>
    </w:pPr>
    <w:rPr>
      <w:rFonts w:ascii="Book Antiqua" w:eastAsiaTheme="minorHAnsi" w:hAnsi="Book Antiqua"/>
      <w:b/>
      <w:bCs/>
      <w:color w:val="808000"/>
      <w:szCs w:val="23"/>
      <w:u w:val="single"/>
      <w:lang w:eastAsia="en-US"/>
    </w:rPr>
  </w:style>
  <w:style w:type="character" w:customStyle="1" w:styleId="HedefChar">
    <w:name w:val="Hedef Char"/>
    <w:basedOn w:val="ParagrafChar"/>
    <w:link w:val="Hedef"/>
    <w:rsid w:val="00C05809"/>
    <w:rPr>
      <w:rFonts w:eastAsia="Times New Roman"/>
      <w:color w:val="000000" w:themeColor="text1"/>
      <w:lang w:eastAsia="tr-TR"/>
    </w:rPr>
  </w:style>
  <w:style w:type="character" w:styleId="AklamaBavurusu">
    <w:name w:val="annotation reference"/>
    <w:basedOn w:val="VarsaylanParagrafYazTipi"/>
    <w:uiPriority w:val="99"/>
    <w:rsid w:val="00C05809"/>
    <w:rPr>
      <w:sz w:val="16"/>
      <w:szCs w:val="16"/>
    </w:rPr>
  </w:style>
  <w:style w:type="character" w:customStyle="1" w:styleId="HedefbalkChar">
    <w:name w:val="Hedef başlık Char"/>
    <w:basedOn w:val="VarsaylanParagrafYazTipi"/>
    <w:link w:val="Hedefbalk"/>
    <w:rsid w:val="00C05809"/>
    <w:rPr>
      <w:rFonts w:ascii="Book Antiqua" w:hAnsi="Book Antiqua" w:cs="Times New Roman"/>
      <w:b/>
      <w:bCs/>
      <w:color w:val="808000"/>
      <w:sz w:val="24"/>
      <w:szCs w:val="23"/>
      <w:u w:val="single"/>
    </w:rPr>
  </w:style>
  <w:style w:type="paragraph" w:styleId="AklamaMetni">
    <w:name w:val="annotation text"/>
    <w:basedOn w:val="Normal"/>
    <w:link w:val="AklamaMetniChar"/>
    <w:uiPriority w:val="99"/>
    <w:rsid w:val="00C05809"/>
    <w:pPr>
      <w:spacing w:after="200" w:line="276" w:lineRule="auto"/>
    </w:pPr>
    <w:rPr>
      <w:rFonts w:ascii="Book Antiqua" w:eastAsiaTheme="minorHAnsi" w:hAnsi="Book Antiqua"/>
      <w:sz w:val="20"/>
      <w:szCs w:val="20"/>
      <w:lang w:eastAsia="en-US"/>
    </w:rPr>
  </w:style>
  <w:style w:type="character" w:customStyle="1" w:styleId="AklamaMetniChar">
    <w:name w:val="Açıklama Metni Char"/>
    <w:basedOn w:val="VarsaylanParagrafYazTipi"/>
    <w:link w:val="AklamaMetni"/>
    <w:uiPriority w:val="99"/>
    <w:rsid w:val="00C05809"/>
    <w:rPr>
      <w:rFonts w:ascii="Book Antiqua" w:hAnsi="Book Antiqua" w:cs="Times New Roman"/>
      <w:sz w:val="20"/>
      <w:szCs w:val="20"/>
    </w:rPr>
  </w:style>
  <w:style w:type="paragraph" w:styleId="AklamaKonusu">
    <w:name w:val="annotation subject"/>
    <w:basedOn w:val="AklamaMetni"/>
    <w:next w:val="AklamaMetni"/>
    <w:link w:val="AklamaKonusuChar"/>
    <w:uiPriority w:val="99"/>
    <w:rsid w:val="00C05809"/>
    <w:rPr>
      <w:b/>
      <w:bCs/>
    </w:rPr>
  </w:style>
  <w:style w:type="character" w:customStyle="1" w:styleId="AklamaKonusuChar">
    <w:name w:val="Açıklama Konusu Char"/>
    <w:basedOn w:val="AklamaMetniChar"/>
    <w:link w:val="AklamaKonusu"/>
    <w:uiPriority w:val="99"/>
    <w:rsid w:val="00C05809"/>
    <w:rPr>
      <w:rFonts w:ascii="Book Antiqua" w:hAnsi="Book Antiqua" w:cs="Times New Roman"/>
      <w:b/>
      <w:bCs/>
      <w:sz w:val="20"/>
      <w:szCs w:val="20"/>
    </w:rPr>
  </w:style>
  <w:style w:type="paragraph" w:customStyle="1" w:styleId="AraBalk">
    <w:name w:val="Ara Başlık"/>
    <w:basedOn w:val="Normal"/>
    <w:link w:val="AraBalkChar"/>
    <w:qFormat/>
    <w:rsid w:val="00C05809"/>
    <w:pPr>
      <w:spacing w:after="200" w:line="276" w:lineRule="auto"/>
      <w:jc w:val="center"/>
    </w:pPr>
    <w:rPr>
      <w:rFonts w:ascii="Book Antiqua" w:eastAsiaTheme="minorHAnsi" w:hAnsi="Book Antiqua"/>
      <w:b/>
      <w:bCs/>
      <w:color w:val="808000"/>
      <w:szCs w:val="23"/>
      <w:lang w:eastAsia="en-US"/>
    </w:rPr>
  </w:style>
  <w:style w:type="character" w:customStyle="1" w:styleId="AraBalkChar">
    <w:name w:val="Ara Başlık Char"/>
    <w:basedOn w:val="VarsaylanParagrafYazTipi"/>
    <w:link w:val="AraBalk"/>
    <w:rsid w:val="00C05809"/>
    <w:rPr>
      <w:rFonts w:ascii="Book Antiqua" w:hAnsi="Book Antiqua" w:cs="Times New Roman"/>
      <w:b/>
      <w:bCs/>
      <w:color w:val="808000"/>
      <w:sz w:val="24"/>
      <w:szCs w:val="23"/>
    </w:rPr>
  </w:style>
  <w:style w:type="table" w:styleId="OrtaListe1-Vurgu6">
    <w:name w:val="Medium List 1 Accent 6"/>
    <w:basedOn w:val="NormalTablo"/>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8" w:space="0" w:color="F14124" w:themeColor="accent6"/>
        <w:bottom w:val="single" w:sz="8" w:space="0" w:color="F14124"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paragraph" w:customStyle="1" w:styleId="FaaliyetListesi">
    <w:name w:val="Faaliyet Listesi"/>
    <w:basedOn w:val="Normal"/>
    <w:link w:val="FaaliyetListesiChar"/>
    <w:qFormat/>
    <w:rsid w:val="00C05809"/>
    <w:pPr>
      <w:numPr>
        <w:numId w:val="1"/>
      </w:numPr>
      <w:tabs>
        <w:tab w:val="clear" w:pos="720"/>
        <w:tab w:val="num" w:pos="426"/>
      </w:tabs>
      <w:spacing w:before="120" w:line="276" w:lineRule="auto"/>
      <w:ind w:left="425" w:hanging="425"/>
    </w:pPr>
    <w:rPr>
      <w:rFonts w:ascii="Book Antiqua" w:eastAsiaTheme="minorHAnsi" w:hAnsi="Book Antiqua"/>
      <w:i/>
      <w:szCs w:val="23"/>
      <w:lang w:eastAsia="en-US"/>
    </w:rPr>
  </w:style>
  <w:style w:type="paragraph" w:customStyle="1" w:styleId="StratejiListesi">
    <w:name w:val="Strateji Listesi"/>
    <w:basedOn w:val="Normal"/>
    <w:link w:val="StratejiListesiChar"/>
    <w:qFormat/>
    <w:rsid w:val="00C05809"/>
    <w:pPr>
      <w:numPr>
        <w:numId w:val="2"/>
      </w:numPr>
      <w:tabs>
        <w:tab w:val="clear" w:pos="720"/>
        <w:tab w:val="num" w:pos="426"/>
      </w:tabs>
      <w:spacing w:before="120" w:line="276" w:lineRule="auto"/>
      <w:ind w:left="425" w:hanging="425"/>
    </w:pPr>
    <w:rPr>
      <w:rFonts w:ascii="Book Antiqua" w:eastAsiaTheme="minorHAnsi" w:hAnsi="Book Antiqua"/>
      <w:szCs w:val="23"/>
      <w:lang w:eastAsia="en-US"/>
    </w:rPr>
  </w:style>
  <w:style w:type="character" w:customStyle="1" w:styleId="FaaliyetListesiChar">
    <w:name w:val="Faaliyet Listesi Char"/>
    <w:basedOn w:val="VarsaylanParagrafYazTipi"/>
    <w:link w:val="FaaliyetListesi"/>
    <w:rsid w:val="00C05809"/>
    <w:rPr>
      <w:rFonts w:ascii="Book Antiqua" w:hAnsi="Book Antiqua" w:cs="Times New Roman"/>
      <w:i/>
      <w:sz w:val="24"/>
      <w:szCs w:val="23"/>
    </w:rPr>
  </w:style>
  <w:style w:type="character" w:customStyle="1" w:styleId="StratejiListesiChar">
    <w:name w:val="Strateji Listesi Char"/>
    <w:basedOn w:val="VarsaylanParagrafYazTipi"/>
    <w:link w:val="StratejiListesi"/>
    <w:rsid w:val="00C05809"/>
    <w:rPr>
      <w:rFonts w:ascii="Book Antiqua" w:hAnsi="Book Antiqua" w:cs="Times New Roman"/>
      <w:sz w:val="24"/>
      <w:szCs w:val="23"/>
    </w:rPr>
  </w:style>
  <w:style w:type="character" w:styleId="Vurgu">
    <w:name w:val="Emphasis"/>
    <w:basedOn w:val="VarsaylanParagrafYazTipi"/>
    <w:uiPriority w:val="20"/>
    <w:qFormat/>
    <w:rsid w:val="00C05809"/>
    <w:rPr>
      <w:i/>
      <w:iCs/>
    </w:rPr>
  </w:style>
  <w:style w:type="table" w:customStyle="1" w:styleId="OrtaGlgeleme21">
    <w:name w:val="Orta Gölgeleme 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6">
    <w:name w:val="Light Grid Accent 6"/>
    <w:basedOn w:val="NormalTablo"/>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styleId="OrtaGlgeleme1-Vurgu5">
    <w:name w:val="Medium Shading 1 Accent 5"/>
    <w:basedOn w:val="NormalTablo"/>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character" w:styleId="YerTutucuMetni">
    <w:name w:val="Placeholder Text"/>
    <w:basedOn w:val="VarsaylanParagrafYazTipi"/>
    <w:uiPriority w:val="99"/>
    <w:semiHidden/>
    <w:rsid w:val="00C05809"/>
    <w:rPr>
      <w:color w:val="808080"/>
    </w:rPr>
  </w:style>
  <w:style w:type="table" w:customStyle="1" w:styleId="OrtaGlgeleme22">
    <w:name w:val="Orta Gölgeleme 22"/>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
    <w:name w:val="Orta Gölgeleme 1 - Vurgu 6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character" w:styleId="zlenenKpr">
    <w:name w:val="FollowedHyperlink"/>
    <w:basedOn w:val="VarsaylanParagrafYazTipi"/>
    <w:uiPriority w:val="99"/>
    <w:unhideWhenUsed/>
    <w:rsid w:val="00C05809"/>
    <w:rPr>
      <w:color w:val="59A8D1" w:themeColor="followedHyperlink"/>
      <w:u w:val="single"/>
    </w:rPr>
  </w:style>
  <w:style w:type="table" w:customStyle="1" w:styleId="KlavuzTablo5Koyu-Vurgu61">
    <w:name w:val="Kılavuz Tablo 5 Koyu - Vurgu 6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
    <w:name w:val="Liste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14124" w:themeColor="accent6"/>
        <w:bottom w:val="single" w:sz="4" w:space="0" w:color="F14124" w:themeColor="accent6"/>
      </w:tblBorders>
      <w:tblCellMar>
        <w:top w:w="0" w:type="dxa"/>
        <w:left w:w="108" w:type="dxa"/>
        <w:bottom w:w="0" w:type="dxa"/>
        <w:right w:w="108" w:type="dxa"/>
      </w:tblCellMar>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
    <w:name w:val="Liste Tablo 2 - Vurgu 6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
    <w:name w:val="Kılavuz Tablo 5 Koyu - Vurgu 2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styleId="AkListe-Vurgu5">
    <w:name w:val="Light List Accent 5"/>
    <w:basedOn w:val="NormalTablo"/>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styleId="AkKlavuz-Vurgu5">
    <w:name w:val="Light Grid Accent 5"/>
    <w:basedOn w:val="NormalTablo"/>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paragraph" w:styleId="GvdeMetni">
    <w:name w:val="Body Text"/>
    <w:basedOn w:val="Normal"/>
    <w:link w:val="GvdeMetniChar"/>
    <w:uiPriority w:val="1"/>
    <w:qFormat/>
    <w:rsid w:val="00C05809"/>
    <w:pPr>
      <w:spacing w:after="200" w:line="276" w:lineRule="auto"/>
    </w:pPr>
    <w:rPr>
      <w:rFonts w:ascii="Book Antiqua" w:eastAsiaTheme="minorHAnsi" w:hAnsi="Book Antiqua"/>
      <w:szCs w:val="23"/>
      <w:lang w:eastAsia="en-US"/>
    </w:rPr>
  </w:style>
  <w:style w:type="character" w:customStyle="1" w:styleId="GvdeMetniChar">
    <w:name w:val="Gövde Metni Char"/>
    <w:basedOn w:val="VarsaylanParagrafYazTipi"/>
    <w:link w:val="GvdeMetni"/>
    <w:uiPriority w:val="1"/>
    <w:rsid w:val="00C05809"/>
    <w:rPr>
      <w:rFonts w:ascii="Book Antiqua" w:hAnsi="Book Antiqua" w:cs="Times New Roman"/>
      <w:sz w:val="24"/>
      <w:szCs w:val="23"/>
    </w:rPr>
  </w:style>
  <w:style w:type="paragraph" w:customStyle="1" w:styleId="xl41">
    <w:name w:val="xl41"/>
    <w:basedOn w:val="Normal"/>
    <w:rsid w:val="00C05809"/>
    <w:pPr>
      <w:pBdr>
        <w:left w:val="single" w:sz="4" w:space="0" w:color="auto"/>
        <w:bottom w:val="single" w:sz="4" w:space="0" w:color="auto"/>
        <w:right w:val="single" w:sz="4" w:space="0" w:color="auto"/>
      </w:pBdr>
      <w:spacing w:before="100" w:beforeAutospacing="1" w:after="100" w:afterAutospacing="1" w:line="276" w:lineRule="auto"/>
      <w:textAlignment w:val="center"/>
    </w:pPr>
    <w:rPr>
      <w:rFonts w:ascii="Arial" w:eastAsia="Arial Unicode MS" w:hAnsi="Arial" w:cs="Arial"/>
      <w:b/>
      <w:sz w:val="16"/>
      <w:szCs w:val="16"/>
      <w:lang w:eastAsia="en-US"/>
    </w:rPr>
  </w:style>
  <w:style w:type="paragraph" w:styleId="GvdeMetniGirintisi3">
    <w:name w:val="Body Text Indent 3"/>
    <w:basedOn w:val="Normal"/>
    <w:link w:val="GvdeMetniGirintisi3Char"/>
    <w:unhideWhenUsed/>
    <w:rsid w:val="00C05809"/>
    <w:pPr>
      <w:spacing w:line="276" w:lineRule="auto"/>
      <w:ind w:left="283"/>
    </w:pPr>
    <w:rPr>
      <w:rFonts w:ascii="Book Antiqua" w:eastAsiaTheme="minorHAnsi" w:hAnsi="Book Antiqua"/>
      <w:sz w:val="16"/>
      <w:szCs w:val="16"/>
      <w:lang w:eastAsia="en-US"/>
    </w:rPr>
  </w:style>
  <w:style w:type="character" w:customStyle="1" w:styleId="GvdeMetniGirintisi3Char">
    <w:name w:val="Gövde Metni Girintisi 3 Char"/>
    <w:basedOn w:val="VarsaylanParagrafYazTipi"/>
    <w:link w:val="GvdeMetniGirintisi3"/>
    <w:rsid w:val="00C05809"/>
    <w:rPr>
      <w:rFonts w:ascii="Book Antiqua" w:hAnsi="Book Antiqua" w:cs="Times New Roman"/>
      <w:sz w:val="16"/>
      <w:szCs w:val="16"/>
    </w:rPr>
  </w:style>
  <w:style w:type="paragraph" w:styleId="GvdeMetni3">
    <w:name w:val="Body Text 3"/>
    <w:basedOn w:val="Normal"/>
    <w:link w:val="GvdeMetni3Char"/>
    <w:uiPriority w:val="99"/>
    <w:semiHidden/>
    <w:unhideWhenUsed/>
    <w:rsid w:val="00C05809"/>
    <w:pPr>
      <w:spacing w:line="276" w:lineRule="auto"/>
    </w:pPr>
    <w:rPr>
      <w:rFonts w:ascii="Book Antiqua" w:eastAsiaTheme="minorHAnsi" w:hAnsi="Book Antiqua"/>
      <w:sz w:val="16"/>
      <w:szCs w:val="16"/>
      <w:lang w:eastAsia="en-US"/>
    </w:rPr>
  </w:style>
  <w:style w:type="character" w:customStyle="1" w:styleId="GvdeMetni3Char">
    <w:name w:val="Gövde Metni 3 Char"/>
    <w:basedOn w:val="VarsaylanParagrafYazTipi"/>
    <w:link w:val="GvdeMetni3"/>
    <w:uiPriority w:val="99"/>
    <w:semiHidden/>
    <w:rsid w:val="00C05809"/>
    <w:rPr>
      <w:rFonts w:ascii="Book Antiqua" w:hAnsi="Book Antiqua" w:cs="Times New Roman"/>
      <w:sz w:val="16"/>
      <w:szCs w:val="16"/>
    </w:rPr>
  </w:style>
  <w:style w:type="paragraph" w:customStyle="1" w:styleId="xl25">
    <w:name w:val="xl25"/>
    <w:basedOn w:val="Normal"/>
    <w:rsid w:val="00C05809"/>
    <w:pPr>
      <w:spacing w:before="100" w:beforeAutospacing="1" w:after="100" w:afterAutospacing="1" w:line="276" w:lineRule="auto"/>
      <w:jc w:val="center"/>
    </w:pPr>
    <w:rPr>
      <w:rFonts w:ascii="Arial" w:eastAsia="Arial Unicode MS" w:hAnsi="Arial" w:cs="Arial"/>
      <w:bCs/>
      <w:szCs w:val="23"/>
      <w:lang w:eastAsia="en-US"/>
    </w:rPr>
  </w:style>
  <w:style w:type="paragraph" w:styleId="GvdeMetni2">
    <w:name w:val="Body Text 2"/>
    <w:basedOn w:val="Normal"/>
    <w:link w:val="GvdeMetni2Char"/>
    <w:rsid w:val="00C05809"/>
    <w:pPr>
      <w:spacing w:line="480" w:lineRule="auto"/>
    </w:pPr>
    <w:rPr>
      <w:rFonts w:ascii="Book Antiqua" w:eastAsiaTheme="minorHAnsi" w:hAnsi="Book Antiqua"/>
      <w:b/>
      <w:szCs w:val="23"/>
      <w:lang w:eastAsia="en-US"/>
    </w:rPr>
  </w:style>
  <w:style w:type="character" w:customStyle="1" w:styleId="GvdeMetni2Char">
    <w:name w:val="Gövde Metni 2 Char"/>
    <w:basedOn w:val="VarsaylanParagrafYazTipi"/>
    <w:link w:val="GvdeMetni2"/>
    <w:rsid w:val="00C05809"/>
    <w:rPr>
      <w:rFonts w:ascii="Book Antiqua" w:hAnsi="Book Antiqua" w:cs="Times New Roman"/>
      <w:b/>
      <w:sz w:val="24"/>
      <w:szCs w:val="23"/>
    </w:rPr>
  </w:style>
  <w:style w:type="table" w:customStyle="1" w:styleId="AkKlavuz-Vurgu11">
    <w:name w:val="Açık Kılavuz - Vurgu 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afifVurgulama">
    <w:name w:val="Subtle Emphasis"/>
    <w:uiPriority w:val="19"/>
    <w:qFormat/>
    <w:rsid w:val="00C05809"/>
    <w:rPr>
      <w:i/>
      <w:iCs/>
      <w:color w:val="808080"/>
    </w:rPr>
  </w:style>
  <w:style w:type="table" w:styleId="OrtaKlavuz3-Vurgu4">
    <w:name w:val="Medium Grid 3 Accent 4"/>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uiPriority w:val="99"/>
    <w:rsid w:val="00C05809"/>
    <w:rPr>
      <w:rFonts w:ascii="Book Antiqua" w:hAnsi="Book Antiqua" w:cs="Times New Roman"/>
      <w:sz w:val="24"/>
      <w:szCs w:val="23"/>
    </w:rPr>
  </w:style>
  <w:style w:type="paragraph" w:styleId="GvdeMetniGirintisi">
    <w:name w:val="Body Text Indent"/>
    <w:basedOn w:val="Normal"/>
    <w:link w:val="GvdeMetniGirintisiChar"/>
    <w:uiPriority w:val="99"/>
    <w:unhideWhenUsed/>
    <w:rsid w:val="00C05809"/>
    <w:pPr>
      <w:spacing w:line="360" w:lineRule="auto"/>
      <w:ind w:left="283"/>
    </w:pPr>
    <w:rPr>
      <w:rFonts w:ascii="Book Antiqua" w:eastAsia="Calibri" w:hAnsi="Book Antiqua"/>
      <w:szCs w:val="23"/>
      <w:lang w:eastAsia="en-US"/>
    </w:rPr>
  </w:style>
  <w:style w:type="character" w:customStyle="1" w:styleId="GvdeMetniGirintisiChar">
    <w:name w:val="Gövde Metni Girintisi Char"/>
    <w:basedOn w:val="VarsaylanParagrafYazTipi"/>
    <w:link w:val="GvdeMetniGirintisi"/>
    <w:uiPriority w:val="99"/>
    <w:rsid w:val="00C05809"/>
    <w:rPr>
      <w:rFonts w:ascii="Book Antiqua" w:eastAsia="Calibri" w:hAnsi="Book Antiqua" w:cs="Times New Roman"/>
      <w:sz w:val="24"/>
      <w:szCs w:val="23"/>
    </w:rPr>
  </w:style>
  <w:style w:type="paragraph" w:customStyle="1" w:styleId="GvdeMetniGirintisi21">
    <w:name w:val="Gövde Metni Girintisi 21"/>
    <w:basedOn w:val="Normal"/>
    <w:rsid w:val="00C05809"/>
    <w:pPr>
      <w:spacing w:after="200" w:line="276" w:lineRule="auto"/>
      <w:ind w:firstLine="708"/>
    </w:pPr>
    <w:rPr>
      <w:rFonts w:ascii="Book Antiqua" w:eastAsiaTheme="minorHAnsi" w:hAnsi="Book Antiqua"/>
      <w:b/>
      <w:szCs w:val="20"/>
      <w:lang w:eastAsia="en-US"/>
    </w:rPr>
  </w:style>
  <w:style w:type="paragraph" w:customStyle="1" w:styleId="Char">
    <w:name w:val="Char"/>
    <w:basedOn w:val="Normal"/>
    <w:rsid w:val="00C05809"/>
    <w:pPr>
      <w:spacing w:line="240" w:lineRule="exact"/>
    </w:pPr>
    <w:rPr>
      <w:rFonts w:ascii="Verdana" w:eastAsiaTheme="minorHAnsi" w:hAnsi="Verdana"/>
      <w:b/>
      <w:sz w:val="20"/>
      <w:szCs w:val="20"/>
      <w:lang w:eastAsia="en-US"/>
    </w:rPr>
  </w:style>
  <w:style w:type="paragraph" w:customStyle="1" w:styleId="tablo">
    <w:name w:val="tablo"/>
    <w:basedOn w:val="Normal"/>
    <w:link w:val="tabloChar"/>
    <w:rsid w:val="00C05809"/>
    <w:pPr>
      <w:spacing w:after="200" w:line="276" w:lineRule="auto"/>
    </w:pPr>
    <w:rPr>
      <w:rFonts w:ascii="Arial" w:eastAsia="Calibri" w:hAnsi="Arial"/>
      <w:sz w:val="16"/>
      <w:szCs w:val="16"/>
      <w:lang w:eastAsia="en-US"/>
    </w:rPr>
  </w:style>
  <w:style w:type="character" w:customStyle="1" w:styleId="tabloChar">
    <w:name w:val="tablo Char"/>
    <w:link w:val="tablo"/>
    <w:locked/>
    <w:rsid w:val="00C05809"/>
    <w:rPr>
      <w:rFonts w:ascii="Arial" w:eastAsia="Calibri" w:hAnsi="Arial" w:cs="Times New Roman"/>
      <w:sz w:val="16"/>
      <w:szCs w:val="16"/>
    </w:rPr>
  </w:style>
  <w:style w:type="table" w:styleId="OrtaKlavuz1-Vurgu3">
    <w:name w:val="Medium Grid 1 Accent 3"/>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Klavuz-Vurgu3">
    <w:name w:val="Light Grid Accent 3"/>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C05809"/>
    <w:pPr>
      <w:spacing w:after="200" w:line="360" w:lineRule="auto"/>
    </w:pPr>
    <w:rPr>
      <w:rFonts w:ascii="Calibri" w:eastAsia="Calibri" w:hAnsi="Calibri"/>
      <w:sz w:val="20"/>
      <w:szCs w:val="20"/>
      <w:lang w:eastAsia="en-US"/>
    </w:rPr>
  </w:style>
  <w:style w:type="character" w:customStyle="1" w:styleId="SonnotMetniChar">
    <w:name w:val="Sonnot Metni Char"/>
    <w:basedOn w:val="VarsaylanParagrafYazTipi"/>
    <w:link w:val="SonnotMetni"/>
    <w:uiPriority w:val="99"/>
    <w:semiHidden/>
    <w:rsid w:val="00C05809"/>
    <w:rPr>
      <w:rFonts w:ascii="Calibri" w:eastAsia="Calibri" w:hAnsi="Calibri" w:cs="Times New Roman"/>
      <w:sz w:val="20"/>
      <w:szCs w:val="20"/>
    </w:rPr>
  </w:style>
  <w:style w:type="character" w:styleId="SonnotBavurusu">
    <w:name w:val="endnote reference"/>
    <w:uiPriority w:val="99"/>
    <w:semiHidden/>
    <w:unhideWhenUsed/>
    <w:rsid w:val="00C05809"/>
    <w:rPr>
      <w:vertAlign w:val="superscript"/>
    </w:rPr>
  </w:style>
  <w:style w:type="paragraph" w:customStyle="1" w:styleId="z">
    <w:name w:val="öz"/>
    <w:basedOn w:val="Normal"/>
    <w:rsid w:val="00C05809"/>
    <w:pPr>
      <w:tabs>
        <w:tab w:val="left" w:pos="851"/>
        <w:tab w:val="left" w:pos="1134"/>
        <w:tab w:val="left" w:pos="5387"/>
        <w:tab w:val="left" w:pos="5954"/>
        <w:tab w:val="left" w:pos="6379"/>
        <w:tab w:val="left" w:pos="6663"/>
      </w:tabs>
      <w:spacing w:before="120" w:after="200" w:line="276" w:lineRule="auto"/>
    </w:pPr>
    <w:rPr>
      <w:rFonts w:ascii="Book Antiqua" w:eastAsiaTheme="minorHAnsi" w:hAnsi="Book Antiqua"/>
      <w:b/>
      <w:szCs w:val="20"/>
      <w:lang w:val="en-US" w:eastAsia="en-US"/>
    </w:rPr>
  </w:style>
  <w:style w:type="numbering" w:customStyle="1" w:styleId="ListeYok1">
    <w:name w:val="Liste Yok1"/>
    <w:next w:val="ListeYok"/>
    <w:uiPriority w:val="99"/>
    <w:semiHidden/>
    <w:rsid w:val="00C05809"/>
  </w:style>
  <w:style w:type="table" w:customStyle="1" w:styleId="TabloKlavuzu1">
    <w:name w:val="Tablo Kılavuzu1"/>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C05809"/>
    <w:pPr>
      <w:spacing w:after="200" w:line="276" w:lineRule="auto"/>
    </w:pPr>
    <w:rPr>
      <w:rFonts w:ascii="Tahoma" w:eastAsiaTheme="minorHAnsi" w:hAnsi="Tahoma"/>
      <w:noProof/>
      <w:sz w:val="16"/>
      <w:szCs w:val="16"/>
      <w:lang w:eastAsia="en-US"/>
    </w:rPr>
  </w:style>
  <w:style w:type="character" w:customStyle="1" w:styleId="BelgeBalantlarChar">
    <w:name w:val="Belge Bağlantıları Char"/>
    <w:basedOn w:val="VarsaylanParagrafYazTipi"/>
    <w:link w:val="BelgeBalantlar"/>
    <w:uiPriority w:val="99"/>
    <w:semiHidden/>
    <w:rsid w:val="00C05809"/>
    <w:rPr>
      <w:rFonts w:ascii="Tahoma" w:hAnsi="Tahoma" w:cs="Times New Roman"/>
      <w:noProof/>
      <w:sz w:val="16"/>
      <w:szCs w:val="16"/>
    </w:rPr>
  </w:style>
  <w:style w:type="paragraph" w:styleId="z-Formunst">
    <w:name w:val="HTML Top of Form"/>
    <w:basedOn w:val="Normal"/>
    <w:next w:val="Normal"/>
    <w:link w:val="z-FormunstChar"/>
    <w:hidden/>
    <w:rsid w:val="00C05809"/>
    <w:pPr>
      <w:pBdr>
        <w:bottom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stChar">
    <w:name w:val="z-Formun Üstü Char"/>
    <w:basedOn w:val="VarsaylanParagrafYazTipi"/>
    <w:link w:val="z-Formunst"/>
    <w:rsid w:val="00C05809"/>
    <w:rPr>
      <w:rFonts w:ascii="Arial" w:hAnsi="Arial" w:cs="Times New Roman"/>
      <w:vanish/>
      <w:color w:val="C79E6A"/>
      <w:sz w:val="16"/>
      <w:szCs w:val="16"/>
    </w:rPr>
  </w:style>
  <w:style w:type="paragraph" w:styleId="z-FormunAlt">
    <w:name w:val="HTML Bottom of Form"/>
    <w:basedOn w:val="Normal"/>
    <w:next w:val="Normal"/>
    <w:link w:val="z-FormunAltChar"/>
    <w:hidden/>
    <w:rsid w:val="00C05809"/>
    <w:pPr>
      <w:pBdr>
        <w:top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AltChar">
    <w:name w:val="z-Formun Altı Char"/>
    <w:basedOn w:val="VarsaylanParagrafYazTipi"/>
    <w:link w:val="z-FormunAlt"/>
    <w:rsid w:val="00C05809"/>
    <w:rPr>
      <w:rFonts w:ascii="Arial" w:hAnsi="Arial" w:cs="Times New Roman"/>
      <w:vanish/>
      <w:color w:val="C79E6A"/>
      <w:sz w:val="16"/>
      <w:szCs w:val="16"/>
    </w:rPr>
  </w:style>
  <w:style w:type="table" w:styleId="TabloKlavuz5">
    <w:name w:val="Table Grid 5"/>
    <w:basedOn w:val="NormalTablo"/>
    <w:rsid w:val="00C05809"/>
    <w:pPr>
      <w:spacing w:after="0" w:line="360" w:lineRule="auto"/>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4">
    <w:name w:val="toc 4"/>
    <w:basedOn w:val="Normal"/>
    <w:next w:val="Normal"/>
    <w:autoRedefine/>
    <w:uiPriority w:val="39"/>
    <w:unhideWhenUsed/>
    <w:rsid w:val="00C05809"/>
    <w:pPr>
      <w:spacing w:after="200" w:line="360" w:lineRule="auto"/>
      <w:ind w:left="660"/>
    </w:pPr>
    <w:rPr>
      <w:rFonts w:ascii="Calibri" w:eastAsia="Calibri" w:hAnsi="Calibri"/>
      <w:b/>
      <w:sz w:val="20"/>
      <w:szCs w:val="20"/>
      <w:lang w:eastAsia="en-US"/>
    </w:rPr>
  </w:style>
  <w:style w:type="paragraph" w:styleId="T5">
    <w:name w:val="toc 5"/>
    <w:basedOn w:val="Normal"/>
    <w:next w:val="Normal"/>
    <w:autoRedefine/>
    <w:uiPriority w:val="39"/>
    <w:unhideWhenUsed/>
    <w:rsid w:val="00C05809"/>
    <w:pPr>
      <w:spacing w:after="200" w:line="360" w:lineRule="auto"/>
      <w:ind w:left="880"/>
    </w:pPr>
    <w:rPr>
      <w:rFonts w:ascii="Calibri" w:eastAsia="Calibri" w:hAnsi="Calibri"/>
      <w:b/>
      <w:sz w:val="20"/>
      <w:szCs w:val="20"/>
      <w:lang w:eastAsia="en-US"/>
    </w:rPr>
  </w:style>
  <w:style w:type="paragraph" w:styleId="T6">
    <w:name w:val="toc 6"/>
    <w:basedOn w:val="Normal"/>
    <w:next w:val="Normal"/>
    <w:autoRedefine/>
    <w:uiPriority w:val="39"/>
    <w:unhideWhenUsed/>
    <w:rsid w:val="00C05809"/>
    <w:pPr>
      <w:spacing w:after="200" w:line="360" w:lineRule="auto"/>
      <w:ind w:left="1100"/>
    </w:pPr>
    <w:rPr>
      <w:rFonts w:ascii="Calibri" w:eastAsia="Calibri" w:hAnsi="Calibri"/>
      <w:b/>
      <w:sz w:val="20"/>
      <w:szCs w:val="20"/>
      <w:lang w:eastAsia="en-US"/>
    </w:rPr>
  </w:style>
  <w:style w:type="paragraph" w:styleId="T7">
    <w:name w:val="toc 7"/>
    <w:basedOn w:val="Normal"/>
    <w:next w:val="Normal"/>
    <w:autoRedefine/>
    <w:uiPriority w:val="39"/>
    <w:unhideWhenUsed/>
    <w:rsid w:val="00C05809"/>
    <w:pPr>
      <w:spacing w:after="200" w:line="360" w:lineRule="auto"/>
      <w:ind w:left="1320"/>
    </w:pPr>
    <w:rPr>
      <w:rFonts w:ascii="Calibri" w:eastAsia="Calibri" w:hAnsi="Calibri"/>
      <w:b/>
      <w:sz w:val="20"/>
      <w:szCs w:val="20"/>
      <w:lang w:eastAsia="en-US"/>
    </w:rPr>
  </w:style>
  <w:style w:type="paragraph" w:styleId="T8">
    <w:name w:val="toc 8"/>
    <w:basedOn w:val="Normal"/>
    <w:next w:val="Normal"/>
    <w:autoRedefine/>
    <w:uiPriority w:val="39"/>
    <w:unhideWhenUsed/>
    <w:rsid w:val="00C05809"/>
    <w:pPr>
      <w:spacing w:after="200" w:line="360" w:lineRule="auto"/>
      <w:ind w:left="1540"/>
    </w:pPr>
    <w:rPr>
      <w:rFonts w:ascii="Calibri" w:eastAsia="Calibri" w:hAnsi="Calibri"/>
      <w:b/>
      <w:sz w:val="20"/>
      <w:szCs w:val="20"/>
      <w:lang w:eastAsia="en-US"/>
    </w:rPr>
  </w:style>
  <w:style w:type="paragraph" w:styleId="T9">
    <w:name w:val="toc 9"/>
    <w:basedOn w:val="Normal"/>
    <w:next w:val="Normal"/>
    <w:autoRedefine/>
    <w:uiPriority w:val="39"/>
    <w:unhideWhenUsed/>
    <w:rsid w:val="00C05809"/>
    <w:pPr>
      <w:spacing w:after="200" w:line="360" w:lineRule="auto"/>
      <w:ind w:left="1760"/>
    </w:pPr>
    <w:rPr>
      <w:rFonts w:ascii="Calibri" w:eastAsia="Calibri" w:hAnsi="Calibri"/>
      <w:b/>
      <w:sz w:val="20"/>
      <w:szCs w:val="20"/>
      <w:lang w:eastAsia="en-US"/>
    </w:rPr>
  </w:style>
  <w:style w:type="paragraph" w:customStyle="1" w:styleId="StilBalk4Sol0cmlksatr0cm">
    <w:name w:val="Stil Başlık 4 + Sol:  0 cm İlk satır:  0 cm"/>
    <w:basedOn w:val="Balk4"/>
    <w:rsid w:val="00C05809"/>
    <w:pPr>
      <w:keepLines w:val="0"/>
      <w:numPr>
        <w:ilvl w:val="4"/>
      </w:numPr>
      <w:shd w:val="clear" w:color="auto" w:fill="00CCFF"/>
      <w:spacing w:before="0" w:line="360" w:lineRule="auto"/>
    </w:pPr>
    <w:rPr>
      <w:rFonts w:ascii="Times New Roman" w:eastAsia="Times New Roman" w:hAnsi="Times New Roman" w:cs="Times New Roman"/>
      <w:b w:val="0"/>
      <w:bCs/>
      <w:i/>
      <w:iCs w:val="0"/>
      <w:szCs w:val="20"/>
    </w:rPr>
  </w:style>
  <w:style w:type="paragraph" w:customStyle="1" w:styleId="StilBalk2Ortadan">
    <w:name w:val="Stil Başlık 2 + Ortadan"/>
    <w:basedOn w:val="Balk2"/>
    <w:rsid w:val="00C05809"/>
    <w:pPr>
      <w:keepLines w:val="0"/>
      <w:shd w:val="clear" w:color="auto" w:fill="00CCFF"/>
      <w:spacing w:line="360" w:lineRule="auto"/>
      <w:ind w:left="584" w:hanging="357"/>
      <w:jc w:val="center"/>
    </w:pPr>
    <w:rPr>
      <w:rFonts w:ascii="Times New Roman" w:eastAsia="Times New Roman" w:hAnsi="Times New Roman" w:cs="Times New Roman"/>
      <w:szCs w:val="20"/>
    </w:rPr>
  </w:style>
  <w:style w:type="table" w:styleId="OrtaGlgeleme1-Vurgu2">
    <w:name w:val="Medium Shading 1 Accent 2"/>
    <w:basedOn w:val="NormalTablo"/>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Klavuz3-Vurgu2">
    <w:name w:val="Medium Grid 3 Accent 2"/>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Klavuz-Vurgu2">
    <w:name w:val="Light Grid Accent 2"/>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Liste-Vurgu2">
    <w:name w:val="Light List Accent 2"/>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oZarif">
    <w:name w:val="Table Elegant"/>
    <w:basedOn w:val="NormalTablo"/>
    <w:rsid w:val="00C05809"/>
    <w:pPr>
      <w:spacing w:after="0" w:line="360" w:lineRule="auto"/>
    </w:pPr>
    <w:rPr>
      <w:rFonts w:ascii="Times New Roman" w:eastAsia="Times New Roman" w:hAnsi="Times New Roman" w:cs="Times New Roman"/>
      <w:sz w:val="20"/>
      <w:szCs w:val="20"/>
      <w:lang w:eastAsia="tr-T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OrtaKlavuz1-Vurgu2">
    <w:name w:val="Medium Grid 1 Accent 2"/>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oa1">
    <w:name w:val="oa1"/>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top"/>
    </w:pPr>
    <w:rPr>
      <w:rFonts w:ascii="Book Antiqua" w:eastAsiaTheme="minorHAnsi" w:hAnsi="Book Antiqua"/>
      <w:b/>
      <w:szCs w:val="23"/>
      <w:lang w:eastAsia="en-US"/>
    </w:rPr>
  </w:style>
  <w:style w:type="paragraph" w:customStyle="1" w:styleId="oa2">
    <w:name w:val="oa2"/>
    <w:basedOn w:val="Normal"/>
    <w:rsid w:val="00C05809"/>
    <w:pPr>
      <w:spacing w:before="100" w:beforeAutospacing="1" w:after="100" w:afterAutospacing="1" w:line="276" w:lineRule="auto"/>
      <w:textAlignment w:val="top"/>
    </w:pPr>
    <w:rPr>
      <w:rFonts w:ascii="Book Antiqua" w:eastAsiaTheme="minorHAnsi" w:hAnsi="Book Antiqua"/>
      <w:b/>
      <w:szCs w:val="23"/>
      <w:lang w:eastAsia="en-US"/>
    </w:rPr>
  </w:style>
  <w:style w:type="paragraph" w:customStyle="1" w:styleId="oa3">
    <w:name w:val="oa3"/>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4">
    <w:name w:val="oa4"/>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5">
    <w:name w:val="oa5"/>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6">
    <w:name w:val="oa6"/>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7">
    <w:name w:val="oa7"/>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pPr>
    <w:rPr>
      <w:rFonts w:ascii="Book Antiqua" w:eastAsiaTheme="minorHAnsi" w:hAnsi="Book Antiqua"/>
      <w:b/>
      <w:szCs w:val="23"/>
      <w:lang w:eastAsia="en-US"/>
    </w:rPr>
  </w:style>
  <w:style w:type="paragraph" w:customStyle="1" w:styleId="baslik5">
    <w:name w:val="baslik5"/>
    <w:basedOn w:val="Normal"/>
    <w:rsid w:val="00C05809"/>
    <w:pPr>
      <w:spacing w:before="100" w:beforeAutospacing="1" w:after="100" w:afterAutospacing="1" w:line="276" w:lineRule="auto"/>
    </w:pPr>
    <w:rPr>
      <w:rFonts w:ascii="Book Antiqua" w:eastAsiaTheme="minorHAnsi" w:hAnsi="Book Antiqua"/>
      <w:b/>
      <w:szCs w:val="23"/>
      <w:lang w:eastAsia="en-US"/>
    </w:rPr>
  </w:style>
  <w:style w:type="table" w:customStyle="1" w:styleId="TabloKlavuzu11">
    <w:name w:val="Tablo Kılavuzu11"/>
    <w:basedOn w:val="NormalTablo"/>
    <w:next w:val="TabloKlavuzu"/>
    <w:uiPriority w:val="39"/>
    <w:rsid w:val="00C05809"/>
    <w:pPr>
      <w:spacing w:after="0" w:line="240" w:lineRule="auto"/>
    </w:pPr>
    <w:rPr>
      <w:rFonts w:ascii="Calibri" w:eastAsia="Times New Roman" w:hAnsi="Calibri" w:cs="Times New Roman"/>
      <w:sz w:val="24"/>
      <w:szCs w:val="23"/>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65">
    <w:name w:val="xl6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66">
    <w:name w:val="xl6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7">
    <w:name w:val="xl6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8">
    <w:name w:val="xl6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9">
    <w:name w:val="xl69"/>
    <w:basedOn w:val="Normal"/>
    <w:rsid w:val="00C05809"/>
    <w:pPr>
      <w:spacing w:before="100" w:beforeAutospacing="1" w:after="100" w:afterAutospacing="1" w:line="276" w:lineRule="auto"/>
    </w:pPr>
    <w:rPr>
      <w:rFonts w:ascii="Book Antiqua" w:eastAsiaTheme="minorHAnsi" w:hAnsi="Book Antiqua"/>
      <w:sz w:val="28"/>
      <w:szCs w:val="28"/>
      <w:lang w:eastAsia="en-US"/>
    </w:rPr>
  </w:style>
  <w:style w:type="paragraph" w:customStyle="1" w:styleId="xl70">
    <w:name w:val="xl7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1">
    <w:name w:val="xl7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2">
    <w:name w:val="xl7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top"/>
    </w:pPr>
    <w:rPr>
      <w:rFonts w:ascii="Book Antiqua" w:eastAsiaTheme="minorHAnsi" w:hAnsi="Book Antiqua"/>
      <w:sz w:val="28"/>
      <w:szCs w:val="28"/>
      <w:lang w:eastAsia="en-US"/>
    </w:rPr>
  </w:style>
  <w:style w:type="paragraph" w:customStyle="1" w:styleId="xl73">
    <w:name w:val="xl73"/>
    <w:basedOn w:val="Normal"/>
    <w:rsid w:val="00C05809"/>
    <w:pP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4">
    <w:name w:val="xl74"/>
    <w:basedOn w:val="Normal"/>
    <w:rsid w:val="00C05809"/>
    <w:pPr>
      <w:spacing w:before="100" w:beforeAutospacing="1" w:after="100" w:afterAutospacing="1" w:line="276" w:lineRule="auto"/>
    </w:pPr>
    <w:rPr>
      <w:rFonts w:ascii="Book Antiqua" w:eastAsiaTheme="minorHAnsi" w:hAnsi="Book Antiqua"/>
      <w:color w:val="000000"/>
      <w:sz w:val="28"/>
      <w:szCs w:val="28"/>
      <w:lang w:eastAsia="en-US"/>
    </w:rPr>
  </w:style>
  <w:style w:type="paragraph" w:customStyle="1" w:styleId="xl75">
    <w:name w:val="xl7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6">
    <w:name w:val="xl7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color w:val="000000"/>
      <w:sz w:val="28"/>
      <w:szCs w:val="28"/>
      <w:lang w:eastAsia="en-US"/>
    </w:rPr>
  </w:style>
  <w:style w:type="paragraph" w:customStyle="1" w:styleId="xl77">
    <w:name w:val="xl7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78">
    <w:name w:val="xl7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79">
    <w:name w:val="xl79"/>
    <w:basedOn w:val="Normal"/>
    <w:rsid w:val="00C05809"/>
    <w:pP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0">
    <w:name w:val="xl8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1">
    <w:name w:val="xl8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82">
    <w:name w:val="xl8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3">
    <w:name w:val="xl83"/>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4">
    <w:name w:val="xl84"/>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color w:val="000000"/>
      <w:sz w:val="28"/>
      <w:szCs w:val="28"/>
      <w:lang w:eastAsia="en-US"/>
    </w:rPr>
  </w:style>
  <w:style w:type="paragraph" w:customStyle="1" w:styleId="xl85">
    <w:name w:val="xl8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6">
    <w:name w:val="xl8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0"/>
      <w:szCs w:val="20"/>
      <w:lang w:eastAsia="en-US"/>
    </w:rPr>
  </w:style>
  <w:style w:type="paragraph" w:customStyle="1" w:styleId="xl87">
    <w:name w:val="xl87"/>
    <w:basedOn w:val="Normal"/>
    <w:rsid w:val="00C05809"/>
    <w:pPr>
      <w:pBdr>
        <w:top w:val="single" w:sz="4" w:space="0" w:color="auto"/>
        <w:bottom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8">
    <w:name w:val="xl8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89">
    <w:name w:val="xl89"/>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90">
    <w:name w:val="xl9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91">
    <w:name w:val="xl91"/>
    <w:basedOn w:val="Normal"/>
    <w:rsid w:val="00C05809"/>
    <w:pPr>
      <w:pBdr>
        <w:top w:val="single" w:sz="4" w:space="0" w:color="auto"/>
        <w:left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2">
    <w:name w:val="xl92"/>
    <w:basedOn w:val="Normal"/>
    <w:rsid w:val="00C05809"/>
    <w:pPr>
      <w:pBdr>
        <w:top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3">
    <w:name w:val="xl93"/>
    <w:basedOn w:val="Normal"/>
    <w:rsid w:val="00C05809"/>
    <w:pPr>
      <w:pBdr>
        <w:top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table" w:customStyle="1" w:styleId="KlavuzuTablo4-Vurgu21">
    <w:name w:val="Kılavuzu Tablo 4 - Vurgu 2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paragraph" w:customStyle="1" w:styleId="AralkYok1">
    <w:name w:val="Aralık Yok1"/>
    <w:rsid w:val="00C05809"/>
    <w:pPr>
      <w:spacing w:after="0" w:line="240" w:lineRule="auto"/>
    </w:pPr>
    <w:rPr>
      <w:rFonts w:ascii="Calibri" w:eastAsia="Times New Roman" w:hAnsi="Calibri" w:cs="Times New Roman"/>
      <w:sz w:val="24"/>
      <w:szCs w:val="23"/>
    </w:rPr>
  </w:style>
  <w:style w:type="paragraph" w:customStyle="1" w:styleId="xl94">
    <w:name w:val="xl94"/>
    <w:basedOn w:val="Normal"/>
    <w:rsid w:val="00C05809"/>
    <w:pPr>
      <w:pBdr>
        <w:left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5">
    <w:name w:val="xl95"/>
    <w:basedOn w:val="Normal"/>
    <w:rsid w:val="00C05809"/>
    <w:pPr>
      <w:pBdr>
        <w:left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6">
    <w:name w:val="xl96"/>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7">
    <w:name w:val="xl97"/>
    <w:basedOn w:val="Normal"/>
    <w:rsid w:val="00C05809"/>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8">
    <w:name w:val="xl9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Cs w:val="23"/>
      <w:lang w:eastAsia="en-US"/>
    </w:rPr>
  </w:style>
  <w:style w:type="paragraph" w:customStyle="1" w:styleId="xl99">
    <w:name w:val="xl99"/>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0">
    <w:name w:val="xl100"/>
    <w:basedOn w:val="Normal"/>
    <w:rsid w:val="00C05809"/>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1">
    <w:name w:val="xl101"/>
    <w:basedOn w:val="Normal"/>
    <w:rsid w:val="00C05809"/>
    <w:pPr>
      <w:spacing w:before="100" w:beforeAutospacing="1" w:after="100" w:afterAutospacing="1" w:line="276" w:lineRule="auto"/>
    </w:pPr>
    <w:rPr>
      <w:rFonts w:ascii="Book Antiqua" w:eastAsiaTheme="minorHAnsi" w:hAnsi="Book Antiqua"/>
      <w:sz w:val="20"/>
      <w:szCs w:val="20"/>
      <w:lang w:eastAsia="en-US"/>
    </w:rPr>
  </w:style>
  <w:style w:type="table" w:customStyle="1" w:styleId="TableNormal">
    <w:name w:val="Table Normal"/>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05809"/>
    <w:pPr>
      <w:widowControl w:val="0"/>
      <w:spacing w:after="200" w:line="276" w:lineRule="auto"/>
    </w:pPr>
    <w:rPr>
      <w:rFonts w:asciiTheme="minorHAnsi" w:eastAsiaTheme="minorHAnsi" w:hAnsiTheme="minorHAnsi" w:cstheme="minorBidi"/>
      <w:sz w:val="22"/>
      <w:szCs w:val="22"/>
      <w:lang w:val="en-US" w:eastAsia="en-US"/>
    </w:rPr>
  </w:style>
  <w:style w:type="paragraph" w:customStyle="1" w:styleId="2-ortabaslk">
    <w:name w:val="2-ortabaslk"/>
    <w:basedOn w:val="Normal"/>
    <w:rsid w:val="00C05809"/>
    <w:pPr>
      <w:spacing w:before="100" w:beforeAutospacing="1" w:after="100" w:afterAutospacing="1" w:line="276" w:lineRule="auto"/>
    </w:pPr>
    <w:rPr>
      <w:rFonts w:ascii="Book Antiqua" w:eastAsiaTheme="minorHAnsi" w:hAnsi="Book Antiqua"/>
      <w:szCs w:val="23"/>
      <w:lang w:eastAsia="en-US"/>
    </w:rPr>
  </w:style>
  <w:style w:type="table" w:customStyle="1" w:styleId="KlavuzTablo2-Vurgu21">
    <w:name w:val="Kılavuz Tablo 2 - Vurgu 21"/>
    <w:basedOn w:val="NormalTablo"/>
    <w:uiPriority w:val="47"/>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CellMar>
        <w:top w:w="0" w:type="dxa"/>
        <w:left w:w="108" w:type="dxa"/>
        <w:bottom w:w="0" w:type="dxa"/>
        <w:right w:w="108" w:type="dxa"/>
      </w:tblCellMar>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
    <w:name w:val="Kılavuzu Tablo 4 - Vurgu 6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AkListe-Vurgu4">
    <w:name w:val="Light List Accent 4"/>
    <w:basedOn w:val="NormalTablo"/>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5DCEAF" w:themeColor="accent4"/>
        <w:left w:val="single" w:sz="8" w:space="0" w:color="5DCEAF" w:themeColor="accent4"/>
        <w:bottom w:val="single" w:sz="8" w:space="0" w:color="5DCEAF" w:themeColor="accent4"/>
        <w:right w:val="single" w:sz="8" w:space="0" w:color="5DCEAF"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
    <w:name w:val="Kılavuzu Tablo 4 - Vurgu 5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Tablo5Koyu-Vurgu51">
    <w:name w:val="Kılavuz Tablo 5 Koyu - Vurgu 5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
    <w:name w:val="Kılavuz Tablo 5 Koyu - Vurgu 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PerformanGstegesi">
    <w:name w:val="Performan_Göstegesi"/>
    <w:basedOn w:val="NormalTablo"/>
    <w:uiPriority w:val="50"/>
    <w:rsid w:val="00DB5D6E"/>
    <w:pPr>
      <w:spacing w:after="0" w:line="240" w:lineRule="auto"/>
    </w:pPr>
    <w:rPr>
      <w:rFonts w:ascii="Book Antiqua" w:hAnsi="Book Antiqua" w:cs="Times New Roman"/>
      <w:sz w:val="24"/>
      <w:szCs w:val="23"/>
    </w:rPr>
    <w:tblPr>
      <w:tblStyleRowBandSize w:val="1"/>
      <w:tblStyleColBandSize w:val="1"/>
      <w:tblInd w:w="0" w:type="dxa"/>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28" w:type="dxa"/>
        <w:left w:w="57" w:type="dxa"/>
        <w:bottom w:w="28" w:type="dxa"/>
        <w:right w:w="57" w:type="dxa"/>
      </w:tblCellMar>
    </w:tblPr>
    <w:tcPr>
      <w:shd w:val="clear" w:color="auto" w:fill="auto"/>
      <w:vAlign w:val="center"/>
    </w:tcPr>
    <w:tblStylePr w:type="firstRow">
      <w:rPr>
        <w:b w:val="0"/>
        <w:bCs/>
        <w:color w:val="auto"/>
      </w:rPr>
    </w:tblStylePr>
    <w:tblStylePr w:type="lastRow">
      <w:rPr>
        <w:b w:val="0"/>
        <w:bCs/>
        <w:color w:val="auto"/>
      </w:rPr>
    </w:tblStylePr>
    <w:tblStylePr w:type="firstCol">
      <w:rPr>
        <w:b/>
        <w:bCs/>
        <w:color w:val="FFFFFF" w:themeColor="background1"/>
      </w:rPr>
      <w:tblPr/>
      <w:tcPr>
        <w:shd w:val="clear" w:color="auto" w:fill="A7EA52" w:themeFill="accent3"/>
      </w:tcPr>
    </w:tblStylePr>
    <w:tblStylePr w:type="lastCol">
      <w:rPr>
        <w:b/>
        <w:bCs/>
        <w:color w:val="FFFFFF" w:themeColor="background1"/>
      </w:rPr>
    </w:tblStylePr>
  </w:style>
  <w:style w:type="table" w:customStyle="1" w:styleId="KlavuzuTablo4-Vurgu62">
    <w:name w:val="Kılavuzu Tablo 4 - Vurgu 62"/>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TableContents">
    <w:name w:val="Table Contents"/>
    <w:basedOn w:val="Normal"/>
    <w:link w:val="TableContentsChar"/>
    <w:rsid w:val="00C05809"/>
    <w:pPr>
      <w:widowControl w:val="0"/>
      <w:suppressLineNumbers/>
      <w:suppressAutoHyphens/>
      <w:spacing w:after="200" w:line="276" w:lineRule="auto"/>
    </w:pPr>
    <w:rPr>
      <w:rFonts w:ascii="Book Antiqua" w:eastAsia="Tahoma" w:hAnsi="Book Antiqua" w:cs="Tahoma"/>
      <w:szCs w:val="23"/>
      <w:lang w:eastAsia="en-US" w:bidi="en-US"/>
    </w:rPr>
  </w:style>
  <w:style w:type="character" w:customStyle="1" w:styleId="TableContentsChar">
    <w:name w:val="Table Contents Char"/>
    <w:basedOn w:val="VarsaylanParagrafYazTipi"/>
    <w:link w:val="TableContents"/>
    <w:rsid w:val="00C05809"/>
    <w:rPr>
      <w:rFonts w:ascii="Book Antiqua" w:eastAsia="Tahoma" w:hAnsi="Book Antiqua" w:cs="Tahoma"/>
      <w:sz w:val="24"/>
      <w:szCs w:val="23"/>
      <w:lang w:bidi="en-US"/>
    </w:rPr>
  </w:style>
  <w:style w:type="table" w:customStyle="1" w:styleId="ListeTablo4-Vurgu41">
    <w:name w:val="Liste Tablo 4 - Vurgu 4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
    <w:name w:val="Liste Tablo 4 - Vurgu 3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
    <w:name w:val="Liste Tablo 4 - Vurgu 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
    <w:name w:val="Kılavuz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2-OrtaBaslk0">
    <w:name w:val="2-Orta Baslık"/>
    <w:rsid w:val="00C05809"/>
    <w:pPr>
      <w:spacing w:after="0" w:line="240" w:lineRule="auto"/>
      <w:jc w:val="center"/>
    </w:pPr>
    <w:rPr>
      <w:rFonts w:ascii="Times New Roman" w:eastAsia="ヒラギノ明朝 Pro W3" w:hAnsi="Times" w:cs="Times New Roman"/>
      <w:b/>
      <w:sz w:val="19"/>
      <w:szCs w:val="20"/>
    </w:rPr>
  </w:style>
  <w:style w:type="character" w:styleId="GlBavuru">
    <w:name w:val="Intense Reference"/>
    <w:basedOn w:val="VarsaylanParagrafYazTipi"/>
    <w:uiPriority w:val="32"/>
    <w:qFormat/>
    <w:rsid w:val="00C05809"/>
    <w:rPr>
      <w:b/>
      <w:bCs/>
      <w:smallCaps/>
      <w:color w:val="ED7D31"/>
      <w:spacing w:val="5"/>
      <w:u w:val="single"/>
    </w:rPr>
  </w:style>
  <w:style w:type="table" w:customStyle="1" w:styleId="DzTablo110">
    <w:name w:val="Düz Tablo 11"/>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
    <w:name w:val="Orta Gölgeleme 1 - Vurgu 11"/>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Klavuz3-Vurgu1">
    <w:name w:val="Medium Grid 3 Accent 1"/>
    <w:basedOn w:val="NormalTablo"/>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character" w:customStyle="1" w:styleId="Gvdemetni20">
    <w:name w:val="Gövde metni (2)_"/>
    <w:basedOn w:val="VarsaylanParagrafYazTipi"/>
    <w:link w:val="Gvdemetni21"/>
    <w:rsid w:val="00C05809"/>
    <w:rPr>
      <w:rFonts w:ascii="Arial" w:eastAsia="Arial" w:hAnsi="Arial" w:cs="Arial"/>
      <w:b/>
      <w:bCs/>
      <w:sz w:val="43"/>
      <w:szCs w:val="43"/>
      <w:shd w:val="clear" w:color="auto" w:fill="FFFFFF"/>
    </w:rPr>
  </w:style>
  <w:style w:type="paragraph" w:customStyle="1" w:styleId="Gvdemetni21">
    <w:name w:val="Gövde metni (2)"/>
    <w:basedOn w:val="Normal"/>
    <w:link w:val="Gvdemetni20"/>
    <w:rsid w:val="00C05809"/>
    <w:pPr>
      <w:widowControl w:val="0"/>
      <w:shd w:val="clear" w:color="auto" w:fill="FFFFFF"/>
      <w:spacing w:before="720" w:after="200" w:line="0" w:lineRule="atLeast"/>
    </w:pPr>
    <w:rPr>
      <w:rFonts w:ascii="Arial" w:eastAsia="Arial" w:hAnsi="Arial" w:cs="Arial"/>
      <w:b/>
      <w:bCs/>
      <w:sz w:val="43"/>
      <w:szCs w:val="43"/>
      <w:lang w:eastAsia="en-US"/>
    </w:rPr>
  </w:style>
  <w:style w:type="character" w:styleId="KitapBal">
    <w:name w:val="Book Title"/>
    <w:basedOn w:val="VarsaylanParagrafYazTipi"/>
    <w:uiPriority w:val="33"/>
    <w:qFormat/>
    <w:rsid w:val="00C05809"/>
    <w:rPr>
      <w:rFonts w:ascii="Arial Black" w:hAnsi="Arial Black"/>
      <w:b/>
      <w:bCs/>
      <w:smallCaps/>
      <w:spacing w:val="5"/>
      <w:sz w:val="96"/>
    </w:rPr>
  </w:style>
  <w:style w:type="table" w:customStyle="1" w:styleId="OrtaGlgeleme1-Vurgu111">
    <w:name w:val="Orta Gölgeleme 1 - Vurgu 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
    <w:name w:val="Orta Kılavuz 3 - Vurgu 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C05809"/>
    <w:pPr>
      <w:pBdr>
        <w:bottom w:val="single" w:sz="8" w:space="4" w:color="4F81BD"/>
      </w:pBdr>
      <w:spacing w:before="120" w:after="300" w:line="276" w:lineRule="auto"/>
      <w:contextualSpacing/>
    </w:pPr>
    <w:rPr>
      <w:rFonts w:ascii="Cambria" w:eastAsiaTheme="minorHAnsi" w:hAnsi="Cambria"/>
      <w:color w:val="17365D"/>
      <w:spacing w:val="5"/>
      <w:kern w:val="28"/>
      <w:sz w:val="52"/>
      <w:szCs w:val="52"/>
      <w:lang w:eastAsia="en-US"/>
    </w:rPr>
  </w:style>
  <w:style w:type="table" w:customStyle="1" w:styleId="AkGlgeleme11">
    <w:name w:val="Açık Gölgeleme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
    <w:name w:val="Açık Gölgeleme3"/>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C05809"/>
    <w:rPr>
      <w:rFonts w:asciiTheme="majorHAnsi" w:eastAsiaTheme="majorEastAsia" w:hAnsiTheme="majorHAnsi" w:cstheme="majorBidi"/>
      <w:color w:val="181D33" w:themeColor="text2" w:themeShade="BF"/>
      <w:spacing w:val="5"/>
      <w:kern w:val="28"/>
      <w:sz w:val="52"/>
      <w:szCs w:val="52"/>
    </w:rPr>
  </w:style>
  <w:style w:type="paragraph" w:styleId="Dzeltme">
    <w:name w:val="Revision"/>
    <w:hidden/>
    <w:uiPriority w:val="99"/>
    <w:semiHidden/>
    <w:rsid w:val="00C05809"/>
    <w:pPr>
      <w:spacing w:after="0" w:line="240" w:lineRule="auto"/>
    </w:pPr>
    <w:rPr>
      <w:rFonts w:ascii="Calibri" w:eastAsia="Calibri" w:hAnsi="Calibri" w:cs="Times New Roman"/>
      <w:sz w:val="24"/>
      <w:szCs w:val="23"/>
    </w:rPr>
  </w:style>
  <w:style w:type="table" w:styleId="AkGlgeleme-Vurgu6">
    <w:name w:val="Light Shading Accent 6"/>
    <w:basedOn w:val="NormalTablo"/>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character" w:customStyle="1" w:styleId="apple-converted-space">
    <w:name w:val="apple-converted-space"/>
    <w:basedOn w:val="VarsaylanParagrafYazTipi"/>
    <w:rsid w:val="00C05809"/>
  </w:style>
  <w:style w:type="table" w:customStyle="1" w:styleId="chn">
    <w:name w:val="chn"/>
    <w:basedOn w:val="NormalTablo"/>
    <w:uiPriority w:val="99"/>
    <w:rsid w:val="00C05809"/>
    <w:pPr>
      <w:spacing w:after="0" w:line="240" w:lineRule="auto"/>
    </w:pPr>
    <w:rPr>
      <w:rFonts w:ascii="Book Antiqua" w:hAnsi="Book Antiqua" w:cs="Times New Roman"/>
      <w:sz w:val="24"/>
      <w:szCs w:val="23"/>
    </w:rPr>
    <w:tblPr>
      <w:tblInd w:w="0" w:type="dxa"/>
      <w:tblCellMar>
        <w:top w:w="0" w:type="dxa"/>
        <w:left w:w="108" w:type="dxa"/>
        <w:bottom w:w="0" w:type="dxa"/>
        <w:right w:w="108" w:type="dxa"/>
      </w:tblCellMar>
    </w:tblPr>
  </w:style>
  <w:style w:type="table" w:customStyle="1" w:styleId="AkGlgeleme-Vurgu11">
    <w:name w:val="Açık Gölgeleme - Vurgu 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Ind w:w="0" w:type="dxa"/>
      <w:tblBorders>
        <w:top w:val="single" w:sz="8" w:space="0" w:color="4E67C8" w:themeColor="accent1"/>
        <w:bottom w:val="single" w:sz="8" w:space="0" w:color="4E67C8"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styleId="OrtaGlgeleme1-Vurgu4">
    <w:name w:val="Medium Shading 1 Accent 4"/>
    <w:basedOn w:val="NormalTablo"/>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paragraph" w:customStyle="1" w:styleId="Pa3">
    <w:name w:val="Pa3"/>
    <w:basedOn w:val="Normal"/>
    <w:next w:val="Normal"/>
    <w:uiPriority w:val="99"/>
    <w:rsid w:val="00C05809"/>
    <w:pPr>
      <w:autoSpaceDE w:val="0"/>
      <w:autoSpaceDN w:val="0"/>
      <w:adjustRightInd w:val="0"/>
      <w:spacing w:after="200" w:line="241" w:lineRule="atLeast"/>
    </w:pPr>
    <w:rPr>
      <w:rFonts w:ascii="Neo Sans Pro" w:eastAsiaTheme="minorHAnsi" w:hAnsi="Neo Sans Pro" w:cstheme="minorBidi"/>
      <w:szCs w:val="23"/>
      <w:lang w:eastAsia="en-US"/>
    </w:rPr>
  </w:style>
  <w:style w:type="character" w:customStyle="1" w:styleId="A3">
    <w:name w:val="A3"/>
    <w:uiPriority w:val="99"/>
    <w:rsid w:val="00C05809"/>
    <w:rPr>
      <w:rFonts w:cs="Neo Sans Pro"/>
      <w:color w:val="000000"/>
      <w:sz w:val="20"/>
      <w:szCs w:val="20"/>
    </w:rPr>
  </w:style>
  <w:style w:type="paragraph" w:customStyle="1" w:styleId="Pa5">
    <w:name w:val="Pa5"/>
    <w:basedOn w:val="Default"/>
    <w:next w:val="Default"/>
    <w:uiPriority w:val="99"/>
    <w:rsid w:val="00C05809"/>
    <w:pPr>
      <w:spacing w:line="241" w:lineRule="atLeast"/>
    </w:pPr>
    <w:rPr>
      <w:rFonts w:ascii="Neo Sans Pro" w:eastAsiaTheme="minorHAnsi" w:hAnsi="Neo Sans Pro" w:cstheme="minorBidi"/>
      <w:color w:val="auto"/>
      <w:lang w:eastAsia="en-US"/>
    </w:rPr>
  </w:style>
  <w:style w:type="character" w:customStyle="1" w:styleId="A24">
    <w:name w:val="A24"/>
    <w:uiPriority w:val="99"/>
    <w:rsid w:val="00C05809"/>
    <w:rPr>
      <w:rFonts w:cs="Neo Sans Pro"/>
      <w:color w:val="000000"/>
      <w:sz w:val="40"/>
      <w:szCs w:val="40"/>
    </w:rPr>
  </w:style>
  <w:style w:type="character" w:customStyle="1" w:styleId="A14">
    <w:name w:val="A14"/>
    <w:uiPriority w:val="99"/>
    <w:rsid w:val="00C05809"/>
    <w:rPr>
      <w:rFonts w:cs="Neo Sans Std Medium TR"/>
      <w:color w:val="000000"/>
      <w:sz w:val="78"/>
      <w:szCs w:val="78"/>
    </w:rPr>
  </w:style>
  <w:style w:type="table" w:customStyle="1" w:styleId="TabloKlavuzu21">
    <w:name w:val="Tablo Kılavuzu21"/>
    <w:basedOn w:val="NormalTablo"/>
    <w:next w:val="TabloKlavuzu"/>
    <w:uiPriority w:val="39"/>
    <w:rsid w:val="00C05809"/>
    <w:pPr>
      <w:spacing w:after="0" w:line="240" w:lineRule="auto"/>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C05809"/>
    <w:pPr>
      <w:spacing w:after="0" w:line="240" w:lineRule="auto"/>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23">
    <w:name w:val="A23"/>
    <w:uiPriority w:val="99"/>
    <w:rsid w:val="00C05809"/>
    <w:rPr>
      <w:rFonts w:cs="Neo Sans Pro"/>
      <w:color w:val="404041"/>
      <w:sz w:val="32"/>
      <w:szCs w:val="32"/>
    </w:rPr>
  </w:style>
  <w:style w:type="paragraph" w:customStyle="1" w:styleId="BodyText">
    <w:name w:val="~BodyText"/>
    <w:basedOn w:val="Normal"/>
    <w:link w:val="BodyTextChar"/>
    <w:uiPriority w:val="99"/>
    <w:rsid w:val="00C05809"/>
    <w:pPr>
      <w:spacing w:before="260" w:line="260" w:lineRule="exact"/>
    </w:pPr>
    <w:rPr>
      <w:rFonts w:ascii="Arial" w:eastAsia="Cambria" w:hAnsi="Arial" w:cs="Arial"/>
      <w:sz w:val="20"/>
      <w:szCs w:val="23"/>
      <w:lang w:val="en-GB" w:eastAsia="en-GB"/>
    </w:rPr>
  </w:style>
  <w:style w:type="character" w:customStyle="1" w:styleId="BodyTextChar">
    <w:name w:val="Body Text Char"/>
    <w:link w:val="BodyText"/>
    <w:uiPriority w:val="99"/>
    <w:locked/>
    <w:rsid w:val="00C05809"/>
    <w:rPr>
      <w:rFonts w:ascii="Arial" w:eastAsia="Cambria" w:hAnsi="Arial" w:cs="Arial"/>
      <w:sz w:val="20"/>
      <w:szCs w:val="23"/>
      <w:lang w:val="en-GB" w:eastAsia="en-GB"/>
    </w:rPr>
  </w:style>
  <w:style w:type="character" w:customStyle="1" w:styleId="Balk3Char1">
    <w:name w:val="Başlık 3 Char1"/>
    <w:aliases w:val="Stratejik Hedef Char1"/>
    <w:basedOn w:val="VarsaylanParagrafYazTipi"/>
    <w:uiPriority w:val="9"/>
    <w:semiHidden/>
    <w:rsid w:val="00C05809"/>
    <w:rPr>
      <w:rFonts w:asciiTheme="majorHAnsi" w:eastAsiaTheme="majorEastAsia" w:hAnsiTheme="majorHAnsi" w:cstheme="majorBidi"/>
      <w:color w:val="202F69" w:themeColor="accent1" w:themeShade="7F"/>
      <w:sz w:val="24"/>
      <w:szCs w:val="24"/>
    </w:rPr>
  </w:style>
  <w:style w:type="table" w:customStyle="1" w:styleId="TabloKlavuzu3">
    <w:name w:val="Tablo Kılavuzu3"/>
    <w:basedOn w:val="NormalTablo"/>
    <w:next w:val="TabloKlavuzu"/>
    <w:uiPriority w:val="39"/>
    <w:rsid w:val="00C05809"/>
    <w:pPr>
      <w:spacing w:after="0" w:line="240" w:lineRule="auto"/>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KlavuzuTablo4-Vurgu211">
    <w:name w:val="Kılavuzu Tablo 4 - Vurgu 21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2">
    <w:name w:val="Kılavuzu Tablo 4 - Vurgu 212"/>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3">
    <w:name w:val="Kılavuzu Tablo 4 - Vurgu 213"/>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4">
    <w:name w:val="Kılavuzu Tablo 4 - Vurgu 214"/>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numbering" w:customStyle="1" w:styleId="ListeYok2">
    <w:name w:val="Liste Yok2"/>
    <w:next w:val="ListeYok"/>
    <w:uiPriority w:val="99"/>
    <w:semiHidden/>
    <w:unhideWhenUsed/>
    <w:rsid w:val="00C05809"/>
  </w:style>
  <w:style w:type="table" w:customStyle="1" w:styleId="OrtaGlgeleme1-Vurgu62">
    <w:name w:val="Orta Gölgeleme 1 - Vurgu 62"/>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TabloKlasik21">
    <w:name w:val="Tablo Klasik 21"/>
    <w:basedOn w:val="NormalTablo"/>
    <w:next w:val="TabloKlasik2"/>
    <w:rsid w:val="00C05809"/>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Basit21">
    <w:name w:val="Tablo Basit 21"/>
    <w:basedOn w:val="NormalTablo"/>
    <w:next w:val="TabloBasit2"/>
    <w:rsid w:val="00C05809"/>
    <w:pPr>
      <w:spacing w:after="0" w:line="240" w:lineRule="auto"/>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OrtaGlgeleme2-Vurgu31">
    <w:name w:val="Orta Gölgeleme 2 -  Vurgu 31"/>
    <w:basedOn w:val="NormalTablo"/>
    <w:next w:val="OrtaGlgeleme2-Vurgu3"/>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nkliGlgeleme-Vurgu61">
    <w:name w:val="Renkli Gölgeleme - Vurgu 61"/>
    <w:basedOn w:val="NormalTablo"/>
    <w:next w:val="RenkliGlgeleme-Vurgu6"/>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customStyle="1" w:styleId="AkListe-Vurgu61">
    <w:name w:val="Açık Liste - Vurgu 61"/>
    <w:basedOn w:val="NormalTablo"/>
    <w:next w:val="AkListe-Vurgu6"/>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customStyle="1" w:styleId="OrtaKlavuz1-Vurgu61">
    <w:name w:val="Orta Kılavuz 1 - Vurgu 61"/>
    <w:basedOn w:val="NormalTablo"/>
    <w:next w:val="OrtaKlavuz1-Vurgu6"/>
    <w:uiPriority w:val="67"/>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CellMar>
        <w:top w:w="0" w:type="dxa"/>
        <w:left w:w="108" w:type="dxa"/>
        <w:bottom w:w="0" w:type="dxa"/>
        <w:right w:w="108" w:type="dxa"/>
      </w:tblCellMar>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table" w:customStyle="1" w:styleId="OrtaListe1-Vurgu61">
    <w:name w:val="Orta Liste 1 - Vurgu 61"/>
    <w:basedOn w:val="NormalTablo"/>
    <w:next w:val="OrtaListe1-Vurgu6"/>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8" w:space="0" w:color="F14124" w:themeColor="accent6"/>
        <w:bottom w:val="single" w:sz="8" w:space="0" w:color="F14124"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table" w:customStyle="1" w:styleId="TabloKlavuzu6">
    <w:name w:val="Tablo Kılavuzu6"/>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OrtaGlgeleme211">
    <w:name w:val="Orta Gölgeleme 211"/>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61">
    <w:name w:val="Açık Kılavuz - Vurgu 61"/>
    <w:basedOn w:val="NormalTablo"/>
    <w:next w:val="AkKlavuz-Vurgu6"/>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customStyle="1" w:styleId="OrtaGlgeleme1-Vurgu51">
    <w:name w:val="Orta Gölgeleme 1 - Vurgu 51"/>
    <w:basedOn w:val="NormalTablo"/>
    <w:next w:val="OrtaGlgeleme1-Vurgu5"/>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table" w:customStyle="1" w:styleId="OrtaGlgeleme221">
    <w:name w:val="Orta Gölgeleme 2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1">
    <w:name w:val="Orta Gölgeleme 1 - Vurgu 61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KlavuzTablo5Koyu-Vurgu611">
    <w:name w:val="Kılavuz Tablo 5 Koyu - Vurgu 61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1">
    <w:name w:val="Liste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14124" w:themeColor="accent6"/>
        <w:bottom w:val="single" w:sz="4" w:space="0" w:color="F14124" w:themeColor="accent6"/>
      </w:tblBorders>
      <w:tblCellMar>
        <w:top w:w="0" w:type="dxa"/>
        <w:left w:w="108" w:type="dxa"/>
        <w:bottom w:w="0" w:type="dxa"/>
        <w:right w:w="108" w:type="dxa"/>
      </w:tblCellMar>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1">
    <w:name w:val="Liste Tablo 2 - Vurgu 61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1">
    <w:name w:val="Kılavuz Tablo 5 Koyu - Vurgu 21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customStyle="1" w:styleId="AkListe-Vurgu51">
    <w:name w:val="Açık Liste - Vurgu 51"/>
    <w:basedOn w:val="NormalTablo"/>
    <w:next w:val="AkListe-Vurgu5"/>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customStyle="1" w:styleId="AkKlavuz-Vurgu51">
    <w:name w:val="Açık Kılavuz - Vurgu 51"/>
    <w:basedOn w:val="NormalTablo"/>
    <w:next w:val="AkKlavuz-Vurgu5"/>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table" w:customStyle="1" w:styleId="AkKlavuz-Vurgu111">
    <w:name w:val="Açık Kılavuz - Vurgu 1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
    <w:name w:val="Açık Kılavuz - Vurgu 121"/>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41">
    <w:name w:val="Orta Kılavuz 3 - Vurgu 41"/>
    <w:basedOn w:val="NormalTablo"/>
    <w:next w:val="OrtaKlavuz3-Vurgu4"/>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1-Vurgu31">
    <w:name w:val="Orta Kılavuz 1 - Vurgu 31"/>
    <w:basedOn w:val="NormalTablo"/>
    <w:next w:val="OrtaKlavuz1-Vurgu3"/>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OrtaKlavuz1-Vurgu51">
    <w:name w:val="Orta Kılavuz 1 - Vurgu 51"/>
    <w:basedOn w:val="NormalTablo"/>
    <w:next w:val="OrtaKlavuz1-Vurgu5"/>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1-Vurgu11">
    <w:name w:val="Orta Kılavuz 1 - Vurgu 11"/>
    <w:basedOn w:val="NormalTablo"/>
    <w:next w:val="OrtaKlavuz1-Vurgu1"/>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1">
    <w:name w:val="Açık Liste - Vurgu 1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31">
    <w:name w:val="Açık Kılavuz - Vurgu 31"/>
    <w:basedOn w:val="NormalTablo"/>
    <w:next w:val="AkKlavuz-Vurgu3"/>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31">
    <w:name w:val="Açık Liste - Vurgu 31"/>
    <w:basedOn w:val="NormalTablo"/>
    <w:next w:val="AkListe-Vurgu3"/>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ListeYok11">
    <w:name w:val="Liste Yok11"/>
    <w:next w:val="ListeYok"/>
    <w:uiPriority w:val="99"/>
    <w:semiHidden/>
    <w:rsid w:val="00C05809"/>
  </w:style>
  <w:style w:type="table" w:customStyle="1" w:styleId="TabloKlavuzu12">
    <w:name w:val="Tablo Kılavuzu12"/>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1">
    <w:name w:val="Orta Gölgeleme 2 - Vurgu 1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1">
    <w:name w:val="Orta Gölgeleme 2 - Vurgu 21"/>
    <w:basedOn w:val="NormalTablo"/>
    <w:next w:val="OrtaGlgeleme2-Vurgu2"/>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Vurgu31">
    <w:name w:val="Açık Gölgeleme - Vurgu 31"/>
    <w:basedOn w:val="NormalTablo"/>
    <w:next w:val="AkGlgeleme-Vurgu3"/>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51">
    <w:name w:val="Tablo Kılavuz 51"/>
    <w:basedOn w:val="NormalTablo"/>
    <w:next w:val="TabloKlavuz5"/>
    <w:rsid w:val="00C05809"/>
    <w:pPr>
      <w:spacing w:after="0" w:line="360" w:lineRule="auto"/>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OrtaGlgeleme1-Vurgu21">
    <w:name w:val="Orta Gölgeleme 1 - Vurgu 21"/>
    <w:basedOn w:val="NormalTablo"/>
    <w:next w:val="OrtaGlgeleme1-Vurgu2"/>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Klavuz3-Vurgu21">
    <w:name w:val="Orta Kılavuz 3 - Vurgu 21"/>
    <w:basedOn w:val="NormalTablo"/>
    <w:next w:val="OrtaKlavuz3-Vurgu2"/>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kKlavuz-Vurgu21">
    <w:name w:val="Açık Kılavuz - Vurgu 21"/>
    <w:basedOn w:val="NormalTablo"/>
    <w:next w:val="AkKlavuz-Vurgu2"/>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Liste-Vurgu21">
    <w:name w:val="Açık Liste - Vurgu 21"/>
    <w:basedOn w:val="NormalTablo"/>
    <w:next w:val="AkListe-Vurgu2"/>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oZarif1">
    <w:name w:val="Tablo Zarif1"/>
    <w:basedOn w:val="NormalTablo"/>
    <w:next w:val="TabloZarif"/>
    <w:rsid w:val="00C05809"/>
    <w:pPr>
      <w:spacing w:after="0" w:line="360" w:lineRule="auto"/>
    </w:pPr>
    <w:rPr>
      <w:rFonts w:ascii="Times New Roman" w:eastAsia="Times New Roman" w:hAnsi="Times New Roman" w:cs="Times New Roman"/>
      <w:sz w:val="20"/>
      <w:szCs w:val="20"/>
      <w:lang w:eastAsia="tr-T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OrtaKlavuz1-Vurgu21">
    <w:name w:val="Orta Kılavuz 1 - Vurgu 21"/>
    <w:basedOn w:val="NormalTablo"/>
    <w:next w:val="OrtaKlavuz1-Vurgu2"/>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loKlavuzu111">
    <w:name w:val="Tablo Kılavuzu111"/>
    <w:basedOn w:val="NormalTablo"/>
    <w:next w:val="TabloKlavuzu"/>
    <w:uiPriority w:val="59"/>
    <w:rsid w:val="00C05809"/>
    <w:pPr>
      <w:spacing w:after="0" w:line="240" w:lineRule="auto"/>
    </w:pPr>
    <w:rPr>
      <w:rFonts w:ascii="Calibri" w:eastAsia="Times New Roman" w:hAnsi="Calibri" w:cs="Times New Roman"/>
      <w:sz w:val="24"/>
      <w:szCs w:val="23"/>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KlavuzuTablo4-Vurgu215">
    <w:name w:val="Kılavuzu Tablo 4 - Vurgu 215"/>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TableNormal1">
    <w:name w:val="Table Normal1"/>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table" w:customStyle="1" w:styleId="KlavuzTablo2-Vurgu211">
    <w:name w:val="Kılavuz Tablo 2 - Vurgu 211"/>
    <w:basedOn w:val="NormalTablo"/>
    <w:uiPriority w:val="47"/>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CellMar>
        <w:top w:w="0" w:type="dxa"/>
        <w:left w:w="108" w:type="dxa"/>
        <w:bottom w:w="0" w:type="dxa"/>
        <w:right w:w="108" w:type="dxa"/>
      </w:tblCellMar>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1">
    <w:name w:val="Kılavuzu Tablo 4 - Vurgu 6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AkListe-Vurgu41">
    <w:name w:val="Açık Liste - Vurgu 41"/>
    <w:basedOn w:val="NormalTablo"/>
    <w:next w:val="AkListe-Vurgu4"/>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5DCEAF" w:themeColor="accent4"/>
        <w:left w:val="single" w:sz="8" w:space="0" w:color="5DCEAF" w:themeColor="accent4"/>
        <w:bottom w:val="single" w:sz="8" w:space="0" w:color="5DCEAF" w:themeColor="accent4"/>
        <w:right w:val="single" w:sz="8" w:space="0" w:color="5DCEAF"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1">
    <w:name w:val="Kılavuzu Tablo 4 - Vurgu 5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uTablo4-Vurgu311">
    <w:name w:val="Kılavuzu Tablo 4 - Vurgu 3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insideV w:val="single" w:sz="4" w:space="0" w:color="C9F29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insideV w:val="nil"/>
        </w:tcBorders>
        <w:shd w:val="clear" w:color="auto" w:fill="A7EA52" w:themeFill="accent3"/>
      </w:tcPr>
    </w:tblStylePr>
    <w:tblStylePr w:type="lastRow">
      <w:rPr>
        <w:b/>
        <w:bCs/>
      </w:rPr>
      <w:tblPr/>
      <w:tcPr>
        <w:tcBorders>
          <w:top w:val="double" w:sz="4" w:space="0" w:color="A7EA52" w:themeColor="accent3"/>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KlavuzTablo5Koyu-Vurgu511">
    <w:name w:val="Kılavuz Tablo 5 Koyu - Vurgu 5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1">
    <w:name w:val="Kılavuz Tablo 5 Koyu - Vurgu 1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KlavuzTablo5Koyu-Vurgu311">
    <w:name w:val="Kılavuz Tablo 5 Koyu - Vurgu 3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table" w:customStyle="1" w:styleId="KlavuzuTablo4-Vurgu621">
    <w:name w:val="Kılavuzu Tablo 4 - Vurgu 6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4-Vurgu411">
    <w:name w:val="Liste Tablo 4 - Vurgu 4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1">
    <w:name w:val="Liste Tablo 4 - Vurgu 3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1">
    <w:name w:val="Liste Tablo 4 - Vurgu 2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1">
    <w:name w:val="Kılavuz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DzTablo111">
    <w:name w:val="Düz Tablo 111"/>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2">
    <w:name w:val="Orta Gölgeleme 1 - Vurgu 112"/>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3-Vurgu12">
    <w:name w:val="Orta Kılavuz 3 - Vurgu 12"/>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Glgeleme1-Vurgu1111">
    <w:name w:val="Orta Gölgeleme 1 - Vurgu 1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1">
    <w:name w:val="Orta List 2 - Vurgu 1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1">
    <w:name w:val="Orta Liste 21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1">
    <w:name w:val="Renkli Gölgeleme - Vurgu 1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1">
    <w:name w:val="Orta Kılavuz 3 - Vurgu 1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1">
    <w:name w:val="Açık Gölgeleme21"/>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2-Vurgu12">
    <w:name w:val="Orta List 2 - Vurgu 12"/>
    <w:basedOn w:val="NormalTablo"/>
    <w:next w:val="OrtaList2-Vurgu1"/>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1">
    <w:name w:val="Orta Liste 22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2">
    <w:name w:val="Renkli Gölgeleme - Vurgu 12"/>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1">
    <w:name w:val="Orta Gölgeleme 2 - Vurgu 121"/>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1">
    <w:name w:val="Açık Gölgeleme31"/>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Vurgu61">
    <w:name w:val="Açık Gölgeleme - Vurgu 61"/>
    <w:basedOn w:val="NormalTablo"/>
    <w:next w:val="AkGlgeleme-Vurgu6"/>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chn1">
    <w:name w:val="chn1"/>
    <w:basedOn w:val="NormalTablo"/>
    <w:uiPriority w:val="99"/>
    <w:rsid w:val="00C05809"/>
    <w:pPr>
      <w:spacing w:after="0" w:line="240" w:lineRule="auto"/>
    </w:pPr>
    <w:rPr>
      <w:rFonts w:ascii="Book Antiqua" w:hAnsi="Book Antiqua" w:cs="Times New Roman"/>
      <w:sz w:val="24"/>
      <w:szCs w:val="23"/>
    </w:rPr>
    <w:tblPr>
      <w:tblInd w:w="0" w:type="dxa"/>
      <w:tblCellMar>
        <w:top w:w="0" w:type="dxa"/>
        <w:left w:w="108" w:type="dxa"/>
        <w:bottom w:w="0" w:type="dxa"/>
        <w:right w:w="108" w:type="dxa"/>
      </w:tblCellMar>
    </w:tblPr>
  </w:style>
  <w:style w:type="table" w:customStyle="1" w:styleId="AkGlgeleme-Vurgu111">
    <w:name w:val="Açık Gölgeleme - Vurgu 1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Ind w:w="0" w:type="dxa"/>
      <w:tblBorders>
        <w:top w:val="single" w:sz="8" w:space="0" w:color="4E67C8" w:themeColor="accent1"/>
        <w:bottom w:val="single" w:sz="8" w:space="0" w:color="4E67C8"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customStyle="1" w:styleId="OrtaGlgeleme1-Vurgu41">
    <w:name w:val="Orta Gölgeleme 1 - Vurgu 41"/>
    <w:basedOn w:val="NormalTablo"/>
    <w:next w:val="OrtaGlgeleme1-Vurgu4"/>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table" w:customStyle="1" w:styleId="ListeTablo1Ak-Vurgu510">
    <w:name w:val="Liste Tablo 1 Açık - Vurgu 51"/>
    <w:basedOn w:val="NormalTablo"/>
    <w:next w:val="ListeTablo1Ak-Vurgu51"/>
    <w:uiPriority w:val="46"/>
    <w:rsid w:val="00C05809"/>
    <w:pPr>
      <w:spacing w:after="0" w:line="240" w:lineRule="auto"/>
    </w:pPr>
    <w:rPr>
      <w:rFonts w:ascii="Book Antiqua" w:hAnsi="Book Antiqua" w:cs="Times New Roman"/>
      <w:sz w:val="24"/>
      <w:szCs w:val="23"/>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customStyle="1" w:styleId="KlavuzTablo2-Vurgu22">
    <w:name w:val="Kılavuz Tablo 2 - Vurgu 22"/>
    <w:basedOn w:val="NormalTablo"/>
    <w:uiPriority w:val="47"/>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CellMar>
        <w:top w:w="0" w:type="dxa"/>
        <w:left w:w="108" w:type="dxa"/>
        <w:bottom w:w="0" w:type="dxa"/>
        <w:right w:w="108" w:type="dxa"/>
      </w:tblCellMar>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Tablo5Koyu-Vurgu31">
    <w:name w:val="Kılavuz Tablo 5 Koyu - Vurgu 3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paragraph" w:styleId="DipnotMetni">
    <w:name w:val="footnote text"/>
    <w:basedOn w:val="Normal"/>
    <w:link w:val="DipnotMetniChar"/>
    <w:uiPriority w:val="99"/>
    <w:unhideWhenUsed/>
    <w:rsid w:val="00C05809"/>
    <w:rPr>
      <w:sz w:val="20"/>
      <w:szCs w:val="20"/>
    </w:rPr>
  </w:style>
  <w:style w:type="character" w:customStyle="1" w:styleId="DipnotMetniChar">
    <w:name w:val="Dipnot Metni Char"/>
    <w:basedOn w:val="VarsaylanParagrafYazTipi"/>
    <w:link w:val="DipnotMetni"/>
    <w:uiPriority w:val="99"/>
    <w:rsid w:val="00C05809"/>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unhideWhenUsed/>
    <w:rsid w:val="00C05809"/>
    <w:rPr>
      <w:vertAlign w:val="superscript"/>
    </w:rPr>
  </w:style>
  <w:style w:type="paragraph" w:customStyle="1" w:styleId="TabloSP">
    <w:name w:val="Tablo SP"/>
    <w:basedOn w:val="Normal"/>
    <w:link w:val="TabloSPChar"/>
    <w:qFormat/>
    <w:rsid w:val="00546C03"/>
    <w:pPr>
      <w:spacing w:after="0" w:line="240" w:lineRule="auto"/>
    </w:pPr>
    <w:rPr>
      <w:rFonts w:ascii="Book Antiqua" w:eastAsia="Calibri" w:hAnsi="Book Antiqua" w:cs="Arial"/>
      <w:sz w:val="20"/>
      <w:szCs w:val="20"/>
      <w:lang w:eastAsia="en-US"/>
    </w:rPr>
  </w:style>
  <w:style w:type="character" w:customStyle="1" w:styleId="TabloSPChar">
    <w:name w:val="Tablo SP Char"/>
    <w:basedOn w:val="VarsaylanParagrafYazTipi"/>
    <w:link w:val="TabloSP"/>
    <w:rsid w:val="00546C03"/>
    <w:rPr>
      <w:rFonts w:ascii="Book Antiqua" w:eastAsia="Calibri" w:hAnsi="Book Antiqua" w:cs="Arial"/>
      <w:sz w:val="20"/>
      <w:szCs w:val="20"/>
    </w:rPr>
  </w:style>
  <w:style w:type="table" w:customStyle="1" w:styleId="KlavuzuTablo4-Vurgu41">
    <w:name w:val="Kılavuzu Tablo 4 - Vurgu 41"/>
    <w:basedOn w:val="NormalTablo"/>
    <w:uiPriority w:val="49"/>
    <w:rsid w:val="00C51ED7"/>
    <w:pPr>
      <w:widowControl w:val="0"/>
      <w:autoSpaceDE w:val="0"/>
      <w:autoSpaceDN w:val="0"/>
      <w:spacing w:after="0" w:line="240" w:lineRule="auto"/>
    </w:pPr>
    <w:rPr>
      <w:rFonts w:ascii="Calibri" w:eastAsia="Calibri" w:hAnsi="Calibri" w:cs="Times New Roman"/>
      <w:lang w:val="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411">
    <w:name w:val="Kılavuzu Tablo 4 - Vurgu 411"/>
    <w:basedOn w:val="NormalTablo"/>
    <w:uiPriority w:val="49"/>
    <w:rsid w:val="002D1E1A"/>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63">
    <w:name w:val="Kılavuzu Tablo 4 - Vurgu 63"/>
    <w:basedOn w:val="NormalTablo"/>
    <w:uiPriority w:val="49"/>
    <w:rsid w:val="00C25805"/>
    <w:pPr>
      <w:spacing w:after="0" w:line="240" w:lineRule="auto"/>
      <w:jc w:val="left"/>
    </w:p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OrtaKlavuz2-Vurgu6">
    <w:name w:val="Medium Grid 2 Accent 6"/>
    <w:basedOn w:val="NormalTablo"/>
    <w:uiPriority w:val="68"/>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RenkliKlavuz-Vurgu6">
    <w:name w:val="Colorful Grid Accent 6"/>
    <w:basedOn w:val="NormalTablo"/>
    <w:uiPriority w:val="73"/>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C25805"/>
    <w:rPr>
      <w:rFonts w:ascii="Arial" w:hAnsi="Arial"/>
      <w:b/>
      <w:sz w:val="28"/>
      <w:szCs w:val="28"/>
      <w:lang w:val="tr-TR" w:eastAsia="tr-TR" w:bidi="ar-SA"/>
    </w:rPr>
  </w:style>
  <w:style w:type="table" w:customStyle="1" w:styleId="AkGlgeleme-Vurgu12">
    <w:name w:val="Açık Gölgeleme - Vurgu 12"/>
    <w:basedOn w:val="NormalTablo"/>
    <w:uiPriority w:val="60"/>
    <w:rsid w:val="00C25805"/>
    <w:pPr>
      <w:spacing w:after="0" w:line="240" w:lineRule="auto"/>
      <w:jc w:val="left"/>
    </w:pPr>
    <w:rPr>
      <w:rFonts w:ascii="Calibri" w:eastAsia="Calibri" w:hAnsi="Calibri" w:cs="Times New Roman"/>
      <w:color w:val="2E74B5"/>
      <w:sz w:val="20"/>
      <w:szCs w:val="20"/>
      <w:lang w:eastAsia="tr-TR"/>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Liste23">
    <w:name w:val="Orta Liste 23"/>
    <w:basedOn w:val="NormalTablo"/>
    <w:uiPriority w:val="66"/>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Glgeleme2-Vurgu13">
    <w:name w:val="Orta Gölgeleme 2 - Vurgu 13"/>
    <w:basedOn w:val="NormalTablo"/>
    <w:uiPriority w:val="64"/>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
    <w:name w:val="Açık Kılavuz - Vurgu 13"/>
    <w:basedOn w:val="NormalTablo"/>
    <w:uiPriority w:val="62"/>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Times New Roma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4">
    <w:name w:val="Açık Gölgeleme4"/>
    <w:basedOn w:val="NormalTablo"/>
    <w:uiPriority w:val="60"/>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4">
    <w:name w:val="Orta Gölgeleme 1 - Vurgu 14"/>
    <w:basedOn w:val="NormalTablo"/>
    <w:uiPriority w:val="63"/>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xl63">
    <w:name w:val="xl63"/>
    <w:basedOn w:val="Normal"/>
    <w:rsid w:val="00C25805"/>
    <w:pPr>
      <w:spacing w:before="100" w:beforeAutospacing="1" w:after="100" w:afterAutospacing="1" w:line="240" w:lineRule="auto"/>
      <w:jc w:val="left"/>
    </w:pPr>
    <w:rPr>
      <w:rFonts w:ascii="Calibri" w:hAnsi="Calibri"/>
      <w:b/>
      <w:bCs/>
    </w:rPr>
  </w:style>
  <w:style w:type="paragraph" w:customStyle="1" w:styleId="xl64">
    <w:name w:val="xl64"/>
    <w:basedOn w:val="Normal"/>
    <w:rsid w:val="00C258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table" w:customStyle="1" w:styleId="KlavuzTablo5Koyu-Vurgu52">
    <w:name w:val="Kılavuz Tablo 5 Koyu - Vurgu 52"/>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62">
    <w:name w:val="Kılavuz Tablo 5 Koyu - Vurgu 62"/>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numbering" w:customStyle="1" w:styleId="ListeYok3">
    <w:name w:val="Liste Yok3"/>
    <w:next w:val="ListeYok"/>
    <w:uiPriority w:val="99"/>
    <w:semiHidden/>
    <w:unhideWhenUsed/>
    <w:rsid w:val="00C25805"/>
  </w:style>
  <w:style w:type="numbering" w:customStyle="1" w:styleId="ListeYok4">
    <w:name w:val="Liste Yok4"/>
    <w:next w:val="ListeYok"/>
    <w:uiPriority w:val="99"/>
    <w:semiHidden/>
    <w:unhideWhenUsed/>
    <w:rsid w:val="00C25805"/>
  </w:style>
  <w:style w:type="numbering" w:customStyle="1" w:styleId="ListeYok5">
    <w:name w:val="Liste Yok5"/>
    <w:next w:val="ListeYok"/>
    <w:uiPriority w:val="99"/>
    <w:semiHidden/>
    <w:unhideWhenUsed/>
    <w:rsid w:val="00C25805"/>
  </w:style>
  <w:style w:type="numbering" w:customStyle="1" w:styleId="ListeYok6">
    <w:name w:val="Liste Yok6"/>
    <w:next w:val="ListeYok"/>
    <w:uiPriority w:val="99"/>
    <w:semiHidden/>
    <w:unhideWhenUsed/>
    <w:rsid w:val="00C25805"/>
  </w:style>
  <w:style w:type="table" w:customStyle="1" w:styleId="TabloKlavuzu41">
    <w:name w:val="Tablo Kılavuzu41"/>
    <w:basedOn w:val="NormalTablo"/>
    <w:next w:val="TabloKlavuzu"/>
    <w:uiPriority w:val="39"/>
    <w:rsid w:val="00C25805"/>
    <w:pPr>
      <w:spacing w:after="0" w:line="240" w:lineRule="auto"/>
      <w:jc w:val="left"/>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2">
    <w:name w:val="Liste Yok12"/>
    <w:next w:val="ListeYok"/>
    <w:uiPriority w:val="99"/>
    <w:semiHidden/>
    <w:unhideWhenUsed/>
    <w:rsid w:val="00C25805"/>
  </w:style>
  <w:style w:type="table" w:customStyle="1" w:styleId="TabloKlavuzu31">
    <w:name w:val="Tablo Kılavuzu31"/>
    <w:basedOn w:val="NormalTablo"/>
    <w:next w:val="TabloKlavuzu"/>
    <w:uiPriority w:val="39"/>
    <w:rsid w:val="00C25805"/>
    <w:pPr>
      <w:spacing w:after="0" w:line="240" w:lineRule="auto"/>
      <w:jc w:val="left"/>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Tablo3-Vurgu41">
    <w:name w:val="Liste Tablo 3 - Vurgu 41"/>
    <w:basedOn w:val="NormalTablo"/>
    <w:uiPriority w:val="48"/>
    <w:rsid w:val="00C25805"/>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Ind w:w="0" w:type="dxa"/>
      <w:tblBorders>
        <w:top w:val="single" w:sz="4" w:space="0" w:color="8064A2"/>
        <w:left w:val="single" w:sz="4" w:space="0" w:color="8064A2"/>
        <w:bottom w:val="single" w:sz="4" w:space="0" w:color="8064A2"/>
        <w:right w:val="single" w:sz="4" w:space="0" w:color="8064A2"/>
      </w:tblBorders>
      <w:tblCellMar>
        <w:top w:w="0" w:type="dxa"/>
        <w:left w:w="108" w:type="dxa"/>
        <w:bottom w:w="0" w:type="dxa"/>
        <w:right w:w="108" w:type="dxa"/>
      </w:tblCellMar>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TabloKlavuzu7">
    <w:name w:val="Tablo Kılavuzu7"/>
    <w:basedOn w:val="NormalTablo"/>
    <w:next w:val="TabloKlavuzu"/>
    <w:uiPriority w:val="39"/>
    <w:rsid w:val="00B007CC"/>
    <w:pPr>
      <w:spacing w:after="0"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zmlenmeyenBahsetme1">
    <w:name w:val="Çözümlenmeyen Bahsetme1"/>
    <w:basedOn w:val="VarsaylanParagrafYazTipi"/>
    <w:uiPriority w:val="99"/>
    <w:semiHidden/>
    <w:unhideWhenUsed/>
    <w:rsid w:val="00A4200B"/>
    <w:rPr>
      <w:color w:val="605E5C"/>
      <w:shd w:val="clear" w:color="auto" w:fill="E1DFDD"/>
    </w:rPr>
  </w:style>
  <w:style w:type="character" w:customStyle="1" w:styleId="myxfac">
    <w:name w:val="myxfac"/>
    <w:basedOn w:val="VarsaylanParagrafYazTipi"/>
    <w:rsid w:val="00106084"/>
  </w:style>
  <w:style w:type="paragraph" w:customStyle="1" w:styleId="DecimalAligned">
    <w:name w:val="Decimal Aligned"/>
    <w:basedOn w:val="Normal"/>
    <w:uiPriority w:val="40"/>
    <w:qFormat/>
    <w:rsid w:val="00CA5689"/>
    <w:pPr>
      <w:tabs>
        <w:tab w:val="decimal" w:pos="360"/>
      </w:tabs>
      <w:spacing w:after="200" w:line="276" w:lineRule="auto"/>
      <w:jc w:val="left"/>
    </w:pPr>
    <w:rPr>
      <w:rFonts w:asciiTheme="minorHAnsi" w:eastAsiaTheme="minorEastAsia" w:hAnsiTheme="minorHAnsi"/>
      <w:sz w:val="22"/>
      <w:szCs w:val="22"/>
    </w:rPr>
  </w:style>
  <w:style w:type="table" w:styleId="OrtaGlgeleme2-Vurgu5">
    <w:name w:val="Medium Shading 2 Accent 5"/>
    <w:basedOn w:val="NormalTablo"/>
    <w:uiPriority w:val="64"/>
    <w:rsid w:val="00CA5689"/>
    <w:pPr>
      <w:spacing w:after="0" w:line="240" w:lineRule="auto"/>
      <w:jc w:val="left"/>
    </w:pPr>
    <w:rPr>
      <w:rFonts w:eastAsiaTheme="minorEastAsia"/>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802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8021" w:themeFill="accent5"/>
      </w:tcPr>
    </w:tblStylePr>
    <w:tblStylePr w:type="lastCol">
      <w:rPr>
        <w:b/>
        <w:bCs/>
        <w:color w:val="FFFFFF" w:themeColor="background1"/>
      </w:rPr>
      <w:tblPr/>
      <w:tcPr>
        <w:tcBorders>
          <w:left w:val="nil"/>
          <w:right w:val="nil"/>
          <w:insideH w:val="nil"/>
          <w:insideV w:val="nil"/>
        </w:tcBorders>
        <w:shd w:val="clear" w:color="auto" w:fill="FF802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TMLncedenBiimlendirilmi">
    <w:name w:val="HTML Preformatted"/>
    <w:basedOn w:val="Normal"/>
    <w:link w:val="HTMLncedenBiimlendirilmiChar"/>
    <w:uiPriority w:val="99"/>
    <w:semiHidden/>
    <w:unhideWhenUsed/>
    <w:rsid w:val="00721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semiHidden/>
    <w:rsid w:val="00721123"/>
    <w:rPr>
      <w:rFonts w:ascii="Courier New" w:eastAsia="Times New Roman" w:hAnsi="Courier New" w:cs="Courier New"/>
      <w:sz w:val="20"/>
      <w:szCs w:val="20"/>
      <w:lang w:eastAsia="tr-TR"/>
    </w:rPr>
  </w:style>
  <w:style w:type="character" w:customStyle="1" w:styleId="y2iqfc">
    <w:name w:val="y2iqfc"/>
    <w:basedOn w:val="VarsaylanParagrafYazTipi"/>
    <w:rsid w:val="00721123"/>
  </w:style>
  <w:style w:type="table" w:customStyle="1" w:styleId="KlavuzTablo6-Renkli-Vurgu21">
    <w:name w:val="Kılavuz Tablo 6 - Renkli - Vurgu 21"/>
    <w:basedOn w:val="NormalTablo"/>
    <w:next w:val="KlavuzTablo6-Renkli-Vurgu22"/>
    <w:uiPriority w:val="51"/>
    <w:rsid w:val="00B767C7"/>
    <w:pPr>
      <w:spacing w:after="0" w:line="240" w:lineRule="auto"/>
      <w:jc w:val="left"/>
    </w:pPr>
    <w:rPr>
      <w:rFonts w:ascii="Calibri" w:eastAsia="Calibri" w:hAnsi="Calibri" w:cs="Times New Roman"/>
      <w:color w:val="C45911"/>
      <w:sz w:val="20"/>
      <w:szCs w:val="20"/>
      <w:lang w:eastAsia="tr-T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KlavuzTablo6-Renkli-Vurgu22">
    <w:name w:val="Kılavuz Tablo 6 - Renkli - Vurgu 22"/>
    <w:basedOn w:val="NormalTablo"/>
    <w:uiPriority w:val="51"/>
    <w:rsid w:val="00B767C7"/>
    <w:pPr>
      <w:spacing w:after="0" w:line="240" w:lineRule="auto"/>
    </w:pPr>
    <w:rPr>
      <w:color w:val="11B1EA" w:themeColor="accent2" w:themeShade="BF"/>
    </w:rPr>
    <w:tblPr>
      <w:tblStyleRowBandSize w:val="1"/>
      <w:tblStyleColBandSize w:val="1"/>
      <w:tblInd w:w="0" w:type="dxa"/>
      <w:tblBorders>
        <w:top w:val="single" w:sz="4" w:space="0" w:color="9EE0F7" w:themeColor="accent2" w:themeTint="99"/>
        <w:left w:val="single" w:sz="4" w:space="0" w:color="9EE0F7" w:themeColor="accent2" w:themeTint="99"/>
        <w:bottom w:val="single" w:sz="4" w:space="0" w:color="9EE0F7" w:themeColor="accent2" w:themeTint="99"/>
        <w:right w:val="single" w:sz="4" w:space="0" w:color="9EE0F7" w:themeColor="accent2" w:themeTint="99"/>
        <w:insideH w:val="single" w:sz="4" w:space="0" w:color="9EE0F7" w:themeColor="accent2" w:themeTint="99"/>
        <w:insideV w:val="single" w:sz="4" w:space="0" w:color="9EE0F7" w:themeColor="accent2" w:themeTint="99"/>
      </w:tblBorders>
      <w:tblCellMar>
        <w:top w:w="0" w:type="dxa"/>
        <w:left w:w="108" w:type="dxa"/>
        <w:bottom w:w="0" w:type="dxa"/>
        <w:right w:w="108" w:type="dxa"/>
      </w:tblCellMar>
    </w:tblPr>
    <w:tblStylePr w:type="firstRow">
      <w:rPr>
        <w:b/>
        <w:bCs/>
      </w:rPr>
      <w:tblPr/>
      <w:tcPr>
        <w:tcBorders>
          <w:bottom w:val="single" w:sz="12" w:space="0" w:color="9EE0F7" w:themeColor="accent2" w:themeTint="99"/>
        </w:tcBorders>
      </w:tcPr>
    </w:tblStylePr>
    <w:tblStylePr w:type="lastRow">
      <w:rPr>
        <w:b/>
        <w:bCs/>
      </w:rPr>
      <w:tblPr/>
      <w:tcPr>
        <w:tcBorders>
          <w:top w:val="double" w:sz="4" w:space="0" w:color="9EE0F7" w:themeColor="accent2" w:themeTint="99"/>
        </w:tcBorders>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Tablo6-Renkli-Vurgu220">
    <w:name w:val="Kılavuz Tablo 6 - Renkli - Vurgu 22"/>
    <w:basedOn w:val="NormalTablo"/>
    <w:next w:val="KlavuzTablo6-Renkli-Vurgu22"/>
    <w:uiPriority w:val="51"/>
    <w:rsid w:val="00B767C7"/>
    <w:pPr>
      <w:spacing w:after="0" w:line="240" w:lineRule="auto"/>
      <w:jc w:val="left"/>
    </w:pPr>
    <w:rPr>
      <w:rFonts w:ascii="Calibri" w:eastAsia="Calibri" w:hAnsi="Calibri" w:cs="Times New Roman"/>
      <w:color w:val="C45911"/>
      <w:sz w:val="20"/>
      <w:szCs w:val="20"/>
      <w:lang w:eastAsia="tr-T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OrtaKlavuz1-Vurgu62">
    <w:name w:val="Orta Kılavuz 1 - Vurgu 62"/>
    <w:basedOn w:val="NormalTablo"/>
    <w:next w:val="OrtaKlavuz1-Vurgu6"/>
    <w:uiPriority w:val="99"/>
    <w:rsid w:val="00CE07FD"/>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paragraph" w:customStyle="1" w:styleId="Stil3">
    <w:name w:val="Stil3"/>
    <w:basedOn w:val="Normal"/>
    <w:qFormat/>
    <w:rsid w:val="00323714"/>
    <w:pPr>
      <w:jc w:val="left"/>
    </w:pPr>
    <w:rPr>
      <w:i/>
      <w:color w:val="00B050"/>
      <w:u w:val="single"/>
      <w:lang w:eastAsia="en-US"/>
    </w:rPr>
  </w:style>
  <w:style w:type="paragraph" w:customStyle="1" w:styleId="normal0">
    <w:name w:val="normal"/>
    <w:rsid w:val="00A011B8"/>
    <w:pPr>
      <w:spacing w:after="0" w:line="276" w:lineRule="auto"/>
      <w:jc w:val="left"/>
    </w:pPr>
    <w:rPr>
      <w:rFonts w:ascii="Arial" w:eastAsia="Arial" w:hAnsi="Arial" w:cs="Arial"/>
      <w:lang w:eastAsia="tr-TR"/>
    </w:rPr>
  </w:style>
  <w:style w:type="character" w:styleId="GlVurgulama">
    <w:name w:val="Intense Emphasis"/>
    <w:basedOn w:val="VarsaylanParagrafYazTipi"/>
    <w:uiPriority w:val="21"/>
    <w:qFormat/>
    <w:rsid w:val="002C3ED4"/>
    <w:rPr>
      <w:b/>
      <w:bCs/>
      <w:i/>
      <w:iCs/>
      <w:color w:val="4E67C8" w:themeColor="accent1"/>
    </w:rPr>
  </w:style>
  <w:style w:type="paragraph" w:customStyle="1" w:styleId="Heading1">
    <w:name w:val="Heading 1"/>
    <w:basedOn w:val="Normal"/>
    <w:uiPriority w:val="1"/>
    <w:qFormat/>
    <w:rsid w:val="00152E42"/>
    <w:pPr>
      <w:widowControl w:val="0"/>
      <w:autoSpaceDE w:val="0"/>
      <w:autoSpaceDN w:val="0"/>
      <w:spacing w:before="77" w:after="0" w:line="240" w:lineRule="auto"/>
      <w:ind w:left="521" w:hanging="324"/>
      <w:jc w:val="left"/>
      <w:outlineLvl w:val="1"/>
    </w:pPr>
    <w:rPr>
      <w:b/>
      <w:bCs/>
      <w:sz w:val="32"/>
      <w:szCs w:val="32"/>
      <w:lang w:eastAsia="en-US"/>
    </w:rPr>
  </w:style>
  <w:style w:type="table" w:styleId="KoyuListe-Vurgu6">
    <w:name w:val="Dark List Accent 6"/>
    <w:basedOn w:val="NormalTablo"/>
    <w:uiPriority w:val="70"/>
    <w:rsid w:val="00152E42"/>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14124"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11908"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2260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2260C" w:themeFill="accent6" w:themeFillShade="BF"/>
      </w:tcPr>
    </w:tblStylePr>
    <w:tblStylePr w:type="band1Vert">
      <w:tblPr/>
      <w:tcPr>
        <w:tcBorders>
          <w:top w:val="nil"/>
          <w:left w:val="nil"/>
          <w:bottom w:val="nil"/>
          <w:right w:val="nil"/>
          <w:insideH w:val="nil"/>
          <w:insideV w:val="nil"/>
        </w:tcBorders>
        <w:shd w:val="clear" w:color="auto" w:fill="C2260C" w:themeFill="accent6" w:themeFillShade="BF"/>
      </w:tcPr>
    </w:tblStylePr>
    <w:tblStylePr w:type="band1Horz">
      <w:tblPr/>
      <w:tcPr>
        <w:tcBorders>
          <w:top w:val="nil"/>
          <w:left w:val="nil"/>
          <w:bottom w:val="nil"/>
          <w:right w:val="nil"/>
          <w:insideH w:val="nil"/>
          <w:insideV w:val="nil"/>
        </w:tcBorders>
        <w:shd w:val="clear" w:color="auto" w:fill="C2260C" w:themeFill="accent6" w:themeFillShade="BF"/>
      </w:tcPr>
    </w:tblStylePr>
  </w:style>
  <w:style w:type="paragraph" w:customStyle="1" w:styleId="Heading2">
    <w:name w:val="Heading 2"/>
    <w:basedOn w:val="Normal"/>
    <w:uiPriority w:val="1"/>
    <w:qFormat/>
    <w:rsid w:val="00A331CE"/>
    <w:pPr>
      <w:widowControl w:val="0"/>
      <w:autoSpaceDE w:val="0"/>
      <w:autoSpaceDN w:val="0"/>
      <w:spacing w:after="0" w:line="240" w:lineRule="auto"/>
      <w:ind w:left="100"/>
      <w:jc w:val="left"/>
      <w:outlineLvl w:val="2"/>
    </w:pPr>
    <w:rPr>
      <w:b/>
      <w:bCs/>
      <w:lang w:eastAsia="en-US"/>
    </w:rPr>
  </w:style>
  <w:style w:type="table" w:styleId="AkListe-Vurgu1">
    <w:name w:val="Light List Accent 1"/>
    <w:basedOn w:val="NormalTablo"/>
    <w:uiPriority w:val="61"/>
    <w:rsid w:val="006B495A"/>
    <w:pPr>
      <w:spacing w:after="0" w:line="240" w:lineRule="auto"/>
    </w:pPr>
    <w:tblPr>
      <w:tblStyleRowBandSize w:val="1"/>
      <w:tblStyleColBandSize w:val="1"/>
      <w:tblInd w:w="0" w:type="dxa"/>
      <w:tblBorders>
        <w:top w:val="single" w:sz="8" w:space="0" w:color="4E67C8" w:themeColor="accent1"/>
        <w:left w:val="single" w:sz="8" w:space="0" w:color="4E67C8" w:themeColor="accent1"/>
        <w:bottom w:val="single" w:sz="8" w:space="0" w:color="4E67C8" w:themeColor="accent1"/>
        <w:right w:val="single" w:sz="8" w:space="0" w:color="4E67C8"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E67C8" w:themeFill="accent1"/>
      </w:tcPr>
    </w:tblStylePr>
    <w:tblStylePr w:type="lastRow">
      <w:pPr>
        <w:spacing w:before="0" w:after="0" w:line="240" w:lineRule="auto"/>
      </w:pPr>
      <w:rPr>
        <w:b/>
        <w:bCs/>
      </w:rPr>
      <w:tblPr/>
      <w:tcPr>
        <w:tcBorders>
          <w:top w:val="double" w:sz="6" w:space="0" w:color="4E67C8" w:themeColor="accent1"/>
          <w:left w:val="single" w:sz="8" w:space="0" w:color="4E67C8" w:themeColor="accent1"/>
          <w:bottom w:val="single" w:sz="8" w:space="0" w:color="4E67C8" w:themeColor="accent1"/>
          <w:right w:val="single" w:sz="8" w:space="0" w:color="4E67C8" w:themeColor="accent1"/>
        </w:tcBorders>
      </w:tcPr>
    </w:tblStylePr>
    <w:tblStylePr w:type="firstCol">
      <w:rPr>
        <w:b/>
        <w:bCs/>
      </w:rPr>
    </w:tblStylePr>
    <w:tblStylePr w:type="lastCol">
      <w:rPr>
        <w:b/>
        <w:bCs/>
      </w:rPr>
    </w:tblStylePr>
    <w:tblStylePr w:type="band1Vert">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tblStylePr w:type="band1Horz">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style>
  <w:style w:type="table" w:styleId="AkGlgeleme-Vurgu2">
    <w:name w:val="Light Shading Accent 2"/>
    <w:basedOn w:val="NormalTablo"/>
    <w:uiPriority w:val="60"/>
    <w:rsid w:val="00610EF7"/>
    <w:pPr>
      <w:spacing w:after="0" w:line="240" w:lineRule="auto"/>
    </w:pPr>
    <w:rPr>
      <w:color w:val="11B1EA" w:themeColor="accent2" w:themeShade="BF"/>
    </w:rPr>
    <w:tblPr>
      <w:tblStyleRowBandSize w:val="1"/>
      <w:tblStyleColBandSize w:val="1"/>
      <w:tblInd w:w="0" w:type="dxa"/>
      <w:tblBorders>
        <w:top w:val="single" w:sz="8" w:space="0" w:color="5ECCF3" w:themeColor="accent2"/>
        <w:bottom w:val="single" w:sz="8" w:space="0" w:color="5ECCF3"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ECCF3" w:themeColor="accent2"/>
          <w:left w:val="nil"/>
          <w:bottom w:val="single" w:sz="8" w:space="0" w:color="5ECCF3" w:themeColor="accent2"/>
          <w:right w:val="nil"/>
          <w:insideH w:val="nil"/>
          <w:insideV w:val="nil"/>
        </w:tcBorders>
      </w:tcPr>
    </w:tblStylePr>
    <w:tblStylePr w:type="lastRow">
      <w:pPr>
        <w:spacing w:before="0" w:after="0" w:line="240" w:lineRule="auto"/>
      </w:pPr>
      <w:rPr>
        <w:b/>
        <w:bCs/>
      </w:rPr>
      <w:tblPr/>
      <w:tcPr>
        <w:tcBorders>
          <w:top w:val="single" w:sz="8" w:space="0" w:color="5ECCF3" w:themeColor="accent2"/>
          <w:left w:val="nil"/>
          <w:bottom w:val="single" w:sz="8" w:space="0" w:color="5ECCF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F2FC" w:themeFill="accent2" w:themeFillTint="3F"/>
      </w:tcPr>
    </w:tblStylePr>
    <w:tblStylePr w:type="band1Horz">
      <w:tblPr/>
      <w:tcPr>
        <w:tcBorders>
          <w:left w:val="nil"/>
          <w:right w:val="nil"/>
          <w:insideH w:val="nil"/>
          <w:insideV w:val="nil"/>
        </w:tcBorders>
        <w:shd w:val="clear" w:color="auto" w:fill="D6F2FC" w:themeFill="accent2" w:themeFillTint="3F"/>
      </w:tcPr>
    </w:tblStylePr>
  </w:style>
</w:styles>
</file>

<file path=word/webSettings.xml><?xml version="1.0" encoding="utf-8"?>
<w:webSettings xmlns:r="http://schemas.openxmlformats.org/officeDocument/2006/relationships" xmlns:w="http://schemas.openxmlformats.org/wordprocessingml/2006/main">
  <w:divs>
    <w:div w:id="32393542">
      <w:bodyDiv w:val="1"/>
      <w:marLeft w:val="0"/>
      <w:marRight w:val="0"/>
      <w:marTop w:val="0"/>
      <w:marBottom w:val="0"/>
      <w:divBdr>
        <w:top w:val="none" w:sz="0" w:space="0" w:color="auto"/>
        <w:left w:val="none" w:sz="0" w:space="0" w:color="auto"/>
        <w:bottom w:val="none" w:sz="0" w:space="0" w:color="auto"/>
        <w:right w:val="none" w:sz="0" w:space="0" w:color="auto"/>
      </w:divBdr>
    </w:div>
    <w:div w:id="32967576">
      <w:bodyDiv w:val="1"/>
      <w:marLeft w:val="0"/>
      <w:marRight w:val="0"/>
      <w:marTop w:val="0"/>
      <w:marBottom w:val="0"/>
      <w:divBdr>
        <w:top w:val="none" w:sz="0" w:space="0" w:color="auto"/>
        <w:left w:val="none" w:sz="0" w:space="0" w:color="auto"/>
        <w:bottom w:val="none" w:sz="0" w:space="0" w:color="auto"/>
        <w:right w:val="none" w:sz="0" w:space="0" w:color="auto"/>
      </w:divBdr>
    </w:div>
    <w:div w:id="43481314">
      <w:bodyDiv w:val="1"/>
      <w:marLeft w:val="0"/>
      <w:marRight w:val="0"/>
      <w:marTop w:val="0"/>
      <w:marBottom w:val="0"/>
      <w:divBdr>
        <w:top w:val="none" w:sz="0" w:space="0" w:color="auto"/>
        <w:left w:val="none" w:sz="0" w:space="0" w:color="auto"/>
        <w:bottom w:val="none" w:sz="0" w:space="0" w:color="auto"/>
        <w:right w:val="none" w:sz="0" w:space="0" w:color="auto"/>
      </w:divBdr>
    </w:div>
    <w:div w:id="72630970">
      <w:bodyDiv w:val="1"/>
      <w:marLeft w:val="0"/>
      <w:marRight w:val="0"/>
      <w:marTop w:val="0"/>
      <w:marBottom w:val="0"/>
      <w:divBdr>
        <w:top w:val="none" w:sz="0" w:space="0" w:color="auto"/>
        <w:left w:val="none" w:sz="0" w:space="0" w:color="auto"/>
        <w:bottom w:val="none" w:sz="0" w:space="0" w:color="auto"/>
        <w:right w:val="none" w:sz="0" w:space="0" w:color="auto"/>
      </w:divBdr>
    </w:div>
    <w:div w:id="78718815">
      <w:bodyDiv w:val="1"/>
      <w:marLeft w:val="0"/>
      <w:marRight w:val="0"/>
      <w:marTop w:val="0"/>
      <w:marBottom w:val="0"/>
      <w:divBdr>
        <w:top w:val="none" w:sz="0" w:space="0" w:color="auto"/>
        <w:left w:val="none" w:sz="0" w:space="0" w:color="auto"/>
        <w:bottom w:val="none" w:sz="0" w:space="0" w:color="auto"/>
        <w:right w:val="none" w:sz="0" w:space="0" w:color="auto"/>
      </w:divBdr>
    </w:div>
    <w:div w:id="95370352">
      <w:bodyDiv w:val="1"/>
      <w:marLeft w:val="0"/>
      <w:marRight w:val="0"/>
      <w:marTop w:val="0"/>
      <w:marBottom w:val="0"/>
      <w:divBdr>
        <w:top w:val="none" w:sz="0" w:space="0" w:color="auto"/>
        <w:left w:val="none" w:sz="0" w:space="0" w:color="auto"/>
        <w:bottom w:val="none" w:sz="0" w:space="0" w:color="auto"/>
        <w:right w:val="none" w:sz="0" w:space="0" w:color="auto"/>
      </w:divBdr>
    </w:div>
    <w:div w:id="96364553">
      <w:bodyDiv w:val="1"/>
      <w:marLeft w:val="0"/>
      <w:marRight w:val="0"/>
      <w:marTop w:val="0"/>
      <w:marBottom w:val="0"/>
      <w:divBdr>
        <w:top w:val="none" w:sz="0" w:space="0" w:color="auto"/>
        <w:left w:val="none" w:sz="0" w:space="0" w:color="auto"/>
        <w:bottom w:val="none" w:sz="0" w:space="0" w:color="auto"/>
        <w:right w:val="none" w:sz="0" w:space="0" w:color="auto"/>
      </w:divBdr>
    </w:div>
    <w:div w:id="135491717">
      <w:bodyDiv w:val="1"/>
      <w:marLeft w:val="0"/>
      <w:marRight w:val="0"/>
      <w:marTop w:val="0"/>
      <w:marBottom w:val="0"/>
      <w:divBdr>
        <w:top w:val="none" w:sz="0" w:space="0" w:color="auto"/>
        <w:left w:val="none" w:sz="0" w:space="0" w:color="auto"/>
        <w:bottom w:val="none" w:sz="0" w:space="0" w:color="auto"/>
        <w:right w:val="none" w:sz="0" w:space="0" w:color="auto"/>
      </w:divBdr>
    </w:div>
    <w:div w:id="150220747">
      <w:bodyDiv w:val="1"/>
      <w:marLeft w:val="0"/>
      <w:marRight w:val="0"/>
      <w:marTop w:val="0"/>
      <w:marBottom w:val="0"/>
      <w:divBdr>
        <w:top w:val="none" w:sz="0" w:space="0" w:color="auto"/>
        <w:left w:val="none" w:sz="0" w:space="0" w:color="auto"/>
        <w:bottom w:val="none" w:sz="0" w:space="0" w:color="auto"/>
        <w:right w:val="none" w:sz="0" w:space="0" w:color="auto"/>
      </w:divBdr>
    </w:div>
    <w:div w:id="157696094">
      <w:bodyDiv w:val="1"/>
      <w:marLeft w:val="0"/>
      <w:marRight w:val="0"/>
      <w:marTop w:val="0"/>
      <w:marBottom w:val="0"/>
      <w:divBdr>
        <w:top w:val="none" w:sz="0" w:space="0" w:color="auto"/>
        <w:left w:val="none" w:sz="0" w:space="0" w:color="auto"/>
        <w:bottom w:val="none" w:sz="0" w:space="0" w:color="auto"/>
        <w:right w:val="none" w:sz="0" w:space="0" w:color="auto"/>
      </w:divBdr>
    </w:div>
    <w:div w:id="201940065">
      <w:bodyDiv w:val="1"/>
      <w:marLeft w:val="0"/>
      <w:marRight w:val="0"/>
      <w:marTop w:val="0"/>
      <w:marBottom w:val="0"/>
      <w:divBdr>
        <w:top w:val="none" w:sz="0" w:space="0" w:color="auto"/>
        <w:left w:val="none" w:sz="0" w:space="0" w:color="auto"/>
        <w:bottom w:val="none" w:sz="0" w:space="0" w:color="auto"/>
        <w:right w:val="none" w:sz="0" w:space="0" w:color="auto"/>
      </w:divBdr>
    </w:div>
    <w:div w:id="214852666">
      <w:bodyDiv w:val="1"/>
      <w:marLeft w:val="0"/>
      <w:marRight w:val="0"/>
      <w:marTop w:val="0"/>
      <w:marBottom w:val="0"/>
      <w:divBdr>
        <w:top w:val="none" w:sz="0" w:space="0" w:color="auto"/>
        <w:left w:val="none" w:sz="0" w:space="0" w:color="auto"/>
        <w:bottom w:val="none" w:sz="0" w:space="0" w:color="auto"/>
        <w:right w:val="none" w:sz="0" w:space="0" w:color="auto"/>
      </w:divBdr>
    </w:div>
    <w:div w:id="242841081">
      <w:bodyDiv w:val="1"/>
      <w:marLeft w:val="0"/>
      <w:marRight w:val="0"/>
      <w:marTop w:val="0"/>
      <w:marBottom w:val="0"/>
      <w:divBdr>
        <w:top w:val="none" w:sz="0" w:space="0" w:color="auto"/>
        <w:left w:val="none" w:sz="0" w:space="0" w:color="auto"/>
        <w:bottom w:val="none" w:sz="0" w:space="0" w:color="auto"/>
        <w:right w:val="none" w:sz="0" w:space="0" w:color="auto"/>
      </w:divBdr>
    </w:div>
    <w:div w:id="257565895">
      <w:bodyDiv w:val="1"/>
      <w:marLeft w:val="0"/>
      <w:marRight w:val="0"/>
      <w:marTop w:val="0"/>
      <w:marBottom w:val="0"/>
      <w:divBdr>
        <w:top w:val="none" w:sz="0" w:space="0" w:color="auto"/>
        <w:left w:val="none" w:sz="0" w:space="0" w:color="auto"/>
        <w:bottom w:val="none" w:sz="0" w:space="0" w:color="auto"/>
        <w:right w:val="none" w:sz="0" w:space="0" w:color="auto"/>
      </w:divBdr>
    </w:div>
    <w:div w:id="260071340">
      <w:bodyDiv w:val="1"/>
      <w:marLeft w:val="0"/>
      <w:marRight w:val="0"/>
      <w:marTop w:val="0"/>
      <w:marBottom w:val="0"/>
      <w:divBdr>
        <w:top w:val="none" w:sz="0" w:space="0" w:color="auto"/>
        <w:left w:val="none" w:sz="0" w:space="0" w:color="auto"/>
        <w:bottom w:val="none" w:sz="0" w:space="0" w:color="auto"/>
        <w:right w:val="none" w:sz="0" w:space="0" w:color="auto"/>
      </w:divBdr>
    </w:div>
    <w:div w:id="294142817">
      <w:bodyDiv w:val="1"/>
      <w:marLeft w:val="0"/>
      <w:marRight w:val="0"/>
      <w:marTop w:val="0"/>
      <w:marBottom w:val="0"/>
      <w:divBdr>
        <w:top w:val="none" w:sz="0" w:space="0" w:color="auto"/>
        <w:left w:val="none" w:sz="0" w:space="0" w:color="auto"/>
        <w:bottom w:val="none" w:sz="0" w:space="0" w:color="auto"/>
        <w:right w:val="none" w:sz="0" w:space="0" w:color="auto"/>
      </w:divBdr>
    </w:div>
    <w:div w:id="303318770">
      <w:bodyDiv w:val="1"/>
      <w:marLeft w:val="0"/>
      <w:marRight w:val="0"/>
      <w:marTop w:val="0"/>
      <w:marBottom w:val="0"/>
      <w:divBdr>
        <w:top w:val="none" w:sz="0" w:space="0" w:color="auto"/>
        <w:left w:val="none" w:sz="0" w:space="0" w:color="auto"/>
        <w:bottom w:val="none" w:sz="0" w:space="0" w:color="auto"/>
        <w:right w:val="none" w:sz="0" w:space="0" w:color="auto"/>
      </w:divBdr>
    </w:div>
    <w:div w:id="303655580">
      <w:bodyDiv w:val="1"/>
      <w:marLeft w:val="0"/>
      <w:marRight w:val="0"/>
      <w:marTop w:val="0"/>
      <w:marBottom w:val="0"/>
      <w:divBdr>
        <w:top w:val="none" w:sz="0" w:space="0" w:color="auto"/>
        <w:left w:val="none" w:sz="0" w:space="0" w:color="auto"/>
        <w:bottom w:val="none" w:sz="0" w:space="0" w:color="auto"/>
        <w:right w:val="none" w:sz="0" w:space="0" w:color="auto"/>
      </w:divBdr>
    </w:div>
    <w:div w:id="312418403">
      <w:bodyDiv w:val="1"/>
      <w:marLeft w:val="0"/>
      <w:marRight w:val="0"/>
      <w:marTop w:val="0"/>
      <w:marBottom w:val="0"/>
      <w:divBdr>
        <w:top w:val="none" w:sz="0" w:space="0" w:color="auto"/>
        <w:left w:val="none" w:sz="0" w:space="0" w:color="auto"/>
        <w:bottom w:val="none" w:sz="0" w:space="0" w:color="auto"/>
        <w:right w:val="none" w:sz="0" w:space="0" w:color="auto"/>
      </w:divBdr>
    </w:div>
    <w:div w:id="323625760">
      <w:bodyDiv w:val="1"/>
      <w:marLeft w:val="0"/>
      <w:marRight w:val="0"/>
      <w:marTop w:val="0"/>
      <w:marBottom w:val="0"/>
      <w:divBdr>
        <w:top w:val="none" w:sz="0" w:space="0" w:color="auto"/>
        <w:left w:val="none" w:sz="0" w:space="0" w:color="auto"/>
        <w:bottom w:val="none" w:sz="0" w:space="0" w:color="auto"/>
        <w:right w:val="none" w:sz="0" w:space="0" w:color="auto"/>
      </w:divBdr>
    </w:div>
    <w:div w:id="336351354">
      <w:bodyDiv w:val="1"/>
      <w:marLeft w:val="0"/>
      <w:marRight w:val="0"/>
      <w:marTop w:val="0"/>
      <w:marBottom w:val="0"/>
      <w:divBdr>
        <w:top w:val="none" w:sz="0" w:space="0" w:color="auto"/>
        <w:left w:val="none" w:sz="0" w:space="0" w:color="auto"/>
        <w:bottom w:val="none" w:sz="0" w:space="0" w:color="auto"/>
        <w:right w:val="none" w:sz="0" w:space="0" w:color="auto"/>
      </w:divBdr>
    </w:div>
    <w:div w:id="358357003">
      <w:bodyDiv w:val="1"/>
      <w:marLeft w:val="0"/>
      <w:marRight w:val="0"/>
      <w:marTop w:val="0"/>
      <w:marBottom w:val="0"/>
      <w:divBdr>
        <w:top w:val="none" w:sz="0" w:space="0" w:color="auto"/>
        <w:left w:val="none" w:sz="0" w:space="0" w:color="auto"/>
        <w:bottom w:val="none" w:sz="0" w:space="0" w:color="auto"/>
        <w:right w:val="none" w:sz="0" w:space="0" w:color="auto"/>
      </w:divBdr>
    </w:div>
    <w:div w:id="383677876">
      <w:bodyDiv w:val="1"/>
      <w:marLeft w:val="0"/>
      <w:marRight w:val="0"/>
      <w:marTop w:val="0"/>
      <w:marBottom w:val="0"/>
      <w:divBdr>
        <w:top w:val="none" w:sz="0" w:space="0" w:color="auto"/>
        <w:left w:val="none" w:sz="0" w:space="0" w:color="auto"/>
        <w:bottom w:val="none" w:sz="0" w:space="0" w:color="auto"/>
        <w:right w:val="none" w:sz="0" w:space="0" w:color="auto"/>
      </w:divBdr>
    </w:div>
    <w:div w:id="402719311">
      <w:bodyDiv w:val="1"/>
      <w:marLeft w:val="0"/>
      <w:marRight w:val="0"/>
      <w:marTop w:val="0"/>
      <w:marBottom w:val="0"/>
      <w:divBdr>
        <w:top w:val="none" w:sz="0" w:space="0" w:color="auto"/>
        <w:left w:val="none" w:sz="0" w:space="0" w:color="auto"/>
        <w:bottom w:val="none" w:sz="0" w:space="0" w:color="auto"/>
        <w:right w:val="none" w:sz="0" w:space="0" w:color="auto"/>
      </w:divBdr>
    </w:div>
    <w:div w:id="423502169">
      <w:bodyDiv w:val="1"/>
      <w:marLeft w:val="0"/>
      <w:marRight w:val="0"/>
      <w:marTop w:val="0"/>
      <w:marBottom w:val="0"/>
      <w:divBdr>
        <w:top w:val="none" w:sz="0" w:space="0" w:color="auto"/>
        <w:left w:val="none" w:sz="0" w:space="0" w:color="auto"/>
        <w:bottom w:val="none" w:sz="0" w:space="0" w:color="auto"/>
        <w:right w:val="none" w:sz="0" w:space="0" w:color="auto"/>
      </w:divBdr>
    </w:div>
    <w:div w:id="433600068">
      <w:bodyDiv w:val="1"/>
      <w:marLeft w:val="0"/>
      <w:marRight w:val="0"/>
      <w:marTop w:val="0"/>
      <w:marBottom w:val="0"/>
      <w:divBdr>
        <w:top w:val="none" w:sz="0" w:space="0" w:color="auto"/>
        <w:left w:val="none" w:sz="0" w:space="0" w:color="auto"/>
        <w:bottom w:val="none" w:sz="0" w:space="0" w:color="auto"/>
        <w:right w:val="none" w:sz="0" w:space="0" w:color="auto"/>
      </w:divBdr>
    </w:div>
    <w:div w:id="438064323">
      <w:bodyDiv w:val="1"/>
      <w:marLeft w:val="0"/>
      <w:marRight w:val="0"/>
      <w:marTop w:val="0"/>
      <w:marBottom w:val="0"/>
      <w:divBdr>
        <w:top w:val="none" w:sz="0" w:space="0" w:color="auto"/>
        <w:left w:val="none" w:sz="0" w:space="0" w:color="auto"/>
        <w:bottom w:val="none" w:sz="0" w:space="0" w:color="auto"/>
        <w:right w:val="none" w:sz="0" w:space="0" w:color="auto"/>
      </w:divBdr>
    </w:div>
    <w:div w:id="446585660">
      <w:bodyDiv w:val="1"/>
      <w:marLeft w:val="0"/>
      <w:marRight w:val="0"/>
      <w:marTop w:val="0"/>
      <w:marBottom w:val="0"/>
      <w:divBdr>
        <w:top w:val="none" w:sz="0" w:space="0" w:color="auto"/>
        <w:left w:val="none" w:sz="0" w:space="0" w:color="auto"/>
        <w:bottom w:val="none" w:sz="0" w:space="0" w:color="auto"/>
        <w:right w:val="none" w:sz="0" w:space="0" w:color="auto"/>
      </w:divBdr>
    </w:div>
    <w:div w:id="450250642">
      <w:bodyDiv w:val="1"/>
      <w:marLeft w:val="0"/>
      <w:marRight w:val="0"/>
      <w:marTop w:val="0"/>
      <w:marBottom w:val="0"/>
      <w:divBdr>
        <w:top w:val="none" w:sz="0" w:space="0" w:color="auto"/>
        <w:left w:val="none" w:sz="0" w:space="0" w:color="auto"/>
        <w:bottom w:val="none" w:sz="0" w:space="0" w:color="auto"/>
        <w:right w:val="none" w:sz="0" w:space="0" w:color="auto"/>
      </w:divBdr>
    </w:div>
    <w:div w:id="452794875">
      <w:bodyDiv w:val="1"/>
      <w:marLeft w:val="0"/>
      <w:marRight w:val="0"/>
      <w:marTop w:val="0"/>
      <w:marBottom w:val="0"/>
      <w:divBdr>
        <w:top w:val="none" w:sz="0" w:space="0" w:color="auto"/>
        <w:left w:val="none" w:sz="0" w:space="0" w:color="auto"/>
        <w:bottom w:val="none" w:sz="0" w:space="0" w:color="auto"/>
        <w:right w:val="none" w:sz="0" w:space="0" w:color="auto"/>
      </w:divBdr>
    </w:div>
    <w:div w:id="464934415">
      <w:bodyDiv w:val="1"/>
      <w:marLeft w:val="0"/>
      <w:marRight w:val="0"/>
      <w:marTop w:val="0"/>
      <w:marBottom w:val="0"/>
      <w:divBdr>
        <w:top w:val="none" w:sz="0" w:space="0" w:color="auto"/>
        <w:left w:val="none" w:sz="0" w:space="0" w:color="auto"/>
        <w:bottom w:val="none" w:sz="0" w:space="0" w:color="auto"/>
        <w:right w:val="none" w:sz="0" w:space="0" w:color="auto"/>
      </w:divBdr>
    </w:div>
    <w:div w:id="476537571">
      <w:bodyDiv w:val="1"/>
      <w:marLeft w:val="0"/>
      <w:marRight w:val="0"/>
      <w:marTop w:val="0"/>
      <w:marBottom w:val="0"/>
      <w:divBdr>
        <w:top w:val="none" w:sz="0" w:space="0" w:color="auto"/>
        <w:left w:val="none" w:sz="0" w:space="0" w:color="auto"/>
        <w:bottom w:val="none" w:sz="0" w:space="0" w:color="auto"/>
        <w:right w:val="none" w:sz="0" w:space="0" w:color="auto"/>
      </w:divBdr>
    </w:div>
    <w:div w:id="515775263">
      <w:bodyDiv w:val="1"/>
      <w:marLeft w:val="0"/>
      <w:marRight w:val="0"/>
      <w:marTop w:val="0"/>
      <w:marBottom w:val="0"/>
      <w:divBdr>
        <w:top w:val="none" w:sz="0" w:space="0" w:color="auto"/>
        <w:left w:val="none" w:sz="0" w:space="0" w:color="auto"/>
        <w:bottom w:val="none" w:sz="0" w:space="0" w:color="auto"/>
        <w:right w:val="none" w:sz="0" w:space="0" w:color="auto"/>
      </w:divBdr>
    </w:div>
    <w:div w:id="529072955">
      <w:bodyDiv w:val="1"/>
      <w:marLeft w:val="0"/>
      <w:marRight w:val="0"/>
      <w:marTop w:val="0"/>
      <w:marBottom w:val="0"/>
      <w:divBdr>
        <w:top w:val="none" w:sz="0" w:space="0" w:color="auto"/>
        <w:left w:val="none" w:sz="0" w:space="0" w:color="auto"/>
        <w:bottom w:val="none" w:sz="0" w:space="0" w:color="auto"/>
        <w:right w:val="none" w:sz="0" w:space="0" w:color="auto"/>
      </w:divBdr>
    </w:div>
    <w:div w:id="552739516">
      <w:bodyDiv w:val="1"/>
      <w:marLeft w:val="0"/>
      <w:marRight w:val="0"/>
      <w:marTop w:val="0"/>
      <w:marBottom w:val="0"/>
      <w:divBdr>
        <w:top w:val="none" w:sz="0" w:space="0" w:color="auto"/>
        <w:left w:val="none" w:sz="0" w:space="0" w:color="auto"/>
        <w:bottom w:val="none" w:sz="0" w:space="0" w:color="auto"/>
        <w:right w:val="none" w:sz="0" w:space="0" w:color="auto"/>
      </w:divBdr>
    </w:div>
    <w:div w:id="559706403">
      <w:bodyDiv w:val="1"/>
      <w:marLeft w:val="0"/>
      <w:marRight w:val="0"/>
      <w:marTop w:val="0"/>
      <w:marBottom w:val="0"/>
      <w:divBdr>
        <w:top w:val="none" w:sz="0" w:space="0" w:color="auto"/>
        <w:left w:val="none" w:sz="0" w:space="0" w:color="auto"/>
        <w:bottom w:val="none" w:sz="0" w:space="0" w:color="auto"/>
        <w:right w:val="none" w:sz="0" w:space="0" w:color="auto"/>
      </w:divBdr>
    </w:div>
    <w:div w:id="561672747">
      <w:bodyDiv w:val="1"/>
      <w:marLeft w:val="0"/>
      <w:marRight w:val="0"/>
      <w:marTop w:val="0"/>
      <w:marBottom w:val="0"/>
      <w:divBdr>
        <w:top w:val="none" w:sz="0" w:space="0" w:color="auto"/>
        <w:left w:val="none" w:sz="0" w:space="0" w:color="auto"/>
        <w:bottom w:val="none" w:sz="0" w:space="0" w:color="auto"/>
        <w:right w:val="none" w:sz="0" w:space="0" w:color="auto"/>
      </w:divBdr>
    </w:div>
    <w:div w:id="570577458">
      <w:bodyDiv w:val="1"/>
      <w:marLeft w:val="0"/>
      <w:marRight w:val="0"/>
      <w:marTop w:val="0"/>
      <w:marBottom w:val="0"/>
      <w:divBdr>
        <w:top w:val="none" w:sz="0" w:space="0" w:color="auto"/>
        <w:left w:val="none" w:sz="0" w:space="0" w:color="auto"/>
        <w:bottom w:val="none" w:sz="0" w:space="0" w:color="auto"/>
        <w:right w:val="none" w:sz="0" w:space="0" w:color="auto"/>
      </w:divBdr>
    </w:div>
    <w:div w:id="573048083">
      <w:bodyDiv w:val="1"/>
      <w:marLeft w:val="0"/>
      <w:marRight w:val="0"/>
      <w:marTop w:val="0"/>
      <w:marBottom w:val="0"/>
      <w:divBdr>
        <w:top w:val="none" w:sz="0" w:space="0" w:color="auto"/>
        <w:left w:val="none" w:sz="0" w:space="0" w:color="auto"/>
        <w:bottom w:val="none" w:sz="0" w:space="0" w:color="auto"/>
        <w:right w:val="none" w:sz="0" w:space="0" w:color="auto"/>
      </w:divBdr>
    </w:div>
    <w:div w:id="580145502">
      <w:bodyDiv w:val="1"/>
      <w:marLeft w:val="0"/>
      <w:marRight w:val="0"/>
      <w:marTop w:val="0"/>
      <w:marBottom w:val="0"/>
      <w:divBdr>
        <w:top w:val="none" w:sz="0" w:space="0" w:color="auto"/>
        <w:left w:val="none" w:sz="0" w:space="0" w:color="auto"/>
        <w:bottom w:val="none" w:sz="0" w:space="0" w:color="auto"/>
        <w:right w:val="none" w:sz="0" w:space="0" w:color="auto"/>
      </w:divBdr>
    </w:div>
    <w:div w:id="580604510">
      <w:bodyDiv w:val="1"/>
      <w:marLeft w:val="0"/>
      <w:marRight w:val="0"/>
      <w:marTop w:val="0"/>
      <w:marBottom w:val="0"/>
      <w:divBdr>
        <w:top w:val="none" w:sz="0" w:space="0" w:color="auto"/>
        <w:left w:val="none" w:sz="0" w:space="0" w:color="auto"/>
        <w:bottom w:val="none" w:sz="0" w:space="0" w:color="auto"/>
        <w:right w:val="none" w:sz="0" w:space="0" w:color="auto"/>
      </w:divBdr>
    </w:div>
    <w:div w:id="629433876">
      <w:bodyDiv w:val="1"/>
      <w:marLeft w:val="0"/>
      <w:marRight w:val="0"/>
      <w:marTop w:val="0"/>
      <w:marBottom w:val="0"/>
      <w:divBdr>
        <w:top w:val="none" w:sz="0" w:space="0" w:color="auto"/>
        <w:left w:val="none" w:sz="0" w:space="0" w:color="auto"/>
        <w:bottom w:val="none" w:sz="0" w:space="0" w:color="auto"/>
        <w:right w:val="none" w:sz="0" w:space="0" w:color="auto"/>
      </w:divBdr>
    </w:div>
    <w:div w:id="630205476">
      <w:bodyDiv w:val="1"/>
      <w:marLeft w:val="0"/>
      <w:marRight w:val="0"/>
      <w:marTop w:val="0"/>
      <w:marBottom w:val="0"/>
      <w:divBdr>
        <w:top w:val="none" w:sz="0" w:space="0" w:color="auto"/>
        <w:left w:val="none" w:sz="0" w:space="0" w:color="auto"/>
        <w:bottom w:val="none" w:sz="0" w:space="0" w:color="auto"/>
        <w:right w:val="none" w:sz="0" w:space="0" w:color="auto"/>
      </w:divBdr>
    </w:div>
    <w:div w:id="634485172">
      <w:bodyDiv w:val="1"/>
      <w:marLeft w:val="0"/>
      <w:marRight w:val="0"/>
      <w:marTop w:val="0"/>
      <w:marBottom w:val="0"/>
      <w:divBdr>
        <w:top w:val="none" w:sz="0" w:space="0" w:color="auto"/>
        <w:left w:val="none" w:sz="0" w:space="0" w:color="auto"/>
        <w:bottom w:val="none" w:sz="0" w:space="0" w:color="auto"/>
        <w:right w:val="none" w:sz="0" w:space="0" w:color="auto"/>
      </w:divBdr>
    </w:div>
    <w:div w:id="650519642">
      <w:bodyDiv w:val="1"/>
      <w:marLeft w:val="0"/>
      <w:marRight w:val="0"/>
      <w:marTop w:val="0"/>
      <w:marBottom w:val="0"/>
      <w:divBdr>
        <w:top w:val="none" w:sz="0" w:space="0" w:color="auto"/>
        <w:left w:val="none" w:sz="0" w:space="0" w:color="auto"/>
        <w:bottom w:val="none" w:sz="0" w:space="0" w:color="auto"/>
        <w:right w:val="none" w:sz="0" w:space="0" w:color="auto"/>
      </w:divBdr>
    </w:div>
    <w:div w:id="662197811">
      <w:bodyDiv w:val="1"/>
      <w:marLeft w:val="0"/>
      <w:marRight w:val="0"/>
      <w:marTop w:val="0"/>
      <w:marBottom w:val="0"/>
      <w:divBdr>
        <w:top w:val="none" w:sz="0" w:space="0" w:color="auto"/>
        <w:left w:val="none" w:sz="0" w:space="0" w:color="auto"/>
        <w:bottom w:val="none" w:sz="0" w:space="0" w:color="auto"/>
        <w:right w:val="none" w:sz="0" w:space="0" w:color="auto"/>
      </w:divBdr>
    </w:div>
    <w:div w:id="667288058">
      <w:bodyDiv w:val="1"/>
      <w:marLeft w:val="0"/>
      <w:marRight w:val="0"/>
      <w:marTop w:val="0"/>
      <w:marBottom w:val="0"/>
      <w:divBdr>
        <w:top w:val="none" w:sz="0" w:space="0" w:color="auto"/>
        <w:left w:val="none" w:sz="0" w:space="0" w:color="auto"/>
        <w:bottom w:val="none" w:sz="0" w:space="0" w:color="auto"/>
        <w:right w:val="none" w:sz="0" w:space="0" w:color="auto"/>
      </w:divBdr>
    </w:div>
    <w:div w:id="691758726">
      <w:bodyDiv w:val="1"/>
      <w:marLeft w:val="0"/>
      <w:marRight w:val="0"/>
      <w:marTop w:val="0"/>
      <w:marBottom w:val="0"/>
      <w:divBdr>
        <w:top w:val="none" w:sz="0" w:space="0" w:color="auto"/>
        <w:left w:val="none" w:sz="0" w:space="0" w:color="auto"/>
        <w:bottom w:val="none" w:sz="0" w:space="0" w:color="auto"/>
        <w:right w:val="none" w:sz="0" w:space="0" w:color="auto"/>
      </w:divBdr>
    </w:div>
    <w:div w:id="704064486">
      <w:bodyDiv w:val="1"/>
      <w:marLeft w:val="0"/>
      <w:marRight w:val="0"/>
      <w:marTop w:val="0"/>
      <w:marBottom w:val="0"/>
      <w:divBdr>
        <w:top w:val="none" w:sz="0" w:space="0" w:color="auto"/>
        <w:left w:val="none" w:sz="0" w:space="0" w:color="auto"/>
        <w:bottom w:val="none" w:sz="0" w:space="0" w:color="auto"/>
        <w:right w:val="none" w:sz="0" w:space="0" w:color="auto"/>
      </w:divBdr>
    </w:div>
    <w:div w:id="722561483">
      <w:bodyDiv w:val="1"/>
      <w:marLeft w:val="0"/>
      <w:marRight w:val="0"/>
      <w:marTop w:val="0"/>
      <w:marBottom w:val="0"/>
      <w:divBdr>
        <w:top w:val="none" w:sz="0" w:space="0" w:color="auto"/>
        <w:left w:val="none" w:sz="0" w:space="0" w:color="auto"/>
        <w:bottom w:val="none" w:sz="0" w:space="0" w:color="auto"/>
        <w:right w:val="none" w:sz="0" w:space="0" w:color="auto"/>
      </w:divBdr>
    </w:div>
    <w:div w:id="736559924">
      <w:bodyDiv w:val="1"/>
      <w:marLeft w:val="0"/>
      <w:marRight w:val="0"/>
      <w:marTop w:val="0"/>
      <w:marBottom w:val="0"/>
      <w:divBdr>
        <w:top w:val="none" w:sz="0" w:space="0" w:color="auto"/>
        <w:left w:val="none" w:sz="0" w:space="0" w:color="auto"/>
        <w:bottom w:val="none" w:sz="0" w:space="0" w:color="auto"/>
        <w:right w:val="none" w:sz="0" w:space="0" w:color="auto"/>
      </w:divBdr>
    </w:div>
    <w:div w:id="737286738">
      <w:bodyDiv w:val="1"/>
      <w:marLeft w:val="0"/>
      <w:marRight w:val="0"/>
      <w:marTop w:val="0"/>
      <w:marBottom w:val="0"/>
      <w:divBdr>
        <w:top w:val="none" w:sz="0" w:space="0" w:color="auto"/>
        <w:left w:val="none" w:sz="0" w:space="0" w:color="auto"/>
        <w:bottom w:val="none" w:sz="0" w:space="0" w:color="auto"/>
        <w:right w:val="none" w:sz="0" w:space="0" w:color="auto"/>
      </w:divBdr>
    </w:div>
    <w:div w:id="743571677">
      <w:bodyDiv w:val="1"/>
      <w:marLeft w:val="0"/>
      <w:marRight w:val="0"/>
      <w:marTop w:val="0"/>
      <w:marBottom w:val="0"/>
      <w:divBdr>
        <w:top w:val="none" w:sz="0" w:space="0" w:color="auto"/>
        <w:left w:val="none" w:sz="0" w:space="0" w:color="auto"/>
        <w:bottom w:val="none" w:sz="0" w:space="0" w:color="auto"/>
        <w:right w:val="none" w:sz="0" w:space="0" w:color="auto"/>
      </w:divBdr>
    </w:div>
    <w:div w:id="744229478">
      <w:bodyDiv w:val="1"/>
      <w:marLeft w:val="0"/>
      <w:marRight w:val="0"/>
      <w:marTop w:val="0"/>
      <w:marBottom w:val="0"/>
      <w:divBdr>
        <w:top w:val="none" w:sz="0" w:space="0" w:color="auto"/>
        <w:left w:val="none" w:sz="0" w:space="0" w:color="auto"/>
        <w:bottom w:val="none" w:sz="0" w:space="0" w:color="auto"/>
        <w:right w:val="none" w:sz="0" w:space="0" w:color="auto"/>
      </w:divBdr>
    </w:div>
    <w:div w:id="752706486">
      <w:bodyDiv w:val="1"/>
      <w:marLeft w:val="0"/>
      <w:marRight w:val="0"/>
      <w:marTop w:val="0"/>
      <w:marBottom w:val="0"/>
      <w:divBdr>
        <w:top w:val="none" w:sz="0" w:space="0" w:color="auto"/>
        <w:left w:val="none" w:sz="0" w:space="0" w:color="auto"/>
        <w:bottom w:val="none" w:sz="0" w:space="0" w:color="auto"/>
        <w:right w:val="none" w:sz="0" w:space="0" w:color="auto"/>
      </w:divBdr>
    </w:div>
    <w:div w:id="766509809">
      <w:bodyDiv w:val="1"/>
      <w:marLeft w:val="0"/>
      <w:marRight w:val="0"/>
      <w:marTop w:val="0"/>
      <w:marBottom w:val="0"/>
      <w:divBdr>
        <w:top w:val="none" w:sz="0" w:space="0" w:color="auto"/>
        <w:left w:val="none" w:sz="0" w:space="0" w:color="auto"/>
        <w:bottom w:val="none" w:sz="0" w:space="0" w:color="auto"/>
        <w:right w:val="none" w:sz="0" w:space="0" w:color="auto"/>
      </w:divBdr>
    </w:div>
    <w:div w:id="772475930">
      <w:bodyDiv w:val="1"/>
      <w:marLeft w:val="0"/>
      <w:marRight w:val="0"/>
      <w:marTop w:val="0"/>
      <w:marBottom w:val="0"/>
      <w:divBdr>
        <w:top w:val="none" w:sz="0" w:space="0" w:color="auto"/>
        <w:left w:val="none" w:sz="0" w:space="0" w:color="auto"/>
        <w:bottom w:val="none" w:sz="0" w:space="0" w:color="auto"/>
        <w:right w:val="none" w:sz="0" w:space="0" w:color="auto"/>
      </w:divBdr>
    </w:div>
    <w:div w:id="784350522">
      <w:bodyDiv w:val="1"/>
      <w:marLeft w:val="0"/>
      <w:marRight w:val="0"/>
      <w:marTop w:val="0"/>
      <w:marBottom w:val="0"/>
      <w:divBdr>
        <w:top w:val="none" w:sz="0" w:space="0" w:color="auto"/>
        <w:left w:val="none" w:sz="0" w:space="0" w:color="auto"/>
        <w:bottom w:val="none" w:sz="0" w:space="0" w:color="auto"/>
        <w:right w:val="none" w:sz="0" w:space="0" w:color="auto"/>
      </w:divBdr>
    </w:div>
    <w:div w:id="817721634">
      <w:bodyDiv w:val="1"/>
      <w:marLeft w:val="0"/>
      <w:marRight w:val="0"/>
      <w:marTop w:val="0"/>
      <w:marBottom w:val="0"/>
      <w:divBdr>
        <w:top w:val="none" w:sz="0" w:space="0" w:color="auto"/>
        <w:left w:val="none" w:sz="0" w:space="0" w:color="auto"/>
        <w:bottom w:val="none" w:sz="0" w:space="0" w:color="auto"/>
        <w:right w:val="none" w:sz="0" w:space="0" w:color="auto"/>
      </w:divBdr>
    </w:div>
    <w:div w:id="834881599">
      <w:bodyDiv w:val="1"/>
      <w:marLeft w:val="0"/>
      <w:marRight w:val="0"/>
      <w:marTop w:val="0"/>
      <w:marBottom w:val="0"/>
      <w:divBdr>
        <w:top w:val="none" w:sz="0" w:space="0" w:color="auto"/>
        <w:left w:val="none" w:sz="0" w:space="0" w:color="auto"/>
        <w:bottom w:val="none" w:sz="0" w:space="0" w:color="auto"/>
        <w:right w:val="none" w:sz="0" w:space="0" w:color="auto"/>
      </w:divBdr>
    </w:div>
    <w:div w:id="844828289">
      <w:bodyDiv w:val="1"/>
      <w:marLeft w:val="0"/>
      <w:marRight w:val="0"/>
      <w:marTop w:val="0"/>
      <w:marBottom w:val="0"/>
      <w:divBdr>
        <w:top w:val="none" w:sz="0" w:space="0" w:color="auto"/>
        <w:left w:val="none" w:sz="0" w:space="0" w:color="auto"/>
        <w:bottom w:val="none" w:sz="0" w:space="0" w:color="auto"/>
        <w:right w:val="none" w:sz="0" w:space="0" w:color="auto"/>
      </w:divBdr>
    </w:div>
    <w:div w:id="847017126">
      <w:bodyDiv w:val="1"/>
      <w:marLeft w:val="0"/>
      <w:marRight w:val="0"/>
      <w:marTop w:val="0"/>
      <w:marBottom w:val="0"/>
      <w:divBdr>
        <w:top w:val="none" w:sz="0" w:space="0" w:color="auto"/>
        <w:left w:val="none" w:sz="0" w:space="0" w:color="auto"/>
        <w:bottom w:val="none" w:sz="0" w:space="0" w:color="auto"/>
        <w:right w:val="none" w:sz="0" w:space="0" w:color="auto"/>
      </w:divBdr>
    </w:div>
    <w:div w:id="849367155">
      <w:bodyDiv w:val="1"/>
      <w:marLeft w:val="0"/>
      <w:marRight w:val="0"/>
      <w:marTop w:val="0"/>
      <w:marBottom w:val="0"/>
      <w:divBdr>
        <w:top w:val="none" w:sz="0" w:space="0" w:color="auto"/>
        <w:left w:val="none" w:sz="0" w:space="0" w:color="auto"/>
        <w:bottom w:val="none" w:sz="0" w:space="0" w:color="auto"/>
        <w:right w:val="none" w:sz="0" w:space="0" w:color="auto"/>
      </w:divBdr>
    </w:div>
    <w:div w:id="863052909">
      <w:bodyDiv w:val="1"/>
      <w:marLeft w:val="0"/>
      <w:marRight w:val="0"/>
      <w:marTop w:val="0"/>
      <w:marBottom w:val="0"/>
      <w:divBdr>
        <w:top w:val="none" w:sz="0" w:space="0" w:color="auto"/>
        <w:left w:val="none" w:sz="0" w:space="0" w:color="auto"/>
        <w:bottom w:val="none" w:sz="0" w:space="0" w:color="auto"/>
        <w:right w:val="none" w:sz="0" w:space="0" w:color="auto"/>
      </w:divBdr>
    </w:div>
    <w:div w:id="865142767">
      <w:bodyDiv w:val="1"/>
      <w:marLeft w:val="0"/>
      <w:marRight w:val="0"/>
      <w:marTop w:val="0"/>
      <w:marBottom w:val="0"/>
      <w:divBdr>
        <w:top w:val="none" w:sz="0" w:space="0" w:color="auto"/>
        <w:left w:val="none" w:sz="0" w:space="0" w:color="auto"/>
        <w:bottom w:val="none" w:sz="0" w:space="0" w:color="auto"/>
        <w:right w:val="none" w:sz="0" w:space="0" w:color="auto"/>
      </w:divBdr>
    </w:div>
    <w:div w:id="875779247">
      <w:bodyDiv w:val="1"/>
      <w:marLeft w:val="0"/>
      <w:marRight w:val="0"/>
      <w:marTop w:val="0"/>
      <w:marBottom w:val="0"/>
      <w:divBdr>
        <w:top w:val="none" w:sz="0" w:space="0" w:color="auto"/>
        <w:left w:val="none" w:sz="0" w:space="0" w:color="auto"/>
        <w:bottom w:val="none" w:sz="0" w:space="0" w:color="auto"/>
        <w:right w:val="none" w:sz="0" w:space="0" w:color="auto"/>
      </w:divBdr>
    </w:div>
    <w:div w:id="884873473">
      <w:bodyDiv w:val="1"/>
      <w:marLeft w:val="0"/>
      <w:marRight w:val="0"/>
      <w:marTop w:val="0"/>
      <w:marBottom w:val="0"/>
      <w:divBdr>
        <w:top w:val="none" w:sz="0" w:space="0" w:color="auto"/>
        <w:left w:val="none" w:sz="0" w:space="0" w:color="auto"/>
        <w:bottom w:val="none" w:sz="0" w:space="0" w:color="auto"/>
        <w:right w:val="none" w:sz="0" w:space="0" w:color="auto"/>
      </w:divBdr>
    </w:div>
    <w:div w:id="887767322">
      <w:bodyDiv w:val="1"/>
      <w:marLeft w:val="0"/>
      <w:marRight w:val="0"/>
      <w:marTop w:val="0"/>
      <w:marBottom w:val="0"/>
      <w:divBdr>
        <w:top w:val="none" w:sz="0" w:space="0" w:color="auto"/>
        <w:left w:val="none" w:sz="0" w:space="0" w:color="auto"/>
        <w:bottom w:val="none" w:sz="0" w:space="0" w:color="auto"/>
        <w:right w:val="none" w:sz="0" w:space="0" w:color="auto"/>
      </w:divBdr>
    </w:div>
    <w:div w:id="897203792">
      <w:bodyDiv w:val="1"/>
      <w:marLeft w:val="0"/>
      <w:marRight w:val="0"/>
      <w:marTop w:val="0"/>
      <w:marBottom w:val="0"/>
      <w:divBdr>
        <w:top w:val="none" w:sz="0" w:space="0" w:color="auto"/>
        <w:left w:val="none" w:sz="0" w:space="0" w:color="auto"/>
        <w:bottom w:val="none" w:sz="0" w:space="0" w:color="auto"/>
        <w:right w:val="none" w:sz="0" w:space="0" w:color="auto"/>
      </w:divBdr>
    </w:div>
    <w:div w:id="897863155">
      <w:bodyDiv w:val="1"/>
      <w:marLeft w:val="0"/>
      <w:marRight w:val="0"/>
      <w:marTop w:val="0"/>
      <w:marBottom w:val="0"/>
      <w:divBdr>
        <w:top w:val="none" w:sz="0" w:space="0" w:color="auto"/>
        <w:left w:val="none" w:sz="0" w:space="0" w:color="auto"/>
        <w:bottom w:val="none" w:sz="0" w:space="0" w:color="auto"/>
        <w:right w:val="none" w:sz="0" w:space="0" w:color="auto"/>
      </w:divBdr>
    </w:div>
    <w:div w:id="905531507">
      <w:bodyDiv w:val="1"/>
      <w:marLeft w:val="0"/>
      <w:marRight w:val="0"/>
      <w:marTop w:val="0"/>
      <w:marBottom w:val="0"/>
      <w:divBdr>
        <w:top w:val="none" w:sz="0" w:space="0" w:color="auto"/>
        <w:left w:val="none" w:sz="0" w:space="0" w:color="auto"/>
        <w:bottom w:val="none" w:sz="0" w:space="0" w:color="auto"/>
        <w:right w:val="none" w:sz="0" w:space="0" w:color="auto"/>
      </w:divBdr>
    </w:div>
    <w:div w:id="907960525">
      <w:bodyDiv w:val="1"/>
      <w:marLeft w:val="0"/>
      <w:marRight w:val="0"/>
      <w:marTop w:val="0"/>
      <w:marBottom w:val="0"/>
      <w:divBdr>
        <w:top w:val="none" w:sz="0" w:space="0" w:color="auto"/>
        <w:left w:val="none" w:sz="0" w:space="0" w:color="auto"/>
        <w:bottom w:val="none" w:sz="0" w:space="0" w:color="auto"/>
        <w:right w:val="none" w:sz="0" w:space="0" w:color="auto"/>
      </w:divBdr>
    </w:div>
    <w:div w:id="927428437">
      <w:bodyDiv w:val="1"/>
      <w:marLeft w:val="0"/>
      <w:marRight w:val="0"/>
      <w:marTop w:val="0"/>
      <w:marBottom w:val="0"/>
      <w:divBdr>
        <w:top w:val="none" w:sz="0" w:space="0" w:color="auto"/>
        <w:left w:val="none" w:sz="0" w:space="0" w:color="auto"/>
        <w:bottom w:val="none" w:sz="0" w:space="0" w:color="auto"/>
        <w:right w:val="none" w:sz="0" w:space="0" w:color="auto"/>
      </w:divBdr>
    </w:div>
    <w:div w:id="967665632">
      <w:bodyDiv w:val="1"/>
      <w:marLeft w:val="0"/>
      <w:marRight w:val="0"/>
      <w:marTop w:val="0"/>
      <w:marBottom w:val="0"/>
      <w:divBdr>
        <w:top w:val="none" w:sz="0" w:space="0" w:color="auto"/>
        <w:left w:val="none" w:sz="0" w:space="0" w:color="auto"/>
        <w:bottom w:val="none" w:sz="0" w:space="0" w:color="auto"/>
        <w:right w:val="none" w:sz="0" w:space="0" w:color="auto"/>
      </w:divBdr>
    </w:div>
    <w:div w:id="970403273">
      <w:bodyDiv w:val="1"/>
      <w:marLeft w:val="0"/>
      <w:marRight w:val="0"/>
      <w:marTop w:val="0"/>
      <w:marBottom w:val="0"/>
      <w:divBdr>
        <w:top w:val="none" w:sz="0" w:space="0" w:color="auto"/>
        <w:left w:val="none" w:sz="0" w:space="0" w:color="auto"/>
        <w:bottom w:val="none" w:sz="0" w:space="0" w:color="auto"/>
        <w:right w:val="none" w:sz="0" w:space="0" w:color="auto"/>
      </w:divBdr>
    </w:div>
    <w:div w:id="979651925">
      <w:bodyDiv w:val="1"/>
      <w:marLeft w:val="0"/>
      <w:marRight w:val="0"/>
      <w:marTop w:val="0"/>
      <w:marBottom w:val="0"/>
      <w:divBdr>
        <w:top w:val="none" w:sz="0" w:space="0" w:color="auto"/>
        <w:left w:val="none" w:sz="0" w:space="0" w:color="auto"/>
        <w:bottom w:val="none" w:sz="0" w:space="0" w:color="auto"/>
        <w:right w:val="none" w:sz="0" w:space="0" w:color="auto"/>
      </w:divBdr>
    </w:div>
    <w:div w:id="985626474">
      <w:bodyDiv w:val="1"/>
      <w:marLeft w:val="0"/>
      <w:marRight w:val="0"/>
      <w:marTop w:val="0"/>
      <w:marBottom w:val="0"/>
      <w:divBdr>
        <w:top w:val="none" w:sz="0" w:space="0" w:color="auto"/>
        <w:left w:val="none" w:sz="0" w:space="0" w:color="auto"/>
        <w:bottom w:val="none" w:sz="0" w:space="0" w:color="auto"/>
        <w:right w:val="none" w:sz="0" w:space="0" w:color="auto"/>
      </w:divBdr>
    </w:div>
    <w:div w:id="1021738601">
      <w:bodyDiv w:val="1"/>
      <w:marLeft w:val="0"/>
      <w:marRight w:val="0"/>
      <w:marTop w:val="0"/>
      <w:marBottom w:val="0"/>
      <w:divBdr>
        <w:top w:val="none" w:sz="0" w:space="0" w:color="auto"/>
        <w:left w:val="none" w:sz="0" w:space="0" w:color="auto"/>
        <w:bottom w:val="none" w:sz="0" w:space="0" w:color="auto"/>
        <w:right w:val="none" w:sz="0" w:space="0" w:color="auto"/>
      </w:divBdr>
    </w:div>
    <w:div w:id="1047686089">
      <w:bodyDiv w:val="1"/>
      <w:marLeft w:val="0"/>
      <w:marRight w:val="0"/>
      <w:marTop w:val="0"/>
      <w:marBottom w:val="0"/>
      <w:divBdr>
        <w:top w:val="none" w:sz="0" w:space="0" w:color="auto"/>
        <w:left w:val="none" w:sz="0" w:space="0" w:color="auto"/>
        <w:bottom w:val="none" w:sz="0" w:space="0" w:color="auto"/>
        <w:right w:val="none" w:sz="0" w:space="0" w:color="auto"/>
      </w:divBdr>
    </w:div>
    <w:div w:id="1050573406">
      <w:bodyDiv w:val="1"/>
      <w:marLeft w:val="0"/>
      <w:marRight w:val="0"/>
      <w:marTop w:val="0"/>
      <w:marBottom w:val="0"/>
      <w:divBdr>
        <w:top w:val="none" w:sz="0" w:space="0" w:color="auto"/>
        <w:left w:val="none" w:sz="0" w:space="0" w:color="auto"/>
        <w:bottom w:val="none" w:sz="0" w:space="0" w:color="auto"/>
        <w:right w:val="none" w:sz="0" w:space="0" w:color="auto"/>
      </w:divBdr>
    </w:div>
    <w:div w:id="1057895022">
      <w:bodyDiv w:val="1"/>
      <w:marLeft w:val="0"/>
      <w:marRight w:val="0"/>
      <w:marTop w:val="0"/>
      <w:marBottom w:val="0"/>
      <w:divBdr>
        <w:top w:val="none" w:sz="0" w:space="0" w:color="auto"/>
        <w:left w:val="none" w:sz="0" w:space="0" w:color="auto"/>
        <w:bottom w:val="none" w:sz="0" w:space="0" w:color="auto"/>
        <w:right w:val="none" w:sz="0" w:space="0" w:color="auto"/>
      </w:divBdr>
    </w:div>
    <w:div w:id="1066152254">
      <w:bodyDiv w:val="1"/>
      <w:marLeft w:val="0"/>
      <w:marRight w:val="0"/>
      <w:marTop w:val="0"/>
      <w:marBottom w:val="0"/>
      <w:divBdr>
        <w:top w:val="none" w:sz="0" w:space="0" w:color="auto"/>
        <w:left w:val="none" w:sz="0" w:space="0" w:color="auto"/>
        <w:bottom w:val="none" w:sz="0" w:space="0" w:color="auto"/>
        <w:right w:val="none" w:sz="0" w:space="0" w:color="auto"/>
      </w:divBdr>
    </w:div>
    <w:div w:id="1068382247">
      <w:bodyDiv w:val="1"/>
      <w:marLeft w:val="0"/>
      <w:marRight w:val="0"/>
      <w:marTop w:val="0"/>
      <w:marBottom w:val="0"/>
      <w:divBdr>
        <w:top w:val="none" w:sz="0" w:space="0" w:color="auto"/>
        <w:left w:val="none" w:sz="0" w:space="0" w:color="auto"/>
        <w:bottom w:val="none" w:sz="0" w:space="0" w:color="auto"/>
        <w:right w:val="none" w:sz="0" w:space="0" w:color="auto"/>
      </w:divBdr>
    </w:div>
    <w:div w:id="1070692988">
      <w:bodyDiv w:val="1"/>
      <w:marLeft w:val="0"/>
      <w:marRight w:val="0"/>
      <w:marTop w:val="0"/>
      <w:marBottom w:val="0"/>
      <w:divBdr>
        <w:top w:val="none" w:sz="0" w:space="0" w:color="auto"/>
        <w:left w:val="none" w:sz="0" w:space="0" w:color="auto"/>
        <w:bottom w:val="none" w:sz="0" w:space="0" w:color="auto"/>
        <w:right w:val="none" w:sz="0" w:space="0" w:color="auto"/>
      </w:divBdr>
    </w:div>
    <w:div w:id="1083836065">
      <w:bodyDiv w:val="1"/>
      <w:marLeft w:val="0"/>
      <w:marRight w:val="0"/>
      <w:marTop w:val="0"/>
      <w:marBottom w:val="0"/>
      <w:divBdr>
        <w:top w:val="none" w:sz="0" w:space="0" w:color="auto"/>
        <w:left w:val="none" w:sz="0" w:space="0" w:color="auto"/>
        <w:bottom w:val="none" w:sz="0" w:space="0" w:color="auto"/>
        <w:right w:val="none" w:sz="0" w:space="0" w:color="auto"/>
      </w:divBdr>
    </w:div>
    <w:div w:id="1100182999">
      <w:bodyDiv w:val="1"/>
      <w:marLeft w:val="0"/>
      <w:marRight w:val="0"/>
      <w:marTop w:val="0"/>
      <w:marBottom w:val="0"/>
      <w:divBdr>
        <w:top w:val="none" w:sz="0" w:space="0" w:color="auto"/>
        <w:left w:val="none" w:sz="0" w:space="0" w:color="auto"/>
        <w:bottom w:val="none" w:sz="0" w:space="0" w:color="auto"/>
        <w:right w:val="none" w:sz="0" w:space="0" w:color="auto"/>
      </w:divBdr>
    </w:div>
    <w:div w:id="1100833330">
      <w:bodyDiv w:val="1"/>
      <w:marLeft w:val="0"/>
      <w:marRight w:val="0"/>
      <w:marTop w:val="0"/>
      <w:marBottom w:val="0"/>
      <w:divBdr>
        <w:top w:val="none" w:sz="0" w:space="0" w:color="auto"/>
        <w:left w:val="none" w:sz="0" w:space="0" w:color="auto"/>
        <w:bottom w:val="none" w:sz="0" w:space="0" w:color="auto"/>
        <w:right w:val="none" w:sz="0" w:space="0" w:color="auto"/>
      </w:divBdr>
    </w:div>
    <w:div w:id="1103649033">
      <w:bodyDiv w:val="1"/>
      <w:marLeft w:val="0"/>
      <w:marRight w:val="0"/>
      <w:marTop w:val="0"/>
      <w:marBottom w:val="0"/>
      <w:divBdr>
        <w:top w:val="none" w:sz="0" w:space="0" w:color="auto"/>
        <w:left w:val="none" w:sz="0" w:space="0" w:color="auto"/>
        <w:bottom w:val="none" w:sz="0" w:space="0" w:color="auto"/>
        <w:right w:val="none" w:sz="0" w:space="0" w:color="auto"/>
      </w:divBdr>
    </w:div>
    <w:div w:id="1105033283">
      <w:bodyDiv w:val="1"/>
      <w:marLeft w:val="0"/>
      <w:marRight w:val="0"/>
      <w:marTop w:val="0"/>
      <w:marBottom w:val="0"/>
      <w:divBdr>
        <w:top w:val="none" w:sz="0" w:space="0" w:color="auto"/>
        <w:left w:val="none" w:sz="0" w:space="0" w:color="auto"/>
        <w:bottom w:val="none" w:sz="0" w:space="0" w:color="auto"/>
        <w:right w:val="none" w:sz="0" w:space="0" w:color="auto"/>
      </w:divBdr>
    </w:div>
    <w:div w:id="1109396250">
      <w:bodyDiv w:val="1"/>
      <w:marLeft w:val="0"/>
      <w:marRight w:val="0"/>
      <w:marTop w:val="0"/>
      <w:marBottom w:val="0"/>
      <w:divBdr>
        <w:top w:val="none" w:sz="0" w:space="0" w:color="auto"/>
        <w:left w:val="none" w:sz="0" w:space="0" w:color="auto"/>
        <w:bottom w:val="none" w:sz="0" w:space="0" w:color="auto"/>
        <w:right w:val="none" w:sz="0" w:space="0" w:color="auto"/>
      </w:divBdr>
    </w:div>
    <w:div w:id="1125781840">
      <w:bodyDiv w:val="1"/>
      <w:marLeft w:val="0"/>
      <w:marRight w:val="0"/>
      <w:marTop w:val="0"/>
      <w:marBottom w:val="0"/>
      <w:divBdr>
        <w:top w:val="none" w:sz="0" w:space="0" w:color="auto"/>
        <w:left w:val="none" w:sz="0" w:space="0" w:color="auto"/>
        <w:bottom w:val="none" w:sz="0" w:space="0" w:color="auto"/>
        <w:right w:val="none" w:sz="0" w:space="0" w:color="auto"/>
      </w:divBdr>
    </w:div>
    <w:div w:id="1141270994">
      <w:bodyDiv w:val="1"/>
      <w:marLeft w:val="0"/>
      <w:marRight w:val="0"/>
      <w:marTop w:val="0"/>
      <w:marBottom w:val="0"/>
      <w:divBdr>
        <w:top w:val="none" w:sz="0" w:space="0" w:color="auto"/>
        <w:left w:val="none" w:sz="0" w:space="0" w:color="auto"/>
        <w:bottom w:val="none" w:sz="0" w:space="0" w:color="auto"/>
        <w:right w:val="none" w:sz="0" w:space="0" w:color="auto"/>
      </w:divBdr>
    </w:div>
    <w:div w:id="1141312032">
      <w:bodyDiv w:val="1"/>
      <w:marLeft w:val="0"/>
      <w:marRight w:val="0"/>
      <w:marTop w:val="0"/>
      <w:marBottom w:val="0"/>
      <w:divBdr>
        <w:top w:val="none" w:sz="0" w:space="0" w:color="auto"/>
        <w:left w:val="none" w:sz="0" w:space="0" w:color="auto"/>
        <w:bottom w:val="none" w:sz="0" w:space="0" w:color="auto"/>
        <w:right w:val="none" w:sz="0" w:space="0" w:color="auto"/>
      </w:divBdr>
    </w:div>
    <w:div w:id="1162157133">
      <w:bodyDiv w:val="1"/>
      <w:marLeft w:val="0"/>
      <w:marRight w:val="0"/>
      <w:marTop w:val="0"/>
      <w:marBottom w:val="0"/>
      <w:divBdr>
        <w:top w:val="none" w:sz="0" w:space="0" w:color="auto"/>
        <w:left w:val="none" w:sz="0" w:space="0" w:color="auto"/>
        <w:bottom w:val="none" w:sz="0" w:space="0" w:color="auto"/>
        <w:right w:val="none" w:sz="0" w:space="0" w:color="auto"/>
      </w:divBdr>
    </w:div>
    <w:div w:id="1172644899">
      <w:bodyDiv w:val="1"/>
      <w:marLeft w:val="0"/>
      <w:marRight w:val="0"/>
      <w:marTop w:val="0"/>
      <w:marBottom w:val="0"/>
      <w:divBdr>
        <w:top w:val="none" w:sz="0" w:space="0" w:color="auto"/>
        <w:left w:val="none" w:sz="0" w:space="0" w:color="auto"/>
        <w:bottom w:val="none" w:sz="0" w:space="0" w:color="auto"/>
        <w:right w:val="none" w:sz="0" w:space="0" w:color="auto"/>
      </w:divBdr>
    </w:div>
    <w:div w:id="1177619856">
      <w:bodyDiv w:val="1"/>
      <w:marLeft w:val="0"/>
      <w:marRight w:val="0"/>
      <w:marTop w:val="0"/>
      <w:marBottom w:val="0"/>
      <w:divBdr>
        <w:top w:val="none" w:sz="0" w:space="0" w:color="auto"/>
        <w:left w:val="none" w:sz="0" w:space="0" w:color="auto"/>
        <w:bottom w:val="none" w:sz="0" w:space="0" w:color="auto"/>
        <w:right w:val="none" w:sz="0" w:space="0" w:color="auto"/>
      </w:divBdr>
    </w:div>
    <w:div w:id="1181823315">
      <w:bodyDiv w:val="1"/>
      <w:marLeft w:val="0"/>
      <w:marRight w:val="0"/>
      <w:marTop w:val="0"/>
      <w:marBottom w:val="0"/>
      <w:divBdr>
        <w:top w:val="none" w:sz="0" w:space="0" w:color="auto"/>
        <w:left w:val="none" w:sz="0" w:space="0" w:color="auto"/>
        <w:bottom w:val="none" w:sz="0" w:space="0" w:color="auto"/>
        <w:right w:val="none" w:sz="0" w:space="0" w:color="auto"/>
      </w:divBdr>
    </w:div>
    <w:div w:id="1183665939">
      <w:bodyDiv w:val="1"/>
      <w:marLeft w:val="0"/>
      <w:marRight w:val="0"/>
      <w:marTop w:val="0"/>
      <w:marBottom w:val="0"/>
      <w:divBdr>
        <w:top w:val="none" w:sz="0" w:space="0" w:color="auto"/>
        <w:left w:val="none" w:sz="0" w:space="0" w:color="auto"/>
        <w:bottom w:val="none" w:sz="0" w:space="0" w:color="auto"/>
        <w:right w:val="none" w:sz="0" w:space="0" w:color="auto"/>
      </w:divBdr>
    </w:div>
    <w:div w:id="1204248407">
      <w:bodyDiv w:val="1"/>
      <w:marLeft w:val="0"/>
      <w:marRight w:val="0"/>
      <w:marTop w:val="0"/>
      <w:marBottom w:val="0"/>
      <w:divBdr>
        <w:top w:val="none" w:sz="0" w:space="0" w:color="auto"/>
        <w:left w:val="none" w:sz="0" w:space="0" w:color="auto"/>
        <w:bottom w:val="none" w:sz="0" w:space="0" w:color="auto"/>
        <w:right w:val="none" w:sz="0" w:space="0" w:color="auto"/>
      </w:divBdr>
    </w:div>
    <w:div w:id="1212886561">
      <w:bodyDiv w:val="1"/>
      <w:marLeft w:val="0"/>
      <w:marRight w:val="0"/>
      <w:marTop w:val="0"/>
      <w:marBottom w:val="0"/>
      <w:divBdr>
        <w:top w:val="none" w:sz="0" w:space="0" w:color="auto"/>
        <w:left w:val="none" w:sz="0" w:space="0" w:color="auto"/>
        <w:bottom w:val="none" w:sz="0" w:space="0" w:color="auto"/>
        <w:right w:val="none" w:sz="0" w:space="0" w:color="auto"/>
      </w:divBdr>
    </w:div>
    <w:div w:id="1227301041">
      <w:bodyDiv w:val="1"/>
      <w:marLeft w:val="0"/>
      <w:marRight w:val="0"/>
      <w:marTop w:val="0"/>
      <w:marBottom w:val="0"/>
      <w:divBdr>
        <w:top w:val="none" w:sz="0" w:space="0" w:color="auto"/>
        <w:left w:val="none" w:sz="0" w:space="0" w:color="auto"/>
        <w:bottom w:val="none" w:sz="0" w:space="0" w:color="auto"/>
        <w:right w:val="none" w:sz="0" w:space="0" w:color="auto"/>
      </w:divBdr>
    </w:div>
    <w:div w:id="1230457570">
      <w:bodyDiv w:val="1"/>
      <w:marLeft w:val="0"/>
      <w:marRight w:val="0"/>
      <w:marTop w:val="0"/>
      <w:marBottom w:val="0"/>
      <w:divBdr>
        <w:top w:val="none" w:sz="0" w:space="0" w:color="auto"/>
        <w:left w:val="none" w:sz="0" w:space="0" w:color="auto"/>
        <w:bottom w:val="none" w:sz="0" w:space="0" w:color="auto"/>
        <w:right w:val="none" w:sz="0" w:space="0" w:color="auto"/>
      </w:divBdr>
    </w:div>
    <w:div w:id="1235512330">
      <w:bodyDiv w:val="1"/>
      <w:marLeft w:val="0"/>
      <w:marRight w:val="0"/>
      <w:marTop w:val="0"/>
      <w:marBottom w:val="0"/>
      <w:divBdr>
        <w:top w:val="none" w:sz="0" w:space="0" w:color="auto"/>
        <w:left w:val="none" w:sz="0" w:space="0" w:color="auto"/>
        <w:bottom w:val="none" w:sz="0" w:space="0" w:color="auto"/>
        <w:right w:val="none" w:sz="0" w:space="0" w:color="auto"/>
      </w:divBdr>
    </w:div>
    <w:div w:id="1245533385">
      <w:bodyDiv w:val="1"/>
      <w:marLeft w:val="0"/>
      <w:marRight w:val="0"/>
      <w:marTop w:val="0"/>
      <w:marBottom w:val="0"/>
      <w:divBdr>
        <w:top w:val="none" w:sz="0" w:space="0" w:color="auto"/>
        <w:left w:val="none" w:sz="0" w:space="0" w:color="auto"/>
        <w:bottom w:val="none" w:sz="0" w:space="0" w:color="auto"/>
        <w:right w:val="none" w:sz="0" w:space="0" w:color="auto"/>
      </w:divBdr>
    </w:div>
    <w:div w:id="1256210815">
      <w:bodyDiv w:val="1"/>
      <w:marLeft w:val="0"/>
      <w:marRight w:val="0"/>
      <w:marTop w:val="0"/>
      <w:marBottom w:val="0"/>
      <w:divBdr>
        <w:top w:val="none" w:sz="0" w:space="0" w:color="auto"/>
        <w:left w:val="none" w:sz="0" w:space="0" w:color="auto"/>
        <w:bottom w:val="none" w:sz="0" w:space="0" w:color="auto"/>
        <w:right w:val="none" w:sz="0" w:space="0" w:color="auto"/>
      </w:divBdr>
    </w:div>
    <w:div w:id="1258366714">
      <w:bodyDiv w:val="1"/>
      <w:marLeft w:val="0"/>
      <w:marRight w:val="0"/>
      <w:marTop w:val="0"/>
      <w:marBottom w:val="0"/>
      <w:divBdr>
        <w:top w:val="none" w:sz="0" w:space="0" w:color="auto"/>
        <w:left w:val="none" w:sz="0" w:space="0" w:color="auto"/>
        <w:bottom w:val="none" w:sz="0" w:space="0" w:color="auto"/>
        <w:right w:val="none" w:sz="0" w:space="0" w:color="auto"/>
      </w:divBdr>
    </w:div>
    <w:div w:id="1259755441">
      <w:bodyDiv w:val="1"/>
      <w:marLeft w:val="0"/>
      <w:marRight w:val="0"/>
      <w:marTop w:val="0"/>
      <w:marBottom w:val="0"/>
      <w:divBdr>
        <w:top w:val="none" w:sz="0" w:space="0" w:color="auto"/>
        <w:left w:val="none" w:sz="0" w:space="0" w:color="auto"/>
        <w:bottom w:val="none" w:sz="0" w:space="0" w:color="auto"/>
        <w:right w:val="none" w:sz="0" w:space="0" w:color="auto"/>
      </w:divBdr>
    </w:div>
    <w:div w:id="1274165310">
      <w:bodyDiv w:val="1"/>
      <w:marLeft w:val="0"/>
      <w:marRight w:val="0"/>
      <w:marTop w:val="0"/>
      <w:marBottom w:val="0"/>
      <w:divBdr>
        <w:top w:val="none" w:sz="0" w:space="0" w:color="auto"/>
        <w:left w:val="none" w:sz="0" w:space="0" w:color="auto"/>
        <w:bottom w:val="none" w:sz="0" w:space="0" w:color="auto"/>
        <w:right w:val="none" w:sz="0" w:space="0" w:color="auto"/>
      </w:divBdr>
    </w:div>
    <w:div w:id="1279414951">
      <w:bodyDiv w:val="1"/>
      <w:marLeft w:val="0"/>
      <w:marRight w:val="0"/>
      <w:marTop w:val="0"/>
      <w:marBottom w:val="0"/>
      <w:divBdr>
        <w:top w:val="none" w:sz="0" w:space="0" w:color="auto"/>
        <w:left w:val="none" w:sz="0" w:space="0" w:color="auto"/>
        <w:bottom w:val="none" w:sz="0" w:space="0" w:color="auto"/>
        <w:right w:val="none" w:sz="0" w:space="0" w:color="auto"/>
      </w:divBdr>
    </w:div>
    <w:div w:id="1287158460">
      <w:bodyDiv w:val="1"/>
      <w:marLeft w:val="0"/>
      <w:marRight w:val="0"/>
      <w:marTop w:val="0"/>
      <w:marBottom w:val="0"/>
      <w:divBdr>
        <w:top w:val="none" w:sz="0" w:space="0" w:color="auto"/>
        <w:left w:val="none" w:sz="0" w:space="0" w:color="auto"/>
        <w:bottom w:val="none" w:sz="0" w:space="0" w:color="auto"/>
        <w:right w:val="none" w:sz="0" w:space="0" w:color="auto"/>
      </w:divBdr>
    </w:div>
    <w:div w:id="1298268350">
      <w:bodyDiv w:val="1"/>
      <w:marLeft w:val="0"/>
      <w:marRight w:val="0"/>
      <w:marTop w:val="0"/>
      <w:marBottom w:val="0"/>
      <w:divBdr>
        <w:top w:val="none" w:sz="0" w:space="0" w:color="auto"/>
        <w:left w:val="none" w:sz="0" w:space="0" w:color="auto"/>
        <w:bottom w:val="none" w:sz="0" w:space="0" w:color="auto"/>
        <w:right w:val="none" w:sz="0" w:space="0" w:color="auto"/>
      </w:divBdr>
    </w:div>
    <w:div w:id="1321034364">
      <w:bodyDiv w:val="1"/>
      <w:marLeft w:val="0"/>
      <w:marRight w:val="0"/>
      <w:marTop w:val="0"/>
      <w:marBottom w:val="0"/>
      <w:divBdr>
        <w:top w:val="none" w:sz="0" w:space="0" w:color="auto"/>
        <w:left w:val="none" w:sz="0" w:space="0" w:color="auto"/>
        <w:bottom w:val="none" w:sz="0" w:space="0" w:color="auto"/>
        <w:right w:val="none" w:sz="0" w:space="0" w:color="auto"/>
      </w:divBdr>
    </w:div>
    <w:div w:id="1327905850">
      <w:bodyDiv w:val="1"/>
      <w:marLeft w:val="0"/>
      <w:marRight w:val="0"/>
      <w:marTop w:val="0"/>
      <w:marBottom w:val="0"/>
      <w:divBdr>
        <w:top w:val="none" w:sz="0" w:space="0" w:color="auto"/>
        <w:left w:val="none" w:sz="0" w:space="0" w:color="auto"/>
        <w:bottom w:val="none" w:sz="0" w:space="0" w:color="auto"/>
        <w:right w:val="none" w:sz="0" w:space="0" w:color="auto"/>
      </w:divBdr>
    </w:div>
    <w:div w:id="1357345785">
      <w:bodyDiv w:val="1"/>
      <w:marLeft w:val="0"/>
      <w:marRight w:val="0"/>
      <w:marTop w:val="0"/>
      <w:marBottom w:val="0"/>
      <w:divBdr>
        <w:top w:val="none" w:sz="0" w:space="0" w:color="auto"/>
        <w:left w:val="none" w:sz="0" w:space="0" w:color="auto"/>
        <w:bottom w:val="none" w:sz="0" w:space="0" w:color="auto"/>
        <w:right w:val="none" w:sz="0" w:space="0" w:color="auto"/>
      </w:divBdr>
    </w:div>
    <w:div w:id="1372268967">
      <w:bodyDiv w:val="1"/>
      <w:marLeft w:val="0"/>
      <w:marRight w:val="0"/>
      <w:marTop w:val="0"/>
      <w:marBottom w:val="0"/>
      <w:divBdr>
        <w:top w:val="none" w:sz="0" w:space="0" w:color="auto"/>
        <w:left w:val="none" w:sz="0" w:space="0" w:color="auto"/>
        <w:bottom w:val="none" w:sz="0" w:space="0" w:color="auto"/>
        <w:right w:val="none" w:sz="0" w:space="0" w:color="auto"/>
      </w:divBdr>
    </w:div>
    <w:div w:id="1378970823">
      <w:bodyDiv w:val="1"/>
      <w:marLeft w:val="0"/>
      <w:marRight w:val="0"/>
      <w:marTop w:val="0"/>
      <w:marBottom w:val="0"/>
      <w:divBdr>
        <w:top w:val="none" w:sz="0" w:space="0" w:color="auto"/>
        <w:left w:val="none" w:sz="0" w:space="0" w:color="auto"/>
        <w:bottom w:val="none" w:sz="0" w:space="0" w:color="auto"/>
        <w:right w:val="none" w:sz="0" w:space="0" w:color="auto"/>
      </w:divBdr>
      <w:divsChild>
        <w:div w:id="1943412967">
          <w:marLeft w:val="0"/>
          <w:marRight w:val="0"/>
          <w:marTop w:val="0"/>
          <w:marBottom w:val="0"/>
          <w:divBdr>
            <w:top w:val="none" w:sz="0" w:space="0" w:color="auto"/>
            <w:left w:val="none" w:sz="0" w:space="0" w:color="auto"/>
            <w:bottom w:val="none" w:sz="0" w:space="0" w:color="auto"/>
            <w:right w:val="none" w:sz="0" w:space="0" w:color="auto"/>
          </w:divBdr>
        </w:div>
      </w:divsChild>
    </w:div>
    <w:div w:id="1386103438">
      <w:bodyDiv w:val="1"/>
      <w:marLeft w:val="0"/>
      <w:marRight w:val="0"/>
      <w:marTop w:val="0"/>
      <w:marBottom w:val="0"/>
      <w:divBdr>
        <w:top w:val="none" w:sz="0" w:space="0" w:color="auto"/>
        <w:left w:val="none" w:sz="0" w:space="0" w:color="auto"/>
        <w:bottom w:val="none" w:sz="0" w:space="0" w:color="auto"/>
        <w:right w:val="none" w:sz="0" w:space="0" w:color="auto"/>
      </w:divBdr>
    </w:div>
    <w:div w:id="1418820019">
      <w:bodyDiv w:val="1"/>
      <w:marLeft w:val="0"/>
      <w:marRight w:val="0"/>
      <w:marTop w:val="0"/>
      <w:marBottom w:val="0"/>
      <w:divBdr>
        <w:top w:val="none" w:sz="0" w:space="0" w:color="auto"/>
        <w:left w:val="none" w:sz="0" w:space="0" w:color="auto"/>
        <w:bottom w:val="none" w:sz="0" w:space="0" w:color="auto"/>
        <w:right w:val="none" w:sz="0" w:space="0" w:color="auto"/>
      </w:divBdr>
    </w:div>
    <w:div w:id="1425757796">
      <w:bodyDiv w:val="1"/>
      <w:marLeft w:val="0"/>
      <w:marRight w:val="0"/>
      <w:marTop w:val="0"/>
      <w:marBottom w:val="0"/>
      <w:divBdr>
        <w:top w:val="none" w:sz="0" w:space="0" w:color="auto"/>
        <w:left w:val="none" w:sz="0" w:space="0" w:color="auto"/>
        <w:bottom w:val="none" w:sz="0" w:space="0" w:color="auto"/>
        <w:right w:val="none" w:sz="0" w:space="0" w:color="auto"/>
      </w:divBdr>
    </w:div>
    <w:div w:id="1447654389">
      <w:bodyDiv w:val="1"/>
      <w:marLeft w:val="0"/>
      <w:marRight w:val="0"/>
      <w:marTop w:val="0"/>
      <w:marBottom w:val="0"/>
      <w:divBdr>
        <w:top w:val="none" w:sz="0" w:space="0" w:color="auto"/>
        <w:left w:val="none" w:sz="0" w:space="0" w:color="auto"/>
        <w:bottom w:val="none" w:sz="0" w:space="0" w:color="auto"/>
        <w:right w:val="none" w:sz="0" w:space="0" w:color="auto"/>
      </w:divBdr>
    </w:div>
    <w:div w:id="1473017947">
      <w:bodyDiv w:val="1"/>
      <w:marLeft w:val="0"/>
      <w:marRight w:val="0"/>
      <w:marTop w:val="0"/>
      <w:marBottom w:val="0"/>
      <w:divBdr>
        <w:top w:val="none" w:sz="0" w:space="0" w:color="auto"/>
        <w:left w:val="none" w:sz="0" w:space="0" w:color="auto"/>
        <w:bottom w:val="none" w:sz="0" w:space="0" w:color="auto"/>
        <w:right w:val="none" w:sz="0" w:space="0" w:color="auto"/>
      </w:divBdr>
    </w:div>
    <w:div w:id="1478646059">
      <w:bodyDiv w:val="1"/>
      <w:marLeft w:val="0"/>
      <w:marRight w:val="0"/>
      <w:marTop w:val="0"/>
      <w:marBottom w:val="0"/>
      <w:divBdr>
        <w:top w:val="none" w:sz="0" w:space="0" w:color="auto"/>
        <w:left w:val="none" w:sz="0" w:space="0" w:color="auto"/>
        <w:bottom w:val="none" w:sz="0" w:space="0" w:color="auto"/>
        <w:right w:val="none" w:sz="0" w:space="0" w:color="auto"/>
      </w:divBdr>
    </w:div>
    <w:div w:id="1515729846">
      <w:bodyDiv w:val="1"/>
      <w:marLeft w:val="0"/>
      <w:marRight w:val="0"/>
      <w:marTop w:val="0"/>
      <w:marBottom w:val="0"/>
      <w:divBdr>
        <w:top w:val="none" w:sz="0" w:space="0" w:color="auto"/>
        <w:left w:val="none" w:sz="0" w:space="0" w:color="auto"/>
        <w:bottom w:val="none" w:sz="0" w:space="0" w:color="auto"/>
        <w:right w:val="none" w:sz="0" w:space="0" w:color="auto"/>
      </w:divBdr>
    </w:div>
    <w:div w:id="1520847807">
      <w:bodyDiv w:val="1"/>
      <w:marLeft w:val="0"/>
      <w:marRight w:val="0"/>
      <w:marTop w:val="0"/>
      <w:marBottom w:val="0"/>
      <w:divBdr>
        <w:top w:val="none" w:sz="0" w:space="0" w:color="auto"/>
        <w:left w:val="none" w:sz="0" w:space="0" w:color="auto"/>
        <w:bottom w:val="none" w:sz="0" w:space="0" w:color="auto"/>
        <w:right w:val="none" w:sz="0" w:space="0" w:color="auto"/>
      </w:divBdr>
    </w:div>
    <w:div w:id="1531841572">
      <w:bodyDiv w:val="1"/>
      <w:marLeft w:val="0"/>
      <w:marRight w:val="0"/>
      <w:marTop w:val="0"/>
      <w:marBottom w:val="0"/>
      <w:divBdr>
        <w:top w:val="none" w:sz="0" w:space="0" w:color="auto"/>
        <w:left w:val="none" w:sz="0" w:space="0" w:color="auto"/>
        <w:bottom w:val="none" w:sz="0" w:space="0" w:color="auto"/>
        <w:right w:val="none" w:sz="0" w:space="0" w:color="auto"/>
      </w:divBdr>
    </w:div>
    <w:div w:id="1553225347">
      <w:bodyDiv w:val="1"/>
      <w:marLeft w:val="0"/>
      <w:marRight w:val="0"/>
      <w:marTop w:val="0"/>
      <w:marBottom w:val="0"/>
      <w:divBdr>
        <w:top w:val="none" w:sz="0" w:space="0" w:color="auto"/>
        <w:left w:val="none" w:sz="0" w:space="0" w:color="auto"/>
        <w:bottom w:val="none" w:sz="0" w:space="0" w:color="auto"/>
        <w:right w:val="none" w:sz="0" w:space="0" w:color="auto"/>
      </w:divBdr>
    </w:div>
    <w:div w:id="1561281350">
      <w:bodyDiv w:val="1"/>
      <w:marLeft w:val="0"/>
      <w:marRight w:val="0"/>
      <w:marTop w:val="0"/>
      <w:marBottom w:val="0"/>
      <w:divBdr>
        <w:top w:val="none" w:sz="0" w:space="0" w:color="auto"/>
        <w:left w:val="none" w:sz="0" w:space="0" w:color="auto"/>
        <w:bottom w:val="none" w:sz="0" w:space="0" w:color="auto"/>
        <w:right w:val="none" w:sz="0" w:space="0" w:color="auto"/>
      </w:divBdr>
    </w:div>
    <w:div w:id="1581669878">
      <w:bodyDiv w:val="1"/>
      <w:marLeft w:val="0"/>
      <w:marRight w:val="0"/>
      <w:marTop w:val="0"/>
      <w:marBottom w:val="0"/>
      <w:divBdr>
        <w:top w:val="none" w:sz="0" w:space="0" w:color="auto"/>
        <w:left w:val="none" w:sz="0" w:space="0" w:color="auto"/>
        <w:bottom w:val="none" w:sz="0" w:space="0" w:color="auto"/>
        <w:right w:val="none" w:sz="0" w:space="0" w:color="auto"/>
      </w:divBdr>
    </w:div>
    <w:div w:id="1603564616">
      <w:bodyDiv w:val="1"/>
      <w:marLeft w:val="0"/>
      <w:marRight w:val="0"/>
      <w:marTop w:val="0"/>
      <w:marBottom w:val="0"/>
      <w:divBdr>
        <w:top w:val="none" w:sz="0" w:space="0" w:color="auto"/>
        <w:left w:val="none" w:sz="0" w:space="0" w:color="auto"/>
        <w:bottom w:val="none" w:sz="0" w:space="0" w:color="auto"/>
        <w:right w:val="none" w:sz="0" w:space="0" w:color="auto"/>
      </w:divBdr>
    </w:div>
    <w:div w:id="1623225935">
      <w:bodyDiv w:val="1"/>
      <w:marLeft w:val="0"/>
      <w:marRight w:val="0"/>
      <w:marTop w:val="0"/>
      <w:marBottom w:val="0"/>
      <w:divBdr>
        <w:top w:val="none" w:sz="0" w:space="0" w:color="auto"/>
        <w:left w:val="none" w:sz="0" w:space="0" w:color="auto"/>
        <w:bottom w:val="none" w:sz="0" w:space="0" w:color="auto"/>
        <w:right w:val="none" w:sz="0" w:space="0" w:color="auto"/>
      </w:divBdr>
    </w:div>
    <w:div w:id="1632130068">
      <w:bodyDiv w:val="1"/>
      <w:marLeft w:val="0"/>
      <w:marRight w:val="0"/>
      <w:marTop w:val="0"/>
      <w:marBottom w:val="0"/>
      <w:divBdr>
        <w:top w:val="none" w:sz="0" w:space="0" w:color="auto"/>
        <w:left w:val="none" w:sz="0" w:space="0" w:color="auto"/>
        <w:bottom w:val="none" w:sz="0" w:space="0" w:color="auto"/>
        <w:right w:val="none" w:sz="0" w:space="0" w:color="auto"/>
      </w:divBdr>
    </w:div>
    <w:div w:id="1638222806">
      <w:bodyDiv w:val="1"/>
      <w:marLeft w:val="0"/>
      <w:marRight w:val="0"/>
      <w:marTop w:val="0"/>
      <w:marBottom w:val="0"/>
      <w:divBdr>
        <w:top w:val="none" w:sz="0" w:space="0" w:color="auto"/>
        <w:left w:val="none" w:sz="0" w:space="0" w:color="auto"/>
        <w:bottom w:val="none" w:sz="0" w:space="0" w:color="auto"/>
        <w:right w:val="none" w:sz="0" w:space="0" w:color="auto"/>
      </w:divBdr>
    </w:div>
    <w:div w:id="1661542395">
      <w:bodyDiv w:val="1"/>
      <w:marLeft w:val="0"/>
      <w:marRight w:val="0"/>
      <w:marTop w:val="0"/>
      <w:marBottom w:val="0"/>
      <w:divBdr>
        <w:top w:val="none" w:sz="0" w:space="0" w:color="auto"/>
        <w:left w:val="none" w:sz="0" w:space="0" w:color="auto"/>
        <w:bottom w:val="none" w:sz="0" w:space="0" w:color="auto"/>
        <w:right w:val="none" w:sz="0" w:space="0" w:color="auto"/>
      </w:divBdr>
    </w:div>
    <w:div w:id="1663125058">
      <w:bodyDiv w:val="1"/>
      <w:marLeft w:val="0"/>
      <w:marRight w:val="0"/>
      <w:marTop w:val="0"/>
      <w:marBottom w:val="0"/>
      <w:divBdr>
        <w:top w:val="none" w:sz="0" w:space="0" w:color="auto"/>
        <w:left w:val="none" w:sz="0" w:space="0" w:color="auto"/>
        <w:bottom w:val="none" w:sz="0" w:space="0" w:color="auto"/>
        <w:right w:val="none" w:sz="0" w:space="0" w:color="auto"/>
      </w:divBdr>
    </w:div>
    <w:div w:id="1684090684">
      <w:bodyDiv w:val="1"/>
      <w:marLeft w:val="0"/>
      <w:marRight w:val="0"/>
      <w:marTop w:val="0"/>
      <w:marBottom w:val="0"/>
      <w:divBdr>
        <w:top w:val="none" w:sz="0" w:space="0" w:color="auto"/>
        <w:left w:val="none" w:sz="0" w:space="0" w:color="auto"/>
        <w:bottom w:val="none" w:sz="0" w:space="0" w:color="auto"/>
        <w:right w:val="none" w:sz="0" w:space="0" w:color="auto"/>
      </w:divBdr>
    </w:div>
    <w:div w:id="1693409391">
      <w:bodyDiv w:val="1"/>
      <w:marLeft w:val="0"/>
      <w:marRight w:val="0"/>
      <w:marTop w:val="0"/>
      <w:marBottom w:val="0"/>
      <w:divBdr>
        <w:top w:val="none" w:sz="0" w:space="0" w:color="auto"/>
        <w:left w:val="none" w:sz="0" w:space="0" w:color="auto"/>
        <w:bottom w:val="none" w:sz="0" w:space="0" w:color="auto"/>
        <w:right w:val="none" w:sz="0" w:space="0" w:color="auto"/>
      </w:divBdr>
    </w:div>
    <w:div w:id="1730037996">
      <w:bodyDiv w:val="1"/>
      <w:marLeft w:val="0"/>
      <w:marRight w:val="0"/>
      <w:marTop w:val="0"/>
      <w:marBottom w:val="0"/>
      <w:divBdr>
        <w:top w:val="none" w:sz="0" w:space="0" w:color="auto"/>
        <w:left w:val="none" w:sz="0" w:space="0" w:color="auto"/>
        <w:bottom w:val="none" w:sz="0" w:space="0" w:color="auto"/>
        <w:right w:val="none" w:sz="0" w:space="0" w:color="auto"/>
      </w:divBdr>
    </w:div>
    <w:div w:id="1752265208">
      <w:bodyDiv w:val="1"/>
      <w:marLeft w:val="0"/>
      <w:marRight w:val="0"/>
      <w:marTop w:val="0"/>
      <w:marBottom w:val="0"/>
      <w:divBdr>
        <w:top w:val="none" w:sz="0" w:space="0" w:color="auto"/>
        <w:left w:val="none" w:sz="0" w:space="0" w:color="auto"/>
        <w:bottom w:val="none" w:sz="0" w:space="0" w:color="auto"/>
        <w:right w:val="none" w:sz="0" w:space="0" w:color="auto"/>
      </w:divBdr>
    </w:div>
    <w:div w:id="1774208487">
      <w:bodyDiv w:val="1"/>
      <w:marLeft w:val="0"/>
      <w:marRight w:val="0"/>
      <w:marTop w:val="0"/>
      <w:marBottom w:val="0"/>
      <w:divBdr>
        <w:top w:val="none" w:sz="0" w:space="0" w:color="auto"/>
        <w:left w:val="none" w:sz="0" w:space="0" w:color="auto"/>
        <w:bottom w:val="none" w:sz="0" w:space="0" w:color="auto"/>
        <w:right w:val="none" w:sz="0" w:space="0" w:color="auto"/>
      </w:divBdr>
    </w:div>
    <w:div w:id="1774982043">
      <w:bodyDiv w:val="1"/>
      <w:marLeft w:val="0"/>
      <w:marRight w:val="0"/>
      <w:marTop w:val="0"/>
      <w:marBottom w:val="0"/>
      <w:divBdr>
        <w:top w:val="none" w:sz="0" w:space="0" w:color="auto"/>
        <w:left w:val="none" w:sz="0" w:space="0" w:color="auto"/>
        <w:bottom w:val="none" w:sz="0" w:space="0" w:color="auto"/>
        <w:right w:val="none" w:sz="0" w:space="0" w:color="auto"/>
      </w:divBdr>
    </w:div>
    <w:div w:id="1786458284">
      <w:bodyDiv w:val="1"/>
      <w:marLeft w:val="0"/>
      <w:marRight w:val="0"/>
      <w:marTop w:val="0"/>
      <w:marBottom w:val="0"/>
      <w:divBdr>
        <w:top w:val="none" w:sz="0" w:space="0" w:color="auto"/>
        <w:left w:val="none" w:sz="0" w:space="0" w:color="auto"/>
        <w:bottom w:val="none" w:sz="0" w:space="0" w:color="auto"/>
        <w:right w:val="none" w:sz="0" w:space="0" w:color="auto"/>
      </w:divBdr>
    </w:div>
    <w:div w:id="1789348917">
      <w:bodyDiv w:val="1"/>
      <w:marLeft w:val="0"/>
      <w:marRight w:val="0"/>
      <w:marTop w:val="0"/>
      <w:marBottom w:val="0"/>
      <w:divBdr>
        <w:top w:val="none" w:sz="0" w:space="0" w:color="auto"/>
        <w:left w:val="none" w:sz="0" w:space="0" w:color="auto"/>
        <w:bottom w:val="none" w:sz="0" w:space="0" w:color="auto"/>
        <w:right w:val="none" w:sz="0" w:space="0" w:color="auto"/>
      </w:divBdr>
    </w:div>
    <w:div w:id="1805535201">
      <w:bodyDiv w:val="1"/>
      <w:marLeft w:val="0"/>
      <w:marRight w:val="0"/>
      <w:marTop w:val="0"/>
      <w:marBottom w:val="0"/>
      <w:divBdr>
        <w:top w:val="none" w:sz="0" w:space="0" w:color="auto"/>
        <w:left w:val="none" w:sz="0" w:space="0" w:color="auto"/>
        <w:bottom w:val="none" w:sz="0" w:space="0" w:color="auto"/>
        <w:right w:val="none" w:sz="0" w:space="0" w:color="auto"/>
      </w:divBdr>
    </w:div>
    <w:div w:id="1821996136">
      <w:bodyDiv w:val="1"/>
      <w:marLeft w:val="0"/>
      <w:marRight w:val="0"/>
      <w:marTop w:val="0"/>
      <w:marBottom w:val="0"/>
      <w:divBdr>
        <w:top w:val="none" w:sz="0" w:space="0" w:color="auto"/>
        <w:left w:val="none" w:sz="0" w:space="0" w:color="auto"/>
        <w:bottom w:val="none" w:sz="0" w:space="0" w:color="auto"/>
        <w:right w:val="none" w:sz="0" w:space="0" w:color="auto"/>
      </w:divBdr>
    </w:div>
    <w:div w:id="1823085199">
      <w:bodyDiv w:val="1"/>
      <w:marLeft w:val="0"/>
      <w:marRight w:val="0"/>
      <w:marTop w:val="0"/>
      <w:marBottom w:val="0"/>
      <w:divBdr>
        <w:top w:val="none" w:sz="0" w:space="0" w:color="auto"/>
        <w:left w:val="none" w:sz="0" w:space="0" w:color="auto"/>
        <w:bottom w:val="none" w:sz="0" w:space="0" w:color="auto"/>
        <w:right w:val="none" w:sz="0" w:space="0" w:color="auto"/>
      </w:divBdr>
    </w:div>
    <w:div w:id="1832021945">
      <w:bodyDiv w:val="1"/>
      <w:marLeft w:val="0"/>
      <w:marRight w:val="0"/>
      <w:marTop w:val="0"/>
      <w:marBottom w:val="0"/>
      <w:divBdr>
        <w:top w:val="none" w:sz="0" w:space="0" w:color="auto"/>
        <w:left w:val="none" w:sz="0" w:space="0" w:color="auto"/>
        <w:bottom w:val="none" w:sz="0" w:space="0" w:color="auto"/>
        <w:right w:val="none" w:sz="0" w:space="0" w:color="auto"/>
      </w:divBdr>
    </w:div>
    <w:div w:id="1832675174">
      <w:bodyDiv w:val="1"/>
      <w:marLeft w:val="0"/>
      <w:marRight w:val="0"/>
      <w:marTop w:val="0"/>
      <w:marBottom w:val="0"/>
      <w:divBdr>
        <w:top w:val="none" w:sz="0" w:space="0" w:color="auto"/>
        <w:left w:val="none" w:sz="0" w:space="0" w:color="auto"/>
        <w:bottom w:val="none" w:sz="0" w:space="0" w:color="auto"/>
        <w:right w:val="none" w:sz="0" w:space="0" w:color="auto"/>
      </w:divBdr>
    </w:div>
    <w:div w:id="1835754375">
      <w:bodyDiv w:val="1"/>
      <w:marLeft w:val="0"/>
      <w:marRight w:val="0"/>
      <w:marTop w:val="0"/>
      <w:marBottom w:val="0"/>
      <w:divBdr>
        <w:top w:val="none" w:sz="0" w:space="0" w:color="auto"/>
        <w:left w:val="none" w:sz="0" w:space="0" w:color="auto"/>
        <w:bottom w:val="none" w:sz="0" w:space="0" w:color="auto"/>
        <w:right w:val="none" w:sz="0" w:space="0" w:color="auto"/>
      </w:divBdr>
    </w:div>
    <w:div w:id="1838375572">
      <w:bodyDiv w:val="1"/>
      <w:marLeft w:val="0"/>
      <w:marRight w:val="0"/>
      <w:marTop w:val="0"/>
      <w:marBottom w:val="0"/>
      <w:divBdr>
        <w:top w:val="none" w:sz="0" w:space="0" w:color="auto"/>
        <w:left w:val="none" w:sz="0" w:space="0" w:color="auto"/>
        <w:bottom w:val="none" w:sz="0" w:space="0" w:color="auto"/>
        <w:right w:val="none" w:sz="0" w:space="0" w:color="auto"/>
      </w:divBdr>
    </w:div>
    <w:div w:id="1859927261">
      <w:bodyDiv w:val="1"/>
      <w:marLeft w:val="0"/>
      <w:marRight w:val="0"/>
      <w:marTop w:val="0"/>
      <w:marBottom w:val="0"/>
      <w:divBdr>
        <w:top w:val="none" w:sz="0" w:space="0" w:color="auto"/>
        <w:left w:val="none" w:sz="0" w:space="0" w:color="auto"/>
        <w:bottom w:val="none" w:sz="0" w:space="0" w:color="auto"/>
        <w:right w:val="none" w:sz="0" w:space="0" w:color="auto"/>
      </w:divBdr>
    </w:div>
    <w:div w:id="1861509496">
      <w:bodyDiv w:val="1"/>
      <w:marLeft w:val="0"/>
      <w:marRight w:val="0"/>
      <w:marTop w:val="0"/>
      <w:marBottom w:val="0"/>
      <w:divBdr>
        <w:top w:val="none" w:sz="0" w:space="0" w:color="auto"/>
        <w:left w:val="none" w:sz="0" w:space="0" w:color="auto"/>
        <w:bottom w:val="none" w:sz="0" w:space="0" w:color="auto"/>
        <w:right w:val="none" w:sz="0" w:space="0" w:color="auto"/>
      </w:divBdr>
    </w:div>
    <w:div w:id="1864056325">
      <w:bodyDiv w:val="1"/>
      <w:marLeft w:val="0"/>
      <w:marRight w:val="0"/>
      <w:marTop w:val="0"/>
      <w:marBottom w:val="0"/>
      <w:divBdr>
        <w:top w:val="none" w:sz="0" w:space="0" w:color="auto"/>
        <w:left w:val="none" w:sz="0" w:space="0" w:color="auto"/>
        <w:bottom w:val="none" w:sz="0" w:space="0" w:color="auto"/>
        <w:right w:val="none" w:sz="0" w:space="0" w:color="auto"/>
      </w:divBdr>
    </w:div>
    <w:div w:id="1873303497">
      <w:bodyDiv w:val="1"/>
      <w:marLeft w:val="0"/>
      <w:marRight w:val="0"/>
      <w:marTop w:val="0"/>
      <w:marBottom w:val="0"/>
      <w:divBdr>
        <w:top w:val="none" w:sz="0" w:space="0" w:color="auto"/>
        <w:left w:val="none" w:sz="0" w:space="0" w:color="auto"/>
        <w:bottom w:val="none" w:sz="0" w:space="0" w:color="auto"/>
        <w:right w:val="none" w:sz="0" w:space="0" w:color="auto"/>
      </w:divBdr>
    </w:div>
    <w:div w:id="1883589358">
      <w:bodyDiv w:val="1"/>
      <w:marLeft w:val="0"/>
      <w:marRight w:val="0"/>
      <w:marTop w:val="0"/>
      <w:marBottom w:val="0"/>
      <w:divBdr>
        <w:top w:val="none" w:sz="0" w:space="0" w:color="auto"/>
        <w:left w:val="none" w:sz="0" w:space="0" w:color="auto"/>
        <w:bottom w:val="none" w:sz="0" w:space="0" w:color="auto"/>
        <w:right w:val="none" w:sz="0" w:space="0" w:color="auto"/>
      </w:divBdr>
    </w:div>
    <w:div w:id="1898321251">
      <w:bodyDiv w:val="1"/>
      <w:marLeft w:val="0"/>
      <w:marRight w:val="0"/>
      <w:marTop w:val="0"/>
      <w:marBottom w:val="0"/>
      <w:divBdr>
        <w:top w:val="none" w:sz="0" w:space="0" w:color="auto"/>
        <w:left w:val="none" w:sz="0" w:space="0" w:color="auto"/>
        <w:bottom w:val="none" w:sz="0" w:space="0" w:color="auto"/>
        <w:right w:val="none" w:sz="0" w:space="0" w:color="auto"/>
      </w:divBdr>
      <w:divsChild>
        <w:div w:id="339359871">
          <w:marLeft w:val="547"/>
          <w:marRight w:val="0"/>
          <w:marTop w:val="0"/>
          <w:marBottom w:val="0"/>
          <w:divBdr>
            <w:top w:val="none" w:sz="0" w:space="0" w:color="auto"/>
            <w:left w:val="none" w:sz="0" w:space="0" w:color="auto"/>
            <w:bottom w:val="none" w:sz="0" w:space="0" w:color="auto"/>
            <w:right w:val="none" w:sz="0" w:space="0" w:color="auto"/>
          </w:divBdr>
        </w:div>
      </w:divsChild>
    </w:div>
    <w:div w:id="1903564841">
      <w:bodyDiv w:val="1"/>
      <w:marLeft w:val="0"/>
      <w:marRight w:val="0"/>
      <w:marTop w:val="0"/>
      <w:marBottom w:val="0"/>
      <w:divBdr>
        <w:top w:val="none" w:sz="0" w:space="0" w:color="auto"/>
        <w:left w:val="none" w:sz="0" w:space="0" w:color="auto"/>
        <w:bottom w:val="none" w:sz="0" w:space="0" w:color="auto"/>
        <w:right w:val="none" w:sz="0" w:space="0" w:color="auto"/>
      </w:divBdr>
    </w:div>
    <w:div w:id="1918199470">
      <w:bodyDiv w:val="1"/>
      <w:marLeft w:val="0"/>
      <w:marRight w:val="0"/>
      <w:marTop w:val="0"/>
      <w:marBottom w:val="0"/>
      <w:divBdr>
        <w:top w:val="none" w:sz="0" w:space="0" w:color="auto"/>
        <w:left w:val="none" w:sz="0" w:space="0" w:color="auto"/>
        <w:bottom w:val="none" w:sz="0" w:space="0" w:color="auto"/>
        <w:right w:val="none" w:sz="0" w:space="0" w:color="auto"/>
      </w:divBdr>
    </w:div>
    <w:div w:id="1928463010">
      <w:bodyDiv w:val="1"/>
      <w:marLeft w:val="0"/>
      <w:marRight w:val="0"/>
      <w:marTop w:val="0"/>
      <w:marBottom w:val="0"/>
      <w:divBdr>
        <w:top w:val="none" w:sz="0" w:space="0" w:color="auto"/>
        <w:left w:val="none" w:sz="0" w:space="0" w:color="auto"/>
        <w:bottom w:val="none" w:sz="0" w:space="0" w:color="auto"/>
        <w:right w:val="none" w:sz="0" w:space="0" w:color="auto"/>
      </w:divBdr>
    </w:div>
    <w:div w:id="1949846087">
      <w:bodyDiv w:val="1"/>
      <w:marLeft w:val="0"/>
      <w:marRight w:val="0"/>
      <w:marTop w:val="0"/>
      <w:marBottom w:val="0"/>
      <w:divBdr>
        <w:top w:val="none" w:sz="0" w:space="0" w:color="auto"/>
        <w:left w:val="none" w:sz="0" w:space="0" w:color="auto"/>
        <w:bottom w:val="none" w:sz="0" w:space="0" w:color="auto"/>
        <w:right w:val="none" w:sz="0" w:space="0" w:color="auto"/>
      </w:divBdr>
    </w:div>
    <w:div w:id="1954557186">
      <w:bodyDiv w:val="1"/>
      <w:marLeft w:val="0"/>
      <w:marRight w:val="0"/>
      <w:marTop w:val="0"/>
      <w:marBottom w:val="0"/>
      <w:divBdr>
        <w:top w:val="none" w:sz="0" w:space="0" w:color="auto"/>
        <w:left w:val="none" w:sz="0" w:space="0" w:color="auto"/>
        <w:bottom w:val="none" w:sz="0" w:space="0" w:color="auto"/>
        <w:right w:val="none" w:sz="0" w:space="0" w:color="auto"/>
      </w:divBdr>
    </w:div>
    <w:div w:id="1954629652">
      <w:bodyDiv w:val="1"/>
      <w:marLeft w:val="0"/>
      <w:marRight w:val="0"/>
      <w:marTop w:val="0"/>
      <w:marBottom w:val="0"/>
      <w:divBdr>
        <w:top w:val="none" w:sz="0" w:space="0" w:color="auto"/>
        <w:left w:val="none" w:sz="0" w:space="0" w:color="auto"/>
        <w:bottom w:val="none" w:sz="0" w:space="0" w:color="auto"/>
        <w:right w:val="none" w:sz="0" w:space="0" w:color="auto"/>
      </w:divBdr>
    </w:div>
    <w:div w:id="1962300583">
      <w:bodyDiv w:val="1"/>
      <w:marLeft w:val="0"/>
      <w:marRight w:val="0"/>
      <w:marTop w:val="0"/>
      <w:marBottom w:val="0"/>
      <w:divBdr>
        <w:top w:val="none" w:sz="0" w:space="0" w:color="auto"/>
        <w:left w:val="none" w:sz="0" w:space="0" w:color="auto"/>
        <w:bottom w:val="none" w:sz="0" w:space="0" w:color="auto"/>
        <w:right w:val="none" w:sz="0" w:space="0" w:color="auto"/>
      </w:divBdr>
    </w:div>
    <w:div w:id="1962763645">
      <w:bodyDiv w:val="1"/>
      <w:marLeft w:val="0"/>
      <w:marRight w:val="0"/>
      <w:marTop w:val="0"/>
      <w:marBottom w:val="0"/>
      <w:divBdr>
        <w:top w:val="none" w:sz="0" w:space="0" w:color="auto"/>
        <w:left w:val="none" w:sz="0" w:space="0" w:color="auto"/>
        <w:bottom w:val="none" w:sz="0" w:space="0" w:color="auto"/>
        <w:right w:val="none" w:sz="0" w:space="0" w:color="auto"/>
      </w:divBdr>
    </w:div>
    <w:div w:id="2001343110">
      <w:bodyDiv w:val="1"/>
      <w:marLeft w:val="0"/>
      <w:marRight w:val="0"/>
      <w:marTop w:val="0"/>
      <w:marBottom w:val="0"/>
      <w:divBdr>
        <w:top w:val="none" w:sz="0" w:space="0" w:color="auto"/>
        <w:left w:val="none" w:sz="0" w:space="0" w:color="auto"/>
        <w:bottom w:val="none" w:sz="0" w:space="0" w:color="auto"/>
        <w:right w:val="none" w:sz="0" w:space="0" w:color="auto"/>
      </w:divBdr>
    </w:div>
    <w:div w:id="2042392889">
      <w:bodyDiv w:val="1"/>
      <w:marLeft w:val="0"/>
      <w:marRight w:val="0"/>
      <w:marTop w:val="0"/>
      <w:marBottom w:val="0"/>
      <w:divBdr>
        <w:top w:val="none" w:sz="0" w:space="0" w:color="auto"/>
        <w:left w:val="none" w:sz="0" w:space="0" w:color="auto"/>
        <w:bottom w:val="none" w:sz="0" w:space="0" w:color="auto"/>
        <w:right w:val="none" w:sz="0" w:space="0" w:color="auto"/>
      </w:divBdr>
    </w:div>
    <w:div w:id="2051610952">
      <w:bodyDiv w:val="1"/>
      <w:marLeft w:val="0"/>
      <w:marRight w:val="0"/>
      <w:marTop w:val="0"/>
      <w:marBottom w:val="0"/>
      <w:divBdr>
        <w:top w:val="none" w:sz="0" w:space="0" w:color="auto"/>
        <w:left w:val="none" w:sz="0" w:space="0" w:color="auto"/>
        <w:bottom w:val="none" w:sz="0" w:space="0" w:color="auto"/>
        <w:right w:val="none" w:sz="0" w:space="0" w:color="auto"/>
      </w:divBdr>
      <w:divsChild>
        <w:div w:id="1977299811">
          <w:marLeft w:val="547"/>
          <w:marRight w:val="0"/>
          <w:marTop w:val="0"/>
          <w:marBottom w:val="0"/>
          <w:divBdr>
            <w:top w:val="none" w:sz="0" w:space="0" w:color="auto"/>
            <w:left w:val="none" w:sz="0" w:space="0" w:color="auto"/>
            <w:bottom w:val="none" w:sz="0" w:space="0" w:color="auto"/>
            <w:right w:val="none" w:sz="0" w:space="0" w:color="auto"/>
          </w:divBdr>
        </w:div>
      </w:divsChild>
    </w:div>
    <w:div w:id="2073577140">
      <w:bodyDiv w:val="1"/>
      <w:marLeft w:val="0"/>
      <w:marRight w:val="0"/>
      <w:marTop w:val="0"/>
      <w:marBottom w:val="0"/>
      <w:divBdr>
        <w:top w:val="none" w:sz="0" w:space="0" w:color="auto"/>
        <w:left w:val="none" w:sz="0" w:space="0" w:color="auto"/>
        <w:bottom w:val="none" w:sz="0" w:space="0" w:color="auto"/>
        <w:right w:val="none" w:sz="0" w:space="0" w:color="auto"/>
      </w:divBdr>
    </w:div>
    <w:div w:id="2110419340">
      <w:bodyDiv w:val="1"/>
      <w:marLeft w:val="0"/>
      <w:marRight w:val="0"/>
      <w:marTop w:val="0"/>
      <w:marBottom w:val="0"/>
      <w:divBdr>
        <w:top w:val="none" w:sz="0" w:space="0" w:color="auto"/>
        <w:left w:val="none" w:sz="0" w:space="0" w:color="auto"/>
        <w:bottom w:val="none" w:sz="0" w:space="0" w:color="auto"/>
        <w:right w:val="none" w:sz="0" w:space="0" w:color="auto"/>
      </w:divBdr>
    </w:div>
    <w:div w:id="2119329883">
      <w:bodyDiv w:val="1"/>
      <w:marLeft w:val="0"/>
      <w:marRight w:val="0"/>
      <w:marTop w:val="0"/>
      <w:marBottom w:val="0"/>
      <w:divBdr>
        <w:top w:val="none" w:sz="0" w:space="0" w:color="auto"/>
        <w:left w:val="none" w:sz="0" w:space="0" w:color="auto"/>
        <w:bottom w:val="none" w:sz="0" w:space="0" w:color="auto"/>
        <w:right w:val="none" w:sz="0" w:space="0" w:color="auto"/>
      </w:divBdr>
    </w:div>
    <w:div w:id="2126802386">
      <w:bodyDiv w:val="1"/>
      <w:marLeft w:val="0"/>
      <w:marRight w:val="0"/>
      <w:marTop w:val="0"/>
      <w:marBottom w:val="0"/>
      <w:divBdr>
        <w:top w:val="none" w:sz="0" w:space="0" w:color="auto"/>
        <w:left w:val="none" w:sz="0" w:space="0" w:color="auto"/>
        <w:bottom w:val="none" w:sz="0" w:space="0" w:color="auto"/>
        <w:right w:val="none" w:sz="0" w:space="0" w:color="auto"/>
      </w:divBdr>
    </w:div>
    <w:div w:id="2137216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hyperlink" Target="https://docs.google.com/forms/d/e/1FAIpQLSf3gkI2QPc8csSgzm0gDHNoL219h9Tb43v4a_5lyE-ZQOhoXg/viewform" TargetMode="External"/><Relationship Id="rId39" Type="http://schemas.openxmlformats.org/officeDocument/2006/relationships/image" Target="media/image19.png"/><Relationship Id="rId21" Type="http://schemas.openxmlformats.org/officeDocument/2006/relationships/diagramData" Target="diagrams/data1.xm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diagramColors" Target="diagrams/colors2.xml"/><Relationship Id="rId76" Type="http://schemas.microsoft.com/office/2007/relationships/hdphoto" Target="media/hdphoto1.wdp"/><Relationship Id="rId84" Type="http://schemas.openxmlformats.org/officeDocument/2006/relationships/image" Target="media/image31.png"/><Relationship Id="rId89" Type="http://schemas.openxmlformats.org/officeDocument/2006/relationships/image" Target="media/image36.png"/><Relationship Id="rId97" Type="http://schemas.openxmlformats.org/officeDocument/2006/relationships/image" Target="media/image44.png"/><Relationship Id="rId7" Type="http://schemas.openxmlformats.org/officeDocument/2006/relationships/endnotes" Target="endnotes.xml"/><Relationship Id="rId92"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9.png"/><Relationship Id="rId11" Type="http://schemas.openxmlformats.org/officeDocument/2006/relationships/header" Target="header1.xml"/><Relationship Id="rId24" Type="http://schemas.openxmlformats.org/officeDocument/2006/relationships/diagramColors" Target="diagrams/colors1.xm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diagramLayout" Target="diagrams/layout2.xml"/><Relationship Id="rId79" Type="http://schemas.openxmlformats.org/officeDocument/2006/relationships/image" Target="media/image26.png"/><Relationship Id="rId87"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diagramQuickStyle" Target="diagrams/quickStyle1.xml"/><Relationship Id="rId28" Type="http://schemas.openxmlformats.org/officeDocument/2006/relationships/hyperlink" Target="https://envanter.kaysis.gov.tr/HizmetDetay.aspx?ID=35682" TargetMode="External"/><Relationship Id="rId36" Type="http://schemas.openxmlformats.org/officeDocument/2006/relationships/image" Target="media/image16.png"/><Relationship Id="rId82" Type="http://schemas.openxmlformats.org/officeDocument/2006/relationships/image" Target="media/image29.png"/><Relationship Id="rId90" Type="http://schemas.openxmlformats.org/officeDocument/2006/relationships/image" Target="media/image37.png"/><Relationship Id="rId95"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footer" Target="footer3.xml"/><Relationship Id="rId31" Type="http://schemas.openxmlformats.org/officeDocument/2006/relationships/image" Target="media/image11.png"/><Relationship Id="rId44" Type="http://schemas.openxmlformats.org/officeDocument/2006/relationships/diagramData" Target="diagrams/data2.xml"/><Relationship Id="rId78" Type="http://schemas.openxmlformats.org/officeDocument/2006/relationships/image" Target="media/image25.png"/><Relationship Id="rId81" Type="http://schemas.openxmlformats.org/officeDocument/2006/relationships/image" Target="media/image28.png"/><Relationship Id="rId86" Type="http://schemas.openxmlformats.org/officeDocument/2006/relationships/image" Target="media/image33.png"/><Relationship Id="rId94" Type="http://schemas.openxmlformats.org/officeDocument/2006/relationships/image" Target="media/image41.png"/><Relationship Id="rId99" Type="http://schemas.openxmlformats.org/officeDocument/2006/relationships/header" Target="header4.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diagramLayout" Target="diagrams/layout1.xml"/><Relationship Id="rId27" Type="http://schemas.openxmlformats.org/officeDocument/2006/relationships/hyperlink" Target="https://docs.google.com/forms/d/e/1FAIpQLSe9D6HJnWRkZfY5aR6Xxw3Sb770ut4Co105rJNha2C1nKyCaQ/viewform" TargetMode="External"/><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4.png"/><Relationship Id="rId77" Type="http://schemas.openxmlformats.org/officeDocument/2006/relationships/footer" Target="footer5.xml"/><Relationship Id="rId100" Type="http://schemas.openxmlformats.org/officeDocument/2006/relationships/fontTable" Target="fontTable.xml"/><Relationship Id="rId8" Type="http://schemas.openxmlformats.org/officeDocument/2006/relationships/image" Target="media/image1.jpeg"/><Relationship Id="rId80" Type="http://schemas.openxmlformats.org/officeDocument/2006/relationships/image" Target="media/image27.png"/><Relationship Id="rId85" Type="http://schemas.openxmlformats.org/officeDocument/2006/relationships/image" Target="media/image32.png"/><Relationship Id="rId93" Type="http://schemas.openxmlformats.org/officeDocument/2006/relationships/image" Target="media/image40.png"/><Relationship Id="rId98" Type="http://schemas.openxmlformats.org/officeDocument/2006/relationships/image" Target="media/image45.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hyperlink" Target="https://docs.google.com/forms/d/e/1FAIpQLSfnc1UBGX2PkRKSIEmqsVEa1mS6fu3y_-H6Qy4JPYu6bHzIww/viewform" TargetMode="Externa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diagramQuickStyle" Target="diagrams/quickStyle2.xml"/><Relationship Id="rId20" Type="http://schemas.openxmlformats.org/officeDocument/2006/relationships/footer" Target="footer4.xml"/><Relationship Id="rId41" Type="http://schemas.openxmlformats.org/officeDocument/2006/relationships/image" Target="media/image21.png"/><Relationship Id="rId83" Type="http://schemas.openxmlformats.org/officeDocument/2006/relationships/image" Target="media/image30.png"/><Relationship Id="rId88" Type="http://schemas.openxmlformats.org/officeDocument/2006/relationships/image" Target="media/image35.png"/><Relationship Id="rId91" Type="http://schemas.openxmlformats.org/officeDocument/2006/relationships/image" Target="media/image38.png"/><Relationship Id="rId96"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BA7798-94F1-4CE6-8312-25DE8E31BDFF}" type="doc">
      <dgm:prSet loTypeId="urn:microsoft.com/office/officeart/2005/8/layout/radial5" loCatId="cycle" qsTypeId="urn:microsoft.com/office/officeart/2005/8/quickstyle/simple1" qsCatId="simple" csTypeId="urn:microsoft.com/office/officeart/2005/8/colors/colorful2" csCatId="colorful" phldr="1"/>
      <dgm:spPr/>
      <dgm:t>
        <a:bodyPr/>
        <a:lstStyle/>
        <a:p>
          <a:endParaRPr lang="tr-TR"/>
        </a:p>
      </dgm:t>
    </dgm:pt>
    <dgm:pt modelId="{38253814-81F9-4F8A-A25D-313FCA745419}">
      <dgm:prSet phldrT="[Metin]" custT="1"/>
      <dgm:spPr>
        <a:solidFill>
          <a:schemeClr val="bg1"/>
        </a:solidFill>
        <a:ln w="76200">
          <a:solidFill>
            <a:schemeClr val="bg2">
              <a:lumMod val="75000"/>
            </a:schemeClr>
          </a:solidFill>
        </a:ln>
        <a:scene3d>
          <a:camera prst="orthographicFront"/>
          <a:lightRig rig="threePt" dir="t"/>
        </a:scene3d>
        <a:sp3d>
          <a:bevelT prst="relaxedInset"/>
        </a:sp3d>
      </dgm:spPr>
      <dgm:t>
        <a:bodyPr lIns="0" tIns="0" rIns="0" bIns="0"/>
        <a:lstStyle/>
        <a:p>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Ayşe Ahmet İnci İlkokulu</a:t>
          </a:r>
          <a:b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br>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2024-2028 Stratejik Planı</a:t>
          </a:r>
          <a:endParaRPr lang="tr-TR" sz="1100" b="1">
            <a:latin typeface="Cambria" panose="02040503050406030204" pitchFamily="18" charset="0"/>
            <a:ea typeface="Cambria" panose="02040503050406030204" pitchFamily="18" charset="0"/>
          </a:endParaRPr>
        </a:p>
      </dgm:t>
    </dgm:pt>
    <dgm:pt modelId="{AB770EB1-FA4C-48D1-82DF-B4293934E7B8}" type="par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ED9232A1-9604-432E-A7A2-358307492D76}" type="sib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8B716FDF-FA9E-412D-A499-9EA1DD6C079D}">
      <dgm:prSet phldrT="[Metin]" custT="1"/>
      <dgm:spPr>
        <a:solidFill>
          <a:schemeClr val="bg1"/>
        </a:solidFill>
        <a:ln w="76200">
          <a:solidFill>
            <a:schemeClr val="accent4"/>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Toplantılar</a:t>
          </a:r>
          <a:endParaRPr lang="tr-TR" sz="1100" b="0">
            <a:latin typeface="Cambria" panose="02040503050406030204" pitchFamily="18" charset="0"/>
            <a:ea typeface="Cambria" panose="02040503050406030204" pitchFamily="18" charset="0"/>
          </a:endParaRPr>
        </a:p>
      </dgm:t>
    </dgm:pt>
    <dgm:pt modelId="{5F5B1697-9EEB-45E9-8912-61FEAF5164A2}" type="parTrans" cxnId="{706AA715-A703-4849-83B6-5ECF86AE3455}">
      <dgm:prSet custT="1"/>
      <dgm:spPr>
        <a:solidFill>
          <a:schemeClr val="accent4"/>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D755D8A3-081A-4D7A-BA9D-097C4B6173EA}" type="sibTrans" cxnId="{706AA715-A703-4849-83B6-5ECF86AE3455}">
      <dgm:prSet/>
      <dgm:spPr/>
      <dgm:t>
        <a:bodyPr/>
        <a:lstStyle/>
        <a:p>
          <a:endParaRPr lang="tr-TR" sz="1100" b="0">
            <a:latin typeface="Cambria" panose="02040503050406030204" pitchFamily="18" charset="0"/>
            <a:ea typeface="Cambria" panose="02040503050406030204" pitchFamily="18" charset="0"/>
          </a:endParaRPr>
        </a:p>
      </dgm:t>
    </dgm:pt>
    <dgm:pt modelId="{ED0FA947-35E8-494B-89D2-4B96967A6EF6}">
      <dgm:prSet phldrT="[Metin]" custT="1"/>
      <dgm:spPr>
        <a:solidFill>
          <a:schemeClr val="bg1"/>
        </a:solidFill>
        <a:ln w="76200">
          <a:solidFill>
            <a:schemeClr val="accent5"/>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a:latin typeface="Cambria" panose="02040503050406030204" pitchFamily="18" charset="0"/>
            <a:ea typeface="Cambria" panose="02040503050406030204" pitchFamily="18" charset="0"/>
          </a:endParaRPr>
        </a:p>
      </dgm:t>
    </dgm:pt>
    <dgm:pt modelId="{B1771018-4D6C-49EB-9257-CF38D161D204}" type="parTrans" cxnId="{50F246B9-52DE-4734-802C-0ADA6AF31177}">
      <dgm:prSet custT="1"/>
      <dgm:spPr>
        <a:solidFill>
          <a:schemeClr val="accent5"/>
        </a:solidFill>
        <a:ln>
          <a:solidFill>
            <a:schemeClr val="accent5"/>
          </a:solidFill>
        </a:ln>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8CF85CF2-08D3-4D0D-BBCA-49FF905098FD}" type="sibTrans" cxnId="{50F246B9-52DE-4734-802C-0ADA6AF31177}">
      <dgm:prSet/>
      <dgm:spPr/>
      <dgm:t>
        <a:bodyPr/>
        <a:lstStyle/>
        <a:p>
          <a:endParaRPr lang="tr-TR" sz="1100" b="0">
            <a:latin typeface="Cambria" panose="02040503050406030204" pitchFamily="18" charset="0"/>
            <a:ea typeface="Cambria" panose="02040503050406030204" pitchFamily="18" charset="0"/>
          </a:endParaRPr>
        </a:p>
      </dgm:t>
    </dgm:pt>
    <dgm:pt modelId="{E2522B70-239C-4021-934D-641DA1D8BA98}">
      <dgm:prSet phldrT="[Metin]" custT="1"/>
      <dgm:spPr>
        <a:solidFill>
          <a:schemeClr val="bg1"/>
        </a:solidFill>
        <a:ln w="76200">
          <a:solidFill>
            <a:schemeClr val="accent6">
              <a:lumMod val="75000"/>
            </a:schemeClr>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a:latin typeface="Cambria" panose="02040503050406030204" pitchFamily="18" charset="0"/>
            <a:ea typeface="Cambria" panose="02040503050406030204" pitchFamily="18" charset="0"/>
          </a:endParaRPr>
        </a:p>
      </dgm:t>
    </dgm:pt>
    <dgm:pt modelId="{9EA9E370-AF85-4A5F-922E-35C868313DF1}" type="parTrans" cxnId="{09167B40-028C-4419-BFF3-01F47DD553DD}">
      <dgm:prSet custT="1"/>
      <dgm:spPr>
        <a:solidFill>
          <a:schemeClr val="accent6">
            <a:lumMod val="75000"/>
          </a:schemeClr>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33AD9C-6B30-4B20-9695-3D450D3D9E18}" type="sibTrans" cxnId="{09167B40-028C-4419-BFF3-01F47DD553DD}">
      <dgm:prSet/>
      <dgm:spPr/>
      <dgm:t>
        <a:bodyPr/>
        <a:lstStyle/>
        <a:p>
          <a:endParaRPr lang="tr-TR" sz="1100" b="0">
            <a:latin typeface="Cambria" panose="02040503050406030204" pitchFamily="18" charset="0"/>
            <a:ea typeface="Cambria" panose="02040503050406030204" pitchFamily="18" charset="0"/>
          </a:endParaRPr>
        </a:p>
      </dgm:t>
    </dgm:pt>
    <dgm:pt modelId="{039FEC88-DAB7-4DF0-9541-54E885EC4E74}">
      <dgm:prSet phldrT="[Metin]" custT="1"/>
      <dgm:spPr>
        <a:solidFill>
          <a:schemeClr val="bg1"/>
        </a:solidFill>
        <a:ln w="76200">
          <a:solidFill>
            <a:srgbClr val="00B05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Literatür taraması</a:t>
          </a:r>
          <a:endParaRPr lang="tr-TR" sz="1100" b="0">
            <a:latin typeface="Cambria" panose="02040503050406030204" pitchFamily="18" charset="0"/>
            <a:ea typeface="Cambria" panose="02040503050406030204" pitchFamily="18" charset="0"/>
          </a:endParaRPr>
        </a:p>
      </dgm:t>
    </dgm:pt>
    <dgm:pt modelId="{086D5BB3-4D84-4AFD-9E20-112246670146}" type="parTrans" cxnId="{6B94C096-2F3B-4F92-9110-93AEAB932DE7}">
      <dgm:prSet custT="1"/>
      <dgm:spPr>
        <a:solidFill>
          <a:srgbClr val="00B05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218A0F02-7EC0-487D-A93D-2EDF115DA6FB}" type="sibTrans" cxnId="{6B94C096-2F3B-4F92-9110-93AEAB932DE7}">
      <dgm:prSet/>
      <dgm:spPr/>
      <dgm:t>
        <a:bodyPr/>
        <a:lstStyle/>
        <a:p>
          <a:endParaRPr lang="tr-TR" sz="1100" b="0">
            <a:latin typeface="Cambria" panose="02040503050406030204" pitchFamily="18" charset="0"/>
            <a:ea typeface="Cambria" panose="02040503050406030204" pitchFamily="18" charset="0"/>
          </a:endParaRPr>
        </a:p>
      </dgm:t>
    </dgm:pt>
    <dgm:pt modelId="{868F080F-BB5C-4760-8A61-E416A8583374}">
      <dgm:prSet phldrT="[Metin]" custT="1"/>
      <dgm:spPr>
        <a:solidFill>
          <a:schemeClr val="bg1"/>
        </a:solidFill>
        <a:ln w="76200">
          <a:solidFill>
            <a:srgbClr val="C0000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a:latin typeface="Cambria" panose="02040503050406030204" pitchFamily="18" charset="0"/>
            <a:ea typeface="Cambria" panose="02040503050406030204" pitchFamily="18" charset="0"/>
          </a:endParaRPr>
        </a:p>
      </dgm:t>
    </dgm:pt>
    <dgm:pt modelId="{5E0887F1-00D0-4A35-9BC9-801247F7660D}" type="parTrans" cxnId="{E8CB58FC-70FF-484F-B316-7E71E45F1FBF}">
      <dgm:prSet custT="1"/>
      <dgm:spPr>
        <a:solidFill>
          <a:srgbClr val="C0000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D5BE33-CA3A-4D89-9364-0556ADA3A4EF}" type="sibTrans" cxnId="{E8CB58FC-70FF-484F-B316-7E71E45F1FBF}">
      <dgm:prSet/>
      <dgm:spPr/>
      <dgm:t>
        <a:bodyPr/>
        <a:lstStyle/>
        <a:p>
          <a:endParaRPr lang="tr-TR" sz="1100" b="0">
            <a:latin typeface="Cambria" panose="02040503050406030204" pitchFamily="18" charset="0"/>
            <a:ea typeface="Cambria" panose="02040503050406030204" pitchFamily="18" charset="0"/>
          </a:endParaRPr>
        </a:p>
      </dgm:t>
    </dgm:pt>
    <dgm:pt modelId="{33671526-BB43-414C-A9FB-3E1E68561980}" type="pres">
      <dgm:prSet presAssocID="{66BA7798-94F1-4CE6-8312-25DE8E31BDFF}" presName="Name0" presStyleCnt="0">
        <dgm:presLayoutVars>
          <dgm:chMax val="1"/>
          <dgm:dir/>
          <dgm:animLvl val="ctr"/>
          <dgm:resizeHandles val="exact"/>
        </dgm:presLayoutVars>
      </dgm:prSet>
      <dgm:spPr/>
      <dgm:t>
        <a:bodyPr/>
        <a:lstStyle/>
        <a:p>
          <a:endParaRPr lang="tr-TR"/>
        </a:p>
      </dgm:t>
    </dgm:pt>
    <dgm:pt modelId="{C416E845-5C02-4985-A1DB-C894BE7CB8F5}" type="pres">
      <dgm:prSet presAssocID="{38253814-81F9-4F8A-A25D-313FCA745419}" presName="centerShape" presStyleLbl="node0" presStyleIdx="0" presStyleCnt="1" custScaleX="126286" custScaleY="126286" custLinFactNeighborY="-2160"/>
      <dgm:spPr/>
      <dgm:t>
        <a:bodyPr/>
        <a:lstStyle/>
        <a:p>
          <a:endParaRPr lang="tr-TR"/>
        </a:p>
      </dgm:t>
    </dgm:pt>
    <dgm:pt modelId="{66FF677A-5824-43EE-AB08-97334FD29C3F}" type="pres">
      <dgm:prSet presAssocID="{5F5B1697-9EEB-45E9-8912-61FEAF5164A2}" presName="parTrans" presStyleLbl="sibTrans2D1" presStyleIdx="0" presStyleCnt="5" custScaleX="129740" custScaleY="75028"/>
      <dgm:spPr/>
      <dgm:t>
        <a:bodyPr/>
        <a:lstStyle/>
        <a:p>
          <a:endParaRPr lang="tr-TR"/>
        </a:p>
      </dgm:t>
    </dgm:pt>
    <dgm:pt modelId="{08E2AE28-0661-4445-9123-C883271AEA5A}" type="pres">
      <dgm:prSet presAssocID="{5F5B1697-9EEB-45E9-8912-61FEAF5164A2}" presName="connectorText" presStyleLbl="sibTrans2D1" presStyleIdx="0" presStyleCnt="5"/>
      <dgm:spPr/>
      <dgm:t>
        <a:bodyPr/>
        <a:lstStyle/>
        <a:p>
          <a:endParaRPr lang="tr-TR"/>
        </a:p>
      </dgm:t>
    </dgm:pt>
    <dgm:pt modelId="{75263FD5-160E-44E4-B013-150DA8D34539}" type="pres">
      <dgm:prSet presAssocID="{8B716FDF-FA9E-412D-A499-9EA1DD6C079D}" presName="node" presStyleLbl="node1" presStyleIdx="0" presStyleCnt="5" custScaleX="113290" custScaleY="70806" custRadScaleRad="105227">
        <dgm:presLayoutVars>
          <dgm:bulletEnabled val="1"/>
        </dgm:presLayoutVars>
      </dgm:prSet>
      <dgm:spPr>
        <a:prstGeom prst="roundRect">
          <a:avLst/>
        </a:prstGeom>
      </dgm:spPr>
      <dgm:t>
        <a:bodyPr/>
        <a:lstStyle/>
        <a:p>
          <a:endParaRPr lang="tr-TR"/>
        </a:p>
      </dgm:t>
    </dgm:pt>
    <dgm:pt modelId="{D3998C8C-443F-4066-A3F6-BF3C5F304FBC}" type="pres">
      <dgm:prSet presAssocID="{B1771018-4D6C-49EB-9257-CF38D161D204}" presName="parTrans" presStyleLbl="sibTrans2D1" presStyleIdx="1" presStyleCnt="5" custScaleX="125301" custScaleY="75028"/>
      <dgm:spPr/>
      <dgm:t>
        <a:bodyPr/>
        <a:lstStyle/>
        <a:p>
          <a:endParaRPr lang="tr-TR"/>
        </a:p>
      </dgm:t>
    </dgm:pt>
    <dgm:pt modelId="{0A5A920C-2670-4710-A55C-607FA015B4ED}" type="pres">
      <dgm:prSet presAssocID="{B1771018-4D6C-49EB-9257-CF38D161D204}" presName="connectorText" presStyleLbl="sibTrans2D1" presStyleIdx="1" presStyleCnt="5"/>
      <dgm:spPr/>
      <dgm:t>
        <a:bodyPr/>
        <a:lstStyle/>
        <a:p>
          <a:endParaRPr lang="tr-TR"/>
        </a:p>
      </dgm:t>
    </dgm:pt>
    <dgm:pt modelId="{8171E7D7-3A2C-4BF5-815B-6BC1EB135B72}" type="pres">
      <dgm:prSet presAssocID="{ED0FA947-35E8-494B-89D2-4B96967A6EF6}" presName="node" presStyleLbl="node1" presStyleIdx="1" presStyleCnt="5" custScaleX="113290" custScaleY="70806" custRadScaleRad="121950" custRadScaleInc="4683">
        <dgm:presLayoutVars>
          <dgm:bulletEnabled val="1"/>
        </dgm:presLayoutVars>
      </dgm:prSet>
      <dgm:spPr>
        <a:prstGeom prst="roundRect">
          <a:avLst/>
        </a:prstGeom>
      </dgm:spPr>
      <dgm:t>
        <a:bodyPr/>
        <a:lstStyle/>
        <a:p>
          <a:endParaRPr lang="tr-TR"/>
        </a:p>
      </dgm:t>
    </dgm:pt>
    <dgm:pt modelId="{2413CD9E-FE41-4221-ADD6-CF4725E1ACF0}" type="pres">
      <dgm:prSet presAssocID="{9EA9E370-AF85-4A5F-922E-35C868313DF1}" presName="parTrans" presStyleLbl="sibTrans2D1" presStyleIdx="2" presStyleCnt="5" custScaleX="113561" custScaleY="75028"/>
      <dgm:spPr/>
      <dgm:t>
        <a:bodyPr/>
        <a:lstStyle/>
        <a:p>
          <a:endParaRPr lang="tr-TR"/>
        </a:p>
      </dgm:t>
    </dgm:pt>
    <dgm:pt modelId="{2F3DE5EF-22C9-462B-B82D-25E4909A243B}" type="pres">
      <dgm:prSet presAssocID="{9EA9E370-AF85-4A5F-922E-35C868313DF1}" presName="connectorText" presStyleLbl="sibTrans2D1" presStyleIdx="2" presStyleCnt="5"/>
      <dgm:spPr/>
      <dgm:t>
        <a:bodyPr/>
        <a:lstStyle/>
        <a:p>
          <a:endParaRPr lang="tr-TR"/>
        </a:p>
      </dgm:t>
    </dgm:pt>
    <dgm:pt modelId="{4A98A22A-B38D-42DB-A47F-02550BA01CAA}" type="pres">
      <dgm:prSet presAssocID="{E2522B70-239C-4021-934D-641DA1D8BA98}" presName="node" presStyleLbl="node1" presStyleIdx="2" presStyleCnt="5" custScaleX="113290" custScaleY="70806" custRadScaleRad="110071" custRadScaleInc="6209">
        <dgm:presLayoutVars>
          <dgm:bulletEnabled val="1"/>
        </dgm:presLayoutVars>
      </dgm:prSet>
      <dgm:spPr>
        <a:prstGeom prst="roundRect">
          <a:avLst/>
        </a:prstGeom>
      </dgm:spPr>
      <dgm:t>
        <a:bodyPr/>
        <a:lstStyle/>
        <a:p>
          <a:endParaRPr lang="tr-TR"/>
        </a:p>
      </dgm:t>
    </dgm:pt>
    <dgm:pt modelId="{44A2A4EA-4957-4479-967C-BCD41D41983F}" type="pres">
      <dgm:prSet presAssocID="{086D5BB3-4D84-4AFD-9E20-112246670146}" presName="parTrans" presStyleLbl="sibTrans2D1" presStyleIdx="3" presStyleCnt="5" custScaleX="113563" custScaleY="75028"/>
      <dgm:spPr/>
      <dgm:t>
        <a:bodyPr/>
        <a:lstStyle/>
        <a:p>
          <a:endParaRPr lang="tr-TR"/>
        </a:p>
      </dgm:t>
    </dgm:pt>
    <dgm:pt modelId="{26656895-F02F-4899-9905-441A79B69CE0}" type="pres">
      <dgm:prSet presAssocID="{086D5BB3-4D84-4AFD-9E20-112246670146}" presName="connectorText" presStyleLbl="sibTrans2D1" presStyleIdx="3" presStyleCnt="5"/>
      <dgm:spPr/>
      <dgm:t>
        <a:bodyPr/>
        <a:lstStyle/>
        <a:p>
          <a:endParaRPr lang="tr-TR"/>
        </a:p>
      </dgm:t>
    </dgm:pt>
    <dgm:pt modelId="{F838BE8E-9612-4D87-A75F-BD5DCC767D7A}" type="pres">
      <dgm:prSet presAssocID="{039FEC88-DAB7-4DF0-9541-54E885EC4E74}" presName="node" presStyleLbl="node1" presStyleIdx="3" presStyleCnt="5" custScaleX="113290" custScaleY="70806" custRadScaleRad="108887" custRadScaleInc="3541">
        <dgm:presLayoutVars>
          <dgm:bulletEnabled val="1"/>
        </dgm:presLayoutVars>
      </dgm:prSet>
      <dgm:spPr>
        <a:prstGeom prst="roundRect">
          <a:avLst/>
        </a:prstGeom>
      </dgm:spPr>
      <dgm:t>
        <a:bodyPr/>
        <a:lstStyle/>
        <a:p>
          <a:endParaRPr lang="tr-TR"/>
        </a:p>
      </dgm:t>
    </dgm:pt>
    <dgm:pt modelId="{A7948D90-8FA4-4D80-B787-B041609F9315}" type="pres">
      <dgm:prSet presAssocID="{5E0887F1-00D0-4A35-9BC9-801247F7660D}" presName="parTrans" presStyleLbl="sibTrans2D1" presStyleIdx="4" presStyleCnt="5" custScaleX="125301" custScaleY="75028"/>
      <dgm:spPr/>
      <dgm:t>
        <a:bodyPr/>
        <a:lstStyle/>
        <a:p>
          <a:endParaRPr lang="tr-TR"/>
        </a:p>
      </dgm:t>
    </dgm:pt>
    <dgm:pt modelId="{4C42D7E1-E6FD-4B81-B893-FD880CD131A8}" type="pres">
      <dgm:prSet presAssocID="{5E0887F1-00D0-4A35-9BC9-801247F7660D}" presName="connectorText" presStyleLbl="sibTrans2D1" presStyleIdx="4" presStyleCnt="5"/>
      <dgm:spPr/>
      <dgm:t>
        <a:bodyPr/>
        <a:lstStyle/>
        <a:p>
          <a:endParaRPr lang="tr-TR"/>
        </a:p>
      </dgm:t>
    </dgm:pt>
    <dgm:pt modelId="{783091BD-3940-406A-BCF9-00F9D4D613B6}" type="pres">
      <dgm:prSet presAssocID="{868F080F-BB5C-4760-8A61-E416A8583374}" presName="node" presStyleLbl="node1" presStyleIdx="4" presStyleCnt="5" custScaleX="113290" custScaleY="70806" custRadScaleRad="121950" custRadScaleInc="-4684">
        <dgm:presLayoutVars>
          <dgm:bulletEnabled val="1"/>
        </dgm:presLayoutVars>
      </dgm:prSet>
      <dgm:spPr>
        <a:prstGeom prst="roundRect">
          <a:avLst/>
        </a:prstGeom>
      </dgm:spPr>
      <dgm:t>
        <a:bodyPr/>
        <a:lstStyle/>
        <a:p>
          <a:endParaRPr lang="tr-TR"/>
        </a:p>
      </dgm:t>
    </dgm:pt>
  </dgm:ptLst>
  <dgm:cxnLst>
    <dgm:cxn modelId="{8678D718-EFAE-4FD6-B638-EF1B8390E956}" type="presOf" srcId="{5E0887F1-00D0-4A35-9BC9-801247F7660D}" destId="{A7948D90-8FA4-4D80-B787-B041609F9315}" srcOrd="0" destOrd="0" presId="urn:microsoft.com/office/officeart/2005/8/layout/radial5"/>
    <dgm:cxn modelId="{1C96248E-7BC9-4EC6-AB6C-97A0B27DE91D}" type="presOf" srcId="{086D5BB3-4D84-4AFD-9E20-112246670146}" destId="{26656895-F02F-4899-9905-441A79B69CE0}" srcOrd="1" destOrd="0" presId="urn:microsoft.com/office/officeart/2005/8/layout/radial5"/>
    <dgm:cxn modelId="{50F246B9-52DE-4734-802C-0ADA6AF31177}" srcId="{38253814-81F9-4F8A-A25D-313FCA745419}" destId="{ED0FA947-35E8-494B-89D2-4B96967A6EF6}" srcOrd="1" destOrd="0" parTransId="{B1771018-4D6C-49EB-9257-CF38D161D204}" sibTransId="{8CF85CF2-08D3-4D0D-BBCA-49FF905098FD}"/>
    <dgm:cxn modelId="{46AEC493-08B6-44C1-A1F3-A611DC0C40C9}" type="presOf" srcId="{9EA9E370-AF85-4A5F-922E-35C868313DF1}" destId="{2F3DE5EF-22C9-462B-B82D-25E4909A243B}" srcOrd="1" destOrd="0" presId="urn:microsoft.com/office/officeart/2005/8/layout/radial5"/>
    <dgm:cxn modelId="{C87F6DC2-7B52-453D-BF1D-CEFF636C37AB}" type="presOf" srcId="{039FEC88-DAB7-4DF0-9541-54E885EC4E74}" destId="{F838BE8E-9612-4D87-A75F-BD5DCC767D7A}" srcOrd="0" destOrd="0" presId="urn:microsoft.com/office/officeart/2005/8/layout/radial5"/>
    <dgm:cxn modelId="{4A863B2D-A95E-4F77-AE82-716A6CF475E8}" type="presOf" srcId="{5F5B1697-9EEB-45E9-8912-61FEAF5164A2}" destId="{66FF677A-5824-43EE-AB08-97334FD29C3F}" srcOrd="0" destOrd="0" presId="urn:microsoft.com/office/officeart/2005/8/layout/radial5"/>
    <dgm:cxn modelId="{9E14E339-946D-4708-ADB6-2AD4509154AC}" type="presOf" srcId="{5E0887F1-00D0-4A35-9BC9-801247F7660D}" destId="{4C42D7E1-E6FD-4B81-B893-FD880CD131A8}" srcOrd="1" destOrd="0" presId="urn:microsoft.com/office/officeart/2005/8/layout/radial5"/>
    <dgm:cxn modelId="{6B94C096-2F3B-4F92-9110-93AEAB932DE7}" srcId="{38253814-81F9-4F8A-A25D-313FCA745419}" destId="{039FEC88-DAB7-4DF0-9541-54E885EC4E74}" srcOrd="3" destOrd="0" parTransId="{086D5BB3-4D84-4AFD-9E20-112246670146}" sibTransId="{218A0F02-7EC0-487D-A93D-2EDF115DA6FB}"/>
    <dgm:cxn modelId="{CCD0CA2B-F2D2-4F9D-8EEF-FC5F0383F0FF}" type="presOf" srcId="{38253814-81F9-4F8A-A25D-313FCA745419}" destId="{C416E845-5C02-4985-A1DB-C894BE7CB8F5}" srcOrd="0" destOrd="0" presId="urn:microsoft.com/office/officeart/2005/8/layout/radial5"/>
    <dgm:cxn modelId="{840875E9-EFA6-453A-9405-F1653D8BA355}" type="presOf" srcId="{E2522B70-239C-4021-934D-641DA1D8BA98}" destId="{4A98A22A-B38D-42DB-A47F-02550BA01CAA}" srcOrd="0" destOrd="0" presId="urn:microsoft.com/office/officeart/2005/8/layout/radial5"/>
    <dgm:cxn modelId="{E8CB58FC-70FF-484F-B316-7E71E45F1FBF}" srcId="{38253814-81F9-4F8A-A25D-313FCA745419}" destId="{868F080F-BB5C-4760-8A61-E416A8583374}" srcOrd="4" destOrd="0" parTransId="{5E0887F1-00D0-4A35-9BC9-801247F7660D}" sibTransId="{1FD5BE33-CA3A-4D89-9364-0556ADA3A4EF}"/>
    <dgm:cxn modelId="{C12C81FD-94B9-42A1-8215-8D9D32B5080B}" type="presOf" srcId="{8B716FDF-FA9E-412D-A499-9EA1DD6C079D}" destId="{75263FD5-160E-44E4-B013-150DA8D34539}" srcOrd="0" destOrd="0" presId="urn:microsoft.com/office/officeart/2005/8/layout/radial5"/>
    <dgm:cxn modelId="{EA75D11A-28F0-4AB1-ACAC-0A6E508108E3}" type="presOf" srcId="{B1771018-4D6C-49EB-9257-CF38D161D204}" destId="{0A5A920C-2670-4710-A55C-607FA015B4ED}" srcOrd="1" destOrd="0" presId="urn:microsoft.com/office/officeart/2005/8/layout/radial5"/>
    <dgm:cxn modelId="{8FE5BF12-0BCD-45DF-8895-62365947B0BF}" type="presOf" srcId="{ED0FA947-35E8-494B-89D2-4B96967A6EF6}" destId="{8171E7D7-3A2C-4BF5-815B-6BC1EB135B72}" srcOrd="0" destOrd="0" presId="urn:microsoft.com/office/officeart/2005/8/layout/radial5"/>
    <dgm:cxn modelId="{CA56D5EF-F96E-40A0-9181-81B7DA008234}" type="presOf" srcId="{B1771018-4D6C-49EB-9257-CF38D161D204}" destId="{D3998C8C-443F-4066-A3F6-BF3C5F304FBC}" srcOrd="0" destOrd="0" presId="urn:microsoft.com/office/officeart/2005/8/layout/radial5"/>
    <dgm:cxn modelId="{F7596535-47D7-441B-BE81-7C6554468A9B}" type="presOf" srcId="{9EA9E370-AF85-4A5F-922E-35C868313DF1}" destId="{2413CD9E-FE41-4221-ADD6-CF4725E1ACF0}" srcOrd="0" destOrd="0" presId="urn:microsoft.com/office/officeart/2005/8/layout/radial5"/>
    <dgm:cxn modelId="{41613BCF-8EAB-4784-888B-3A0F130A95BD}" type="presOf" srcId="{868F080F-BB5C-4760-8A61-E416A8583374}" destId="{783091BD-3940-406A-BCF9-00F9D4D613B6}" srcOrd="0" destOrd="0" presId="urn:microsoft.com/office/officeart/2005/8/layout/radial5"/>
    <dgm:cxn modelId="{24382148-ED3D-499C-AA7D-7C0BD7126DB5}" type="presOf" srcId="{5F5B1697-9EEB-45E9-8912-61FEAF5164A2}" destId="{08E2AE28-0661-4445-9123-C883271AEA5A}" srcOrd="1" destOrd="0" presId="urn:microsoft.com/office/officeart/2005/8/layout/radial5"/>
    <dgm:cxn modelId="{706AA715-A703-4849-83B6-5ECF86AE3455}" srcId="{38253814-81F9-4F8A-A25D-313FCA745419}" destId="{8B716FDF-FA9E-412D-A499-9EA1DD6C079D}" srcOrd="0" destOrd="0" parTransId="{5F5B1697-9EEB-45E9-8912-61FEAF5164A2}" sibTransId="{D755D8A3-081A-4D7A-BA9D-097C4B6173EA}"/>
    <dgm:cxn modelId="{C942787C-6F1F-4E14-A2C5-83E1CAB90F9E}" srcId="{66BA7798-94F1-4CE6-8312-25DE8E31BDFF}" destId="{38253814-81F9-4F8A-A25D-313FCA745419}" srcOrd="0" destOrd="0" parTransId="{AB770EB1-FA4C-48D1-82DF-B4293934E7B8}" sibTransId="{ED9232A1-9604-432E-A7A2-358307492D76}"/>
    <dgm:cxn modelId="{09167B40-028C-4419-BFF3-01F47DD553DD}" srcId="{38253814-81F9-4F8A-A25D-313FCA745419}" destId="{E2522B70-239C-4021-934D-641DA1D8BA98}" srcOrd="2" destOrd="0" parTransId="{9EA9E370-AF85-4A5F-922E-35C868313DF1}" sibTransId="{1F33AD9C-6B30-4B20-9695-3D450D3D9E18}"/>
    <dgm:cxn modelId="{63771788-F340-4B1D-BDAD-45FE2D4ABBAF}" type="presOf" srcId="{66BA7798-94F1-4CE6-8312-25DE8E31BDFF}" destId="{33671526-BB43-414C-A9FB-3E1E68561980}" srcOrd="0" destOrd="0" presId="urn:microsoft.com/office/officeart/2005/8/layout/radial5"/>
    <dgm:cxn modelId="{3CBD0D61-78AA-4EDB-A2D1-5B9DD2460288}" type="presOf" srcId="{086D5BB3-4D84-4AFD-9E20-112246670146}" destId="{44A2A4EA-4957-4479-967C-BCD41D41983F}" srcOrd="0" destOrd="0" presId="urn:microsoft.com/office/officeart/2005/8/layout/radial5"/>
    <dgm:cxn modelId="{B1E794CE-490E-4606-82CA-E058F34ACD2C}" type="presParOf" srcId="{33671526-BB43-414C-A9FB-3E1E68561980}" destId="{C416E845-5C02-4985-A1DB-C894BE7CB8F5}" srcOrd="0" destOrd="0" presId="urn:microsoft.com/office/officeart/2005/8/layout/radial5"/>
    <dgm:cxn modelId="{4ABF0FC4-F813-4E82-92C8-2613D31E2B41}" type="presParOf" srcId="{33671526-BB43-414C-A9FB-3E1E68561980}" destId="{66FF677A-5824-43EE-AB08-97334FD29C3F}" srcOrd="1" destOrd="0" presId="urn:microsoft.com/office/officeart/2005/8/layout/radial5"/>
    <dgm:cxn modelId="{2755E385-1E95-48F8-8AD9-C9AFC05B4340}" type="presParOf" srcId="{66FF677A-5824-43EE-AB08-97334FD29C3F}" destId="{08E2AE28-0661-4445-9123-C883271AEA5A}" srcOrd="0" destOrd="0" presId="urn:microsoft.com/office/officeart/2005/8/layout/radial5"/>
    <dgm:cxn modelId="{657D7F5A-02F0-4F76-B7FF-22335D8EA008}" type="presParOf" srcId="{33671526-BB43-414C-A9FB-3E1E68561980}" destId="{75263FD5-160E-44E4-B013-150DA8D34539}" srcOrd="2" destOrd="0" presId="urn:microsoft.com/office/officeart/2005/8/layout/radial5"/>
    <dgm:cxn modelId="{4CC51B0F-F8CE-4D90-A3C4-1C9D413E207E}" type="presParOf" srcId="{33671526-BB43-414C-A9FB-3E1E68561980}" destId="{D3998C8C-443F-4066-A3F6-BF3C5F304FBC}" srcOrd="3" destOrd="0" presId="urn:microsoft.com/office/officeart/2005/8/layout/radial5"/>
    <dgm:cxn modelId="{25D91AE3-9AE3-4DFD-88F9-5B7B32E9C9C1}" type="presParOf" srcId="{D3998C8C-443F-4066-A3F6-BF3C5F304FBC}" destId="{0A5A920C-2670-4710-A55C-607FA015B4ED}" srcOrd="0" destOrd="0" presId="urn:microsoft.com/office/officeart/2005/8/layout/radial5"/>
    <dgm:cxn modelId="{A60D6D68-B5CA-438E-8585-291CDB5264F4}" type="presParOf" srcId="{33671526-BB43-414C-A9FB-3E1E68561980}" destId="{8171E7D7-3A2C-4BF5-815B-6BC1EB135B72}" srcOrd="4" destOrd="0" presId="urn:microsoft.com/office/officeart/2005/8/layout/radial5"/>
    <dgm:cxn modelId="{62DD6A97-7B25-46C6-97B4-F87C03A483AB}" type="presParOf" srcId="{33671526-BB43-414C-A9FB-3E1E68561980}" destId="{2413CD9E-FE41-4221-ADD6-CF4725E1ACF0}" srcOrd="5" destOrd="0" presId="urn:microsoft.com/office/officeart/2005/8/layout/radial5"/>
    <dgm:cxn modelId="{21410591-2028-48AD-B40B-CC7C27F504D7}" type="presParOf" srcId="{2413CD9E-FE41-4221-ADD6-CF4725E1ACF0}" destId="{2F3DE5EF-22C9-462B-B82D-25E4909A243B}" srcOrd="0" destOrd="0" presId="urn:microsoft.com/office/officeart/2005/8/layout/radial5"/>
    <dgm:cxn modelId="{5FBBEDA2-69CF-4A35-A385-06282689258B}" type="presParOf" srcId="{33671526-BB43-414C-A9FB-3E1E68561980}" destId="{4A98A22A-B38D-42DB-A47F-02550BA01CAA}" srcOrd="6" destOrd="0" presId="urn:microsoft.com/office/officeart/2005/8/layout/radial5"/>
    <dgm:cxn modelId="{9492A3A7-FF71-474F-9382-0B1136F268EF}" type="presParOf" srcId="{33671526-BB43-414C-A9FB-3E1E68561980}" destId="{44A2A4EA-4957-4479-967C-BCD41D41983F}" srcOrd="7" destOrd="0" presId="urn:microsoft.com/office/officeart/2005/8/layout/radial5"/>
    <dgm:cxn modelId="{E11FC637-ED04-48BF-9F0E-3705307F69A9}" type="presParOf" srcId="{44A2A4EA-4957-4479-967C-BCD41D41983F}" destId="{26656895-F02F-4899-9905-441A79B69CE0}" srcOrd="0" destOrd="0" presId="urn:microsoft.com/office/officeart/2005/8/layout/radial5"/>
    <dgm:cxn modelId="{64E901B5-0F5D-4B5C-A957-A935D59E5444}" type="presParOf" srcId="{33671526-BB43-414C-A9FB-3E1E68561980}" destId="{F838BE8E-9612-4D87-A75F-BD5DCC767D7A}" srcOrd="8" destOrd="0" presId="urn:microsoft.com/office/officeart/2005/8/layout/radial5"/>
    <dgm:cxn modelId="{FA8F9C8A-5647-4A9C-A82F-85C6C647AF7E}" type="presParOf" srcId="{33671526-BB43-414C-A9FB-3E1E68561980}" destId="{A7948D90-8FA4-4D80-B787-B041609F9315}" srcOrd="9" destOrd="0" presId="urn:microsoft.com/office/officeart/2005/8/layout/radial5"/>
    <dgm:cxn modelId="{F39DA247-E623-48D9-AA30-1278C6CA0FC4}" type="presParOf" srcId="{A7948D90-8FA4-4D80-B787-B041609F9315}" destId="{4C42D7E1-E6FD-4B81-B893-FD880CD131A8}" srcOrd="0" destOrd="0" presId="urn:microsoft.com/office/officeart/2005/8/layout/radial5"/>
    <dgm:cxn modelId="{57C4F1C0-18A6-4C4C-959F-5727D147A6A5}" type="presParOf" srcId="{33671526-BB43-414C-A9FB-3E1E68561980}" destId="{783091BD-3940-406A-BCF9-00F9D4D613B6}" srcOrd="10" destOrd="0" presId="urn:microsoft.com/office/officeart/2005/8/layout/radial5"/>
  </dgm:cxnLst>
  <dgm:bg/>
  <dgm:whole/>
</dgm:dataModel>
</file>

<file path=word/diagrams/data2.xml><?xml version="1.0" encoding="utf-8"?>
<dgm:dataModel xmlns:dgm="http://schemas.openxmlformats.org/drawingml/2006/diagram" xmlns:a="http://schemas.openxmlformats.org/drawingml/2006/main">
  <dgm:ptLst>
    <dgm:pt modelId="{EEEE0DB3-4A2E-49DB-8181-B21FCFD51CDE}" type="doc">
      <dgm:prSet loTypeId="urn:microsoft.com/office/officeart/2005/8/layout/hierarchy1" loCatId="hierarchy" qsTypeId="urn:microsoft.com/office/officeart/2005/8/quickstyle/simple4" qsCatId="simple" csTypeId="urn:microsoft.com/office/officeart/2005/8/colors/colorful1#1" csCatId="colorful" phldr="1"/>
      <dgm:spPr/>
      <dgm:t>
        <a:bodyPr/>
        <a:lstStyle/>
        <a:p>
          <a:endParaRPr lang="tr-TR"/>
        </a:p>
      </dgm:t>
    </dgm:pt>
    <dgm:pt modelId="{8C83C79D-F3E8-4B8C-B3D2-848F4904843B}">
      <dgm:prSet phldrT="[Metin]" custT="1"/>
      <dgm:spPr>
        <a:xfrm>
          <a:off x="3245465" y="652718"/>
          <a:ext cx="939542" cy="596609"/>
        </a:xfrm>
      </dgm:spPr>
      <dgm:t>
        <a:bodyPr/>
        <a:lstStyle/>
        <a:p>
          <a:pPr algn="ctr"/>
          <a:r>
            <a:rPr lang="tr-TR" sz="1600">
              <a:latin typeface="Calibri"/>
              <a:ea typeface="+mn-ea"/>
              <a:cs typeface="+mn-cs"/>
            </a:rPr>
            <a:t>Okul  Müdürü</a:t>
          </a:r>
        </a:p>
      </dgm:t>
    </dgm:pt>
    <dgm:pt modelId="{C87FEFAA-B638-4AD3-B8E7-55DCC2387919}" type="parTrans" cxnId="{91C262AA-71A9-46BE-8B5C-29ED8A63E3A0}">
      <dgm:prSet/>
      <dgm:spPr/>
      <dgm:t>
        <a:bodyPr/>
        <a:lstStyle/>
        <a:p>
          <a:pPr algn="ctr"/>
          <a:endParaRPr lang="tr-TR"/>
        </a:p>
      </dgm:t>
    </dgm:pt>
    <dgm:pt modelId="{8257E3D5-C6EE-4580-B994-4625C4A29630}" type="sibTrans" cxnId="{91C262AA-71A9-46BE-8B5C-29ED8A63E3A0}">
      <dgm:prSet/>
      <dgm:spPr/>
      <dgm:t>
        <a:bodyPr/>
        <a:lstStyle/>
        <a:p>
          <a:pPr algn="ctr"/>
          <a:endParaRPr lang="tr-TR"/>
        </a:p>
      </dgm:t>
    </dgm:pt>
    <dgm:pt modelId="{6B51995A-8BBD-4DD2-BA6C-064E3256D1F9}" type="asst">
      <dgm:prSet phldrT="[Metin]" custT="1"/>
      <dgm:spPr>
        <a:xfrm>
          <a:off x="1524819" y="2560229"/>
          <a:ext cx="939542" cy="596609"/>
        </a:xfrm>
      </dgm:spPr>
      <dgm:t>
        <a:bodyPr/>
        <a:lstStyle/>
        <a:p>
          <a:pPr algn="ctr"/>
          <a:r>
            <a:rPr lang="tr-TR" sz="1600">
              <a:latin typeface="Calibri"/>
              <a:ea typeface="+mn-ea"/>
              <a:cs typeface="+mn-cs"/>
            </a:rPr>
            <a:t>Müdür Yardımcıları</a:t>
          </a:r>
        </a:p>
      </dgm:t>
    </dgm:pt>
    <dgm:pt modelId="{7355E8D1-8FE2-48E9-944F-FE024B84777A}" type="parTrans" cxnId="{AD4ADDD6-F7F1-465F-8BD9-B64761FFACE5}">
      <dgm:prSet/>
      <dgm:spPr>
        <a:xfrm>
          <a:off x="1890197" y="2042047"/>
          <a:ext cx="539263" cy="419008"/>
        </a:xfrm>
      </dgm:spPr>
      <dgm:t>
        <a:bodyPr/>
        <a:lstStyle/>
        <a:p>
          <a:pPr algn="ctr"/>
          <a:endParaRPr lang="tr-TR"/>
        </a:p>
      </dgm:t>
    </dgm:pt>
    <dgm:pt modelId="{F6039AB2-44BE-499D-9861-8E4B27B92A51}" type="sibTrans" cxnId="{AD4ADDD6-F7F1-465F-8BD9-B64761FFACE5}">
      <dgm:prSet/>
      <dgm:spPr/>
      <dgm:t>
        <a:bodyPr/>
        <a:lstStyle/>
        <a:p>
          <a:pPr algn="ctr"/>
          <a:endParaRPr lang="tr-TR"/>
        </a:p>
      </dgm:t>
    </dgm:pt>
    <dgm:pt modelId="{0FEAE2E2-FA38-4470-B744-D6C4111FF4DE}" type="asst">
      <dgm:prSet phldrT="[Metin]" custT="1"/>
      <dgm:spPr>
        <a:xfrm>
          <a:off x="2237084" y="3575852"/>
          <a:ext cx="939542" cy="596609"/>
        </a:xfrm>
      </dgm:spPr>
      <dgm:t>
        <a:bodyPr/>
        <a:lstStyle/>
        <a:p>
          <a:pPr algn="ctr"/>
          <a:r>
            <a:rPr lang="tr-TR" sz="1600">
              <a:latin typeface="Calibri"/>
              <a:ea typeface="+mn-ea"/>
              <a:cs typeface="+mn-cs"/>
            </a:rPr>
            <a:t>Öğretmenler</a:t>
          </a:r>
        </a:p>
      </dgm:t>
    </dgm:pt>
    <dgm:pt modelId="{6B16B652-3E52-4CE6-B640-ED99CE42C320}" type="parTrans" cxnId="{1F0F93F5-356D-4DF8-8E41-30C632514B28}">
      <dgm:prSet/>
      <dgm:spPr>
        <a:xfrm>
          <a:off x="1890197" y="3057664"/>
          <a:ext cx="712265" cy="419013"/>
        </a:xfrm>
      </dgm:spPr>
      <dgm:t>
        <a:bodyPr/>
        <a:lstStyle/>
        <a:p>
          <a:pPr algn="ctr"/>
          <a:endParaRPr lang="tr-TR"/>
        </a:p>
      </dgm:t>
    </dgm:pt>
    <dgm:pt modelId="{AD27BF1E-5B65-4E25-9CCF-C10C8A104932}" type="sibTrans" cxnId="{1F0F93F5-356D-4DF8-8E41-30C632514B28}">
      <dgm:prSet/>
      <dgm:spPr/>
      <dgm:t>
        <a:bodyPr/>
        <a:lstStyle/>
        <a:p>
          <a:pPr algn="ctr"/>
          <a:endParaRPr lang="tr-TR"/>
        </a:p>
      </dgm:t>
    </dgm:pt>
    <dgm:pt modelId="{434A9FA8-BA79-4B7F-89A8-C49E97A98D8E}" type="asst">
      <dgm:prSet phldrT="[Metin]" custT="1"/>
      <dgm:spPr>
        <a:xfrm>
          <a:off x="3411748" y="4746915"/>
          <a:ext cx="939542" cy="596609"/>
        </a:xfrm>
      </dgm:spPr>
      <dgm:t>
        <a:bodyPr/>
        <a:lstStyle/>
        <a:p>
          <a:r>
            <a:rPr lang="tr-TR" sz="1600"/>
            <a:t>Diğer Personel (Yardımcı Hiz. ve TYP Çalışan)</a:t>
          </a:r>
        </a:p>
      </dgm:t>
    </dgm:pt>
    <dgm:pt modelId="{58C962C3-1926-4E3A-B4DF-76B4CF83C89C}" type="parTrans" cxnId="{B18AD645-819F-44CD-9B73-A6DF30D6F12D}">
      <dgm:prSet/>
      <dgm:spPr>
        <a:xfrm>
          <a:off x="2602462" y="4073288"/>
          <a:ext cx="1174663" cy="574453"/>
        </a:xfrm>
      </dgm:spPr>
      <dgm:t>
        <a:bodyPr/>
        <a:lstStyle/>
        <a:p>
          <a:endParaRPr lang="tr-TR"/>
        </a:p>
      </dgm:t>
    </dgm:pt>
    <dgm:pt modelId="{F02E3B2D-3A32-4C33-B6C3-1CF2950E0871}" type="sibTrans" cxnId="{B18AD645-819F-44CD-9B73-A6DF30D6F12D}">
      <dgm:prSet/>
      <dgm:spPr/>
      <dgm:t>
        <a:bodyPr/>
        <a:lstStyle/>
        <a:p>
          <a:pPr algn="ctr"/>
          <a:endParaRPr lang="tr-TR"/>
        </a:p>
      </dgm:t>
    </dgm:pt>
    <dgm:pt modelId="{99A00918-282E-431E-A5F4-475AADEB8C93}" type="pres">
      <dgm:prSet presAssocID="{EEEE0DB3-4A2E-49DB-8181-B21FCFD51CDE}" presName="hierChild1" presStyleCnt="0">
        <dgm:presLayoutVars>
          <dgm:chPref val="1"/>
          <dgm:dir/>
          <dgm:animOne val="branch"/>
          <dgm:animLvl val="lvl"/>
          <dgm:resizeHandles/>
        </dgm:presLayoutVars>
      </dgm:prSet>
      <dgm:spPr/>
      <dgm:t>
        <a:bodyPr/>
        <a:lstStyle/>
        <a:p>
          <a:endParaRPr lang="tr-TR"/>
        </a:p>
      </dgm:t>
    </dgm:pt>
    <dgm:pt modelId="{3E864555-60DE-4945-A5BB-0A26E0DBCF2A}" type="pres">
      <dgm:prSet presAssocID="{8C83C79D-F3E8-4B8C-B3D2-848F4904843B}" presName="hierRoot1" presStyleCnt="0"/>
      <dgm:spPr/>
    </dgm:pt>
    <dgm:pt modelId="{456AE8D9-6C6B-404A-8692-56A4948C67FF}" type="pres">
      <dgm:prSet presAssocID="{8C83C79D-F3E8-4B8C-B3D2-848F4904843B}" presName="composite" presStyleCnt="0"/>
      <dgm:spPr/>
    </dgm:pt>
    <dgm:pt modelId="{AD842DE1-14E8-47A0-A2E8-23D6B2EE3A51}" type="pres">
      <dgm:prSet presAssocID="{8C83C79D-F3E8-4B8C-B3D2-848F4904843B}" presName="background" presStyleLbl="node0" presStyleIdx="0" presStyleCnt="1"/>
      <dgm:spPr>
        <a:xfrm>
          <a:off x="3141072" y="553544"/>
          <a:ext cx="939542" cy="596609"/>
        </a:xfrm>
        <a:prstGeom prst="roundRect">
          <a:avLst>
            <a:gd name="adj" fmla="val 10000"/>
          </a:avLst>
        </a:prstGeom>
      </dgm:spPr>
    </dgm:pt>
    <dgm:pt modelId="{893BDFC7-20F6-4179-BD8C-3DF69B0641B1}" type="pres">
      <dgm:prSet presAssocID="{8C83C79D-F3E8-4B8C-B3D2-848F4904843B}" presName="text" presStyleLbl="fgAcc0" presStyleIdx="0" presStyleCnt="1">
        <dgm:presLayoutVars>
          <dgm:chPref val="3"/>
        </dgm:presLayoutVars>
      </dgm:prSet>
      <dgm:spPr/>
      <dgm:t>
        <a:bodyPr/>
        <a:lstStyle/>
        <a:p>
          <a:endParaRPr lang="tr-TR"/>
        </a:p>
      </dgm:t>
    </dgm:pt>
    <dgm:pt modelId="{67C80D5B-70FA-4474-B5AF-4F1613CD6AAB}" type="pres">
      <dgm:prSet presAssocID="{8C83C79D-F3E8-4B8C-B3D2-848F4904843B}" presName="hierChild2" presStyleCnt="0"/>
      <dgm:spPr/>
    </dgm:pt>
    <dgm:pt modelId="{4075C276-AEB4-419E-9440-6619327A832E}" type="pres">
      <dgm:prSet presAssocID="{7355E8D1-8FE2-48E9-944F-FE024B84777A}" presName="Name10" presStyleLbl="parChTrans1D2" presStyleIdx="0" presStyleCnt="1"/>
      <dgm:spPr/>
      <dgm:t>
        <a:bodyPr/>
        <a:lstStyle/>
        <a:p>
          <a:endParaRPr lang="tr-TR"/>
        </a:p>
      </dgm:t>
    </dgm:pt>
    <dgm:pt modelId="{0E814BC8-BA3D-4687-A7CF-502368166C34}" type="pres">
      <dgm:prSet presAssocID="{6B51995A-8BBD-4DD2-BA6C-064E3256D1F9}" presName="hierRoot2" presStyleCnt="0"/>
      <dgm:spPr/>
    </dgm:pt>
    <dgm:pt modelId="{8F9673FC-3548-424A-A3FA-68DB4BD5C0CD}" type="pres">
      <dgm:prSet presAssocID="{6B51995A-8BBD-4DD2-BA6C-064E3256D1F9}" presName="composite2" presStyleCnt="0"/>
      <dgm:spPr/>
    </dgm:pt>
    <dgm:pt modelId="{AE201C32-FD28-4E05-A8D9-A8C77EB16B32}" type="pres">
      <dgm:prSet presAssocID="{6B51995A-8BBD-4DD2-BA6C-064E3256D1F9}" presName="background2" presStyleLbl="asst1" presStyleIdx="0" presStyleCnt="3"/>
      <dgm:spPr/>
    </dgm:pt>
    <dgm:pt modelId="{6FB5F79E-E58F-40C3-B1B8-A9E446113B6F}" type="pres">
      <dgm:prSet presAssocID="{6B51995A-8BBD-4DD2-BA6C-064E3256D1F9}" presName="text2" presStyleLbl="fgAcc2" presStyleIdx="0" presStyleCnt="1">
        <dgm:presLayoutVars>
          <dgm:chPref val="3"/>
        </dgm:presLayoutVars>
      </dgm:prSet>
      <dgm:spPr/>
      <dgm:t>
        <a:bodyPr/>
        <a:lstStyle/>
        <a:p>
          <a:endParaRPr lang="tr-TR"/>
        </a:p>
      </dgm:t>
    </dgm:pt>
    <dgm:pt modelId="{552A22F6-480A-4F3C-913B-052FBED30C56}" type="pres">
      <dgm:prSet presAssocID="{6B51995A-8BBD-4DD2-BA6C-064E3256D1F9}" presName="hierChild3" presStyleCnt="0"/>
      <dgm:spPr/>
    </dgm:pt>
    <dgm:pt modelId="{80A64939-DFF4-4312-B30C-3F9CBC62111B}" type="pres">
      <dgm:prSet presAssocID="{6B16B652-3E52-4CE6-B640-ED99CE42C320}" presName="Name17" presStyleLbl="parChTrans1D3" presStyleIdx="0" presStyleCnt="1"/>
      <dgm:spPr/>
      <dgm:t>
        <a:bodyPr/>
        <a:lstStyle/>
        <a:p>
          <a:endParaRPr lang="tr-TR"/>
        </a:p>
      </dgm:t>
    </dgm:pt>
    <dgm:pt modelId="{CA7E78CF-B575-4D61-ADA5-80E736FB3F3F}" type="pres">
      <dgm:prSet presAssocID="{0FEAE2E2-FA38-4470-B744-D6C4111FF4DE}" presName="hierRoot3" presStyleCnt="0"/>
      <dgm:spPr/>
    </dgm:pt>
    <dgm:pt modelId="{62F4DD23-6DBF-4C37-A6F8-27AE1D061891}" type="pres">
      <dgm:prSet presAssocID="{0FEAE2E2-FA38-4470-B744-D6C4111FF4DE}" presName="composite3" presStyleCnt="0"/>
      <dgm:spPr/>
    </dgm:pt>
    <dgm:pt modelId="{BB40B4DC-365C-4E9C-8631-72F0D1BBB153}" type="pres">
      <dgm:prSet presAssocID="{0FEAE2E2-FA38-4470-B744-D6C4111FF4DE}" presName="background3" presStyleLbl="asst1" presStyleIdx="1" presStyleCnt="3"/>
      <dgm:spPr/>
    </dgm:pt>
    <dgm:pt modelId="{08EB488B-23F7-4736-A116-CA91297ED396}" type="pres">
      <dgm:prSet presAssocID="{0FEAE2E2-FA38-4470-B744-D6C4111FF4DE}" presName="text3" presStyleLbl="fgAcc3" presStyleIdx="0" presStyleCnt="1">
        <dgm:presLayoutVars>
          <dgm:chPref val="3"/>
        </dgm:presLayoutVars>
      </dgm:prSet>
      <dgm:spPr/>
      <dgm:t>
        <a:bodyPr/>
        <a:lstStyle/>
        <a:p>
          <a:endParaRPr lang="tr-TR"/>
        </a:p>
      </dgm:t>
    </dgm:pt>
    <dgm:pt modelId="{BBC27757-71C4-46D2-B942-310A3D9094E2}" type="pres">
      <dgm:prSet presAssocID="{0FEAE2E2-FA38-4470-B744-D6C4111FF4DE}" presName="hierChild4" presStyleCnt="0"/>
      <dgm:spPr/>
    </dgm:pt>
    <dgm:pt modelId="{ED7474A7-8B3C-4325-96A5-92E890431A53}" type="pres">
      <dgm:prSet presAssocID="{58C962C3-1926-4E3A-B4DF-76B4CF83C89C}" presName="Name23" presStyleLbl="parChTrans1D4" presStyleIdx="0" presStyleCnt="1"/>
      <dgm:spPr/>
      <dgm:t>
        <a:bodyPr/>
        <a:lstStyle/>
        <a:p>
          <a:endParaRPr lang="tr-TR"/>
        </a:p>
      </dgm:t>
    </dgm:pt>
    <dgm:pt modelId="{DDC675D8-EF81-407A-9715-D92E18CC00DD}" type="pres">
      <dgm:prSet presAssocID="{434A9FA8-BA79-4B7F-89A8-C49E97A98D8E}" presName="hierRoot4" presStyleCnt="0"/>
      <dgm:spPr/>
    </dgm:pt>
    <dgm:pt modelId="{90AE563A-571E-4495-9B1C-59E5DB679A94}" type="pres">
      <dgm:prSet presAssocID="{434A9FA8-BA79-4B7F-89A8-C49E97A98D8E}" presName="composite4" presStyleCnt="0"/>
      <dgm:spPr/>
    </dgm:pt>
    <dgm:pt modelId="{71B7AB62-F919-4C4A-A4A9-50F71A0E0B65}" type="pres">
      <dgm:prSet presAssocID="{434A9FA8-BA79-4B7F-89A8-C49E97A98D8E}" presName="background4" presStyleLbl="asst1" presStyleIdx="2" presStyleCnt="3"/>
      <dgm:spPr>
        <a:xfrm>
          <a:off x="3307354" y="4647741"/>
          <a:ext cx="939542" cy="596609"/>
        </a:xfrm>
        <a:prstGeom prst="roundRect">
          <a:avLst>
            <a:gd name="adj" fmla="val 10000"/>
          </a:avLst>
        </a:prstGeom>
      </dgm:spPr>
    </dgm:pt>
    <dgm:pt modelId="{496C3959-13FC-449A-8D5E-62C9EE6F7D15}" type="pres">
      <dgm:prSet presAssocID="{434A9FA8-BA79-4B7F-89A8-C49E97A98D8E}" presName="text4" presStyleLbl="fgAcc4" presStyleIdx="0" presStyleCnt="1">
        <dgm:presLayoutVars>
          <dgm:chPref val="3"/>
        </dgm:presLayoutVars>
      </dgm:prSet>
      <dgm:spPr/>
      <dgm:t>
        <a:bodyPr/>
        <a:lstStyle/>
        <a:p>
          <a:endParaRPr lang="tr-TR"/>
        </a:p>
      </dgm:t>
    </dgm:pt>
    <dgm:pt modelId="{0CB1FA92-CCA4-4F42-903F-AAAB6C8E642F}" type="pres">
      <dgm:prSet presAssocID="{434A9FA8-BA79-4B7F-89A8-C49E97A98D8E}" presName="hierChild5" presStyleCnt="0"/>
      <dgm:spPr/>
    </dgm:pt>
  </dgm:ptLst>
  <dgm:cxnLst>
    <dgm:cxn modelId="{AD4ADDD6-F7F1-465F-8BD9-B64761FFACE5}" srcId="{8C83C79D-F3E8-4B8C-B3D2-848F4904843B}" destId="{6B51995A-8BBD-4DD2-BA6C-064E3256D1F9}" srcOrd="0" destOrd="0" parTransId="{7355E8D1-8FE2-48E9-944F-FE024B84777A}" sibTransId="{F6039AB2-44BE-499D-9861-8E4B27B92A51}"/>
    <dgm:cxn modelId="{457C29F7-05EA-40D5-97AA-584803532ABA}" type="presOf" srcId="{6B51995A-8BBD-4DD2-BA6C-064E3256D1F9}" destId="{6FB5F79E-E58F-40C3-B1B8-A9E446113B6F}" srcOrd="0" destOrd="0" presId="urn:microsoft.com/office/officeart/2005/8/layout/hierarchy1"/>
    <dgm:cxn modelId="{1482E212-3301-4F49-A965-F93A5661A826}" type="presOf" srcId="{8C83C79D-F3E8-4B8C-B3D2-848F4904843B}" destId="{893BDFC7-20F6-4179-BD8C-3DF69B0641B1}" srcOrd="0" destOrd="0" presId="urn:microsoft.com/office/officeart/2005/8/layout/hierarchy1"/>
    <dgm:cxn modelId="{8F76BB86-C611-413F-A235-898B09DC5471}" type="presOf" srcId="{58C962C3-1926-4E3A-B4DF-76B4CF83C89C}" destId="{ED7474A7-8B3C-4325-96A5-92E890431A53}" srcOrd="0" destOrd="0" presId="urn:microsoft.com/office/officeart/2005/8/layout/hierarchy1"/>
    <dgm:cxn modelId="{1F0F93F5-356D-4DF8-8E41-30C632514B28}" srcId="{6B51995A-8BBD-4DD2-BA6C-064E3256D1F9}" destId="{0FEAE2E2-FA38-4470-B744-D6C4111FF4DE}" srcOrd="0" destOrd="0" parTransId="{6B16B652-3E52-4CE6-B640-ED99CE42C320}" sibTransId="{AD27BF1E-5B65-4E25-9CCF-C10C8A104932}"/>
    <dgm:cxn modelId="{302048AB-7640-4953-BB6A-B9D99B18C11E}" type="presOf" srcId="{7355E8D1-8FE2-48E9-944F-FE024B84777A}" destId="{4075C276-AEB4-419E-9440-6619327A832E}" srcOrd="0" destOrd="0" presId="urn:microsoft.com/office/officeart/2005/8/layout/hierarchy1"/>
    <dgm:cxn modelId="{B05AC9B0-6E23-49B5-9D83-1AF6CB4CBC09}" type="presOf" srcId="{0FEAE2E2-FA38-4470-B744-D6C4111FF4DE}" destId="{08EB488B-23F7-4736-A116-CA91297ED396}" srcOrd="0" destOrd="0" presId="urn:microsoft.com/office/officeart/2005/8/layout/hierarchy1"/>
    <dgm:cxn modelId="{B18AD645-819F-44CD-9B73-A6DF30D6F12D}" srcId="{0FEAE2E2-FA38-4470-B744-D6C4111FF4DE}" destId="{434A9FA8-BA79-4B7F-89A8-C49E97A98D8E}" srcOrd="0" destOrd="0" parTransId="{58C962C3-1926-4E3A-B4DF-76B4CF83C89C}" sibTransId="{F02E3B2D-3A32-4C33-B6C3-1CF2950E0871}"/>
    <dgm:cxn modelId="{01A253C6-6A98-4273-A6C0-42398F184F95}" type="presOf" srcId="{EEEE0DB3-4A2E-49DB-8181-B21FCFD51CDE}" destId="{99A00918-282E-431E-A5F4-475AADEB8C93}" srcOrd="0" destOrd="0" presId="urn:microsoft.com/office/officeart/2005/8/layout/hierarchy1"/>
    <dgm:cxn modelId="{91C262AA-71A9-46BE-8B5C-29ED8A63E3A0}" srcId="{EEEE0DB3-4A2E-49DB-8181-B21FCFD51CDE}" destId="{8C83C79D-F3E8-4B8C-B3D2-848F4904843B}" srcOrd="0" destOrd="0" parTransId="{C87FEFAA-B638-4AD3-B8E7-55DCC2387919}" sibTransId="{8257E3D5-C6EE-4580-B994-4625C4A29630}"/>
    <dgm:cxn modelId="{AA0B0E8A-19CC-49A2-B540-05EB60830572}" type="presOf" srcId="{434A9FA8-BA79-4B7F-89A8-C49E97A98D8E}" destId="{496C3959-13FC-449A-8D5E-62C9EE6F7D15}" srcOrd="0" destOrd="0" presId="urn:microsoft.com/office/officeart/2005/8/layout/hierarchy1"/>
    <dgm:cxn modelId="{9FA9ABCE-9788-46D0-947E-6F0675C89A04}" type="presOf" srcId="{6B16B652-3E52-4CE6-B640-ED99CE42C320}" destId="{80A64939-DFF4-4312-B30C-3F9CBC62111B}" srcOrd="0" destOrd="0" presId="urn:microsoft.com/office/officeart/2005/8/layout/hierarchy1"/>
    <dgm:cxn modelId="{F86D4080-AA04-477B-9CDE-0435B082B762}" type="presParOf" srcId="{99A00918-282E-431E-A5F4-475AADEB8C93}" destId="{3E864555-60DE-4945-A5BB-0A26E0DBCF2A}" srcOrd="0" destOrd="0" presId="urn:microsoft.com/office/officeart/2005/8/layout/hierarchy1"/>
    <dgm:cxn modelId="{B3A5E059-B8B4-46BA-BA9E-EEB3F701C149}" type="presParOf" srcId="{3E864555-60DE-4945-A5BB-0A26E0DBCF2A}" destId="{456AE8D9-6C6B-404A-8692-56A4948C67FF}" srcOrd="0" destOrd="0" presId="urn:microsoft.com/office/officeart/2005/8/layout/hierarchy1"/>
    <dgm:cxn modelId="{1C8EB726-E230-4918-9B82-03ACAA4582C5}" type="presParOf" srcId="{456AE8D9-6C6B-404A-8692-56A4948C67FF}" destId="{AD842DE1-14E8-47A0-A2E8-23D6B2EE3A51}" srcOrd="0" destOrd="0" presId="urn:microsoft.com/office/officeart/2005/8/layout/hierarchy1"/>
    <dgm:cxn modelId="{ECC24752-1526-4A2E-9559-804E2078D154}" type="presParOf" srcId="{456AE8D9-6C6B-404A-8692-56A4948C67FF}" destId="{893BDFC7-20F6-4179-BD8C-3DF69B0641B1}" srcOrd="1" destOrd="0" presId="urn:microsoft.com/office/officeart/2005/8/layout/hierarchy1"/>
    <dgm:cxn modelId="{8A59A41A-61D8-4A39-8D4D-CCC8407E28A4}" type="presParOf" srcId="{3E864555-60DE-4945-A5BB-0A26E0DBCF2A}" destId="{67C80D5B-70FA-4474-B5AF-4F1613CD6AAB}" srcOrd="1" destOrd="0" presId="urn:microsoft.com/office/officeart/2005/8/layout/hierarchy1"/>
    <dgm:cxn modelId="{3D52C4C6-423B-4F93-8D63-6E1F5AF2D049}" type="presParOf" srcId="{67C80D5B-70FA-4474-B5AF-4F1613CD6AAB}" destId="{4075C276-AEB4-419E-9440-6619327A832E}" srcOrd="0" destOrd="0" presId="urn:microsoft.com/office/officeart/2005/8/layout/hierarchy1"/>
    <dgm:cxn modelId="{A6A03BA6-7EBC-4F0F-BD74-CA1288CDBE9F}" type="presParOf" srcId="{67C80D5B-70FA-4474-B5AF-4F1613CD6AAB}" destId="{0E814BC8-BA3D-4687-A7CF-502368166C34}" srcOrd="1" destOrd="0" presId="urn:microsoft.com/office/officeart/2005/8/layout/hierarchy1"/>
    <dgm:cxn modelId="{294A7A94-091E-44E1-BC75-D7C9F451D134}" type="presParOf" srcId="{0E814BC8-BA3D-4687-A7CF-502368166C34}" destId="{8F9673FC-3548-424A-A3FA-68DB4BD5C0CD}" srcOrd="0" destOrd="0" presId="urn:microsoft.com/office/officeart/2005/8/layout/hierarchy1"/>
    <dgm:cxn modelId="{88815777-D0C6-42CC-A38B-7D1D71306828}" type="presParOf" srcId="{8F9673FC-3548-424A-A3FA-68DB4BD5C0CD}" destId="{AE201C32-FD28-4E05-A8D9-A8C77EB16B32}" srcOrd="0" destOrd="0" presId="urn:microsoft.com/office/officeart/2005/8/layout/hierarchy1"/>
    <dgm:cxn modelId="{4652EAD3-1037-42A6-9DD2-ADC06AAED9FF}" type="presParOf" srcId="{8F9673FC-3548-424A-A3FA-68DB4BD5C0CD}" destId="{6FB5F79E-E58F-40C3-B1B8-A9E446113B6F}" srcOrd="1" destOrd="0" presId="urn:microsoft.com/office/officeart/2005/8/layout/hierarchy1"/>
    <dgm:cxn modelId="{B7B4F3CF-FDA7-42F7-B04A-9DCDF8EAAFDA}" type="presParOf" srcId="{0E814BC8-BA3D-4687-A7CF-502368166C34}" destId="{552A22F6-480A-4F3C-913B-052FBED30C56}" srcOrd="1" destOrd="0" presId="urn:microsoft.com/office/officeart/2005/8/layout/hierarchy1"/>
    <dgm:cxn modelId="{C0646393-4DCB-4C65-91F1-B478CE29FEBD}" type="presParOf" srcId="{552A22F6-480A-4F3C-913B-052FBED30C56}" destId="{80A64939-DFF4-4312-B30C-3F9CBC62111B}" srcOrd="0" destOrd="0" presId="urn:microsoft.com/office/officeart/2005/8/layout/hierarchy1"/>
    <dgm:cxn modelId="{8210EAF5-F700-4FBA-876B-79A06D30DD7A}" type="presParOf" srcId="{552A22F6-480A-4F3C-913B-052FBED30C56}" destId="{CA7E78CF-B575-4D61-ADA5-80E736FB3F3F}" srcOrd="1" destOrd="0" presId="urn:microsoft.com/office/officeart/2005/8/layout/hierarchy1"/>
    <dgm:cxn modelId="{E5C6D2FC-5769-4CF0-9E28-D7F02ABC64AC}" type="presParOf" srcId="{CA7E78CF-B575-4D61-ADA5-80E736FB3F3F}" destId="{62F4DD23-6DBF-4C37-A6F8-27AE1D061891}" srcOrd="0" destOrd="0" presId="urn:microsoft.com/office/officeart/2005/8/layout/hierarchy1"/>
    <dgm:cxn modelId="{702A3394-848B-472F-A5B6-0B4D1D592243}" type="presParOf" srcId="{62F4DD23-6DBF-4C37-A6F8-27AE1D061891}" destId="{BB40B4DC-365C-4E9C-8631-72F0D1BBB153}" srcOrd="0" destOrd="0" presId="urn:microsoft.com/office/officeart/2005/8/layout/hierarchy1"/>
    <dgm:cxn modelId="{D0F726AF-4742-4B6F-9B49-98B47C4583C9}" type="presParOf" srcId="{62F4DD23-6DBF-4C37-A6F8-27AE1D061891}" destId="{08EB488B-23F7-4736-A116-CA91297ED396}" srcOrd="1" destOrd="0" presId="urn:microsoft.com/office/officeart/2005/8/layout/hierarchy1"/>
    <dgm:cxn modelId="{DE62071C-AE84-407D-83E6-D77B478CAFAA}" type="presParOf" srcId="{CA7E78CF-B575-4D61-ADA5-80E736FB3F3F}" destId="{BBC27757-71C4-46D2-B942-310A3D9094E2}" srcOrd="1" destOrd="0" presId="urn:microsoft.com/office/officeart/2005/8/layout/hierarchy1"/>
    <dgm:cxn modelId="{B99166AA-417D-437F-B796-306FAFBCE148}" type="presParOf" srcId="{BBC27757-71C4-46D2-B942-310A3D9094E2}" destId="{ED7474A7-8B3C-4325-96A5-92E890431A53}" srcOrd="0" destOrd="0" presId="urn:microsoft.com/office/officeart/2005/8/layout/hierarchy1"/>
    <dgm:cxn modelId="{B0B74BF6-BE7B-49CB-8BAC-4A8F8DCA328E}" type="presParOf" srcId="{BBC27757-71C4-46D2-B942-310A3D9094E2}" destId="{DDC675D8-EF81-407A-9715-D92E18CC00DD}" srcOrd="1" destOrd="0" presId="urn:microsoft.com/office/officeart/2005/8/layout/hierarchy1"/>
    <dgm:cxn modelId="{3166DE88-47CC-4D4F-91D6-A6D62BB44939}" type="presParOf" srcId="{DDC675D8-EF81-407A-9715-D92E18CC00DD}" destId="{90AE563A-571E-4495-9B1C-59E5DB679A94}" srcOrd="0" destOrd="0" presId="urn:microsoft.com/office/officeart/2005/8/layout/hierarchy1"/>
    <dgm:cxn modelId="{4945A188-821B-4462-9144-F722004022B4}" type="presParOf" srcId="{90AE563A-571E-4495-9B1C-59E5DB679A94}" destId="{71B7AB62-F919-4C4A-A4A9-50F71A0E0B65}" srcOrd="0" destOrd="0" presId="urn:microsoft.com/office/officeart/2005/8/layout/hierarchy1"/>
    <dgm:cxn modelId="{1D398DF6-195E-4C35-B0C2-F3A5B22BFE26}" type="presParOf" srcId="{90AE563A-571E-4495-9B1C-59E5DB679A94}" destId="{496C3959-13FC-449A-8D5E-62C9EE6F7D15}" srcOrd="1" destOrd="0" presId="urn:microsoft.com/office/officeart/2005/8/layout/hierarchy1"/>
    <dgm:cxn modelId="{A107FE27-9D50-4379-981D-8354469E5F8D}" type="presParOf" srcId="{DDC675D8-EF81-407A-9715-D92E18CC00DD}" destId="{0CB1FA92-CCA4-4F42-903F-AAAB6C8E642F}" srcOrd="1" destOrd="0" presId="urn:microsoft.com/office/officeart/2005/8/layout/hierarchy1"/>
  </dgm:cxnLst>
  <dgm:bg/>
  <dgm:whole/>
</dgm:dataModel>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Karma">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47AC0C-7593-40ED-95F3-44DC6465A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657</TotalTime>
  <Pages>69</Pages>
  <Words>13926</Words>
  <Characters>79384</Characters>
  <Application>Microsoft Office Word</Application>
  <DocSecurity>0</DocSecurity>
  <Lines>661</Lines>
  <Paragraphs>186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93124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Bilgen Taş</dc:creator>
  <cp:lastModifiedBy>Ayşe Ahmet İİO</cp:lastModifiedBy>
  <cp:revision>52</cp:revision>
  <cp:lastPrinted>2023-12-05T11:36:00Z</cp:lastPrinted>
  <dcterms:created xsi:type="dcterms:W3CDTF">2023-12-20T08:36:00Z</dcterms:created>
  <dcterms:modified xsi:type="dcterms:W3CDTF">2024-05-30T07:07:00Z</dcterms:modified>
</cp:coreProperties>
</file>